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No creo en la reencarnación yo creo en ls enfuturacion, no creo que haya vivido pasada, mas bien vivo para vivo con el fin de vivir una vida que quiero vivir.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