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asì es como las caracteristicas que estamos viviendo ser desarrollan en el proceso de la vida con el movimiento de los valores que se establecen a medida que producimos procesos del significado qeu transforma las ideas que vivimos con el objetivo de entender que es esto lo que vivimos, porque la vida que vivimos es un proceso tan grande que se produce con un modelo en el que nuestro ambiente se vive como un modelo en el que dios nuestra realdidad y el universo se alian con el rpoposito de enfocar caracteristicas que transformen la comprension que esta nos da a elevar nuestro signficiado de una manera en la que nuestro proceso creativo transformado en miles de maneras que eleva a cada sujeto en un empeño en que los opuestos se relacionan con el objetivo de reunificar a un momento en el que creacion he insntancia se trnasforma como un modelo en el que neustros contextos que vivimos se desarrollan de una manera bellisima com dolorosa, este movimiento es un movimiento conocido como vida, un momento inevitable un momento que se sobrelleva como un conjunto de caracteristicas que se producen como enfoques en los que los movimientos se producen como movimientos aun mas elevados en los que isntancias presentes se viven como caracteristicas en las que nuestro pensamiento aliado a la realdiad se deselvuelve como un modelo en el que neustras caracteristicas se unifican como un proceso en el que las relaciones establecidas en las interacciones antes establecidas se producen como un intercambio de momentos en los que apreciamos nuestra vida como una interaccion de momentos que se colindan como momentos en los que la realizacion de desempeño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