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capacidad creativa de la realidad ❤️</w:t>
      </w:r>
    </w:p>
    <w:p w:rsidR="00000000" w:rsidDel="00000000" w:rsidP="00000000" w:rsidRDefault="00000000" w:rsidRPr="00000000" w14:paraId="00000002">
      <w:pPr>
        <w:pageBreakBefore w:val="0"/>
        <w:rPr/>
      </w:pPr>
      <w:r w:rsidDel="00000000" w:rsidR="00000000" w:rsidRPr="00000000">
        <w:rPr>
          <w:rtl w:val="0"/>
        </w:rPr>
        <w:t xml:space="preserve">Las emociones, mantener una emoción y dejarla ahí para que el sentimiento no te aborde, tranquilidad y calma, mantener una emocion suave</w:t>
      </w:r>
    </w:p>
    <w:p w:rsidR="00000000" w:rsidDel="00000000" w:rsidP="00000000" w:rsidRDefault="00000000" w:rsidRPr="00000000" w14:paraId="00000003">
      <w:pPr>
        <w:pageBreakBefore w:val="0"/>
        <w:rPr/>
      </w:pPr>
      <w:r w:rsidDel="00000000" w:rsidR="00000000" w:rsidRPr="00000000">
        <w:rPr>
          <w:rtl w:val="0"/>
        </w:rPr>
        <w:t xml:space="preserve">Una señal de ordenación del mundo, mediante las memorias tomadas como evolucion y positivismo.</w:t>
      </w:r>
    </w:p>
    <w:p w:rsidR="00000000" w:rsidDel="00000000" w:rsidP="00000000" w:rsidRDefault="00000000" w:rsidRPr="00000000" w14:paraId="00000004">
      <w:pPr>
        <w:pageBreakBefore w:val="0"/>
        <w:rPr/>
      </w:pPr>
      <w:r w:rsidDel="00000000" w:rsidR="00000000" w:rsidRPr="00000000">
        <w:rPr>
          <w:rtl w:val="0"/>
        </w:rPr>
        <w:t xml:space="preserve">La constante capacidad creativa presente en el individuo permite la invención de nuevos modelos de entretenimiento y de conocimiento sobre la vida, este saber genera un avance significativo en el conjunto total de sujeto, un sujeto que se ha visto enfrentado a diferentes situaciones tanto afectivas como dramáticas permitiendo a si el complejo de emociones necesarios para un desarrollo creativo y apropiado correcto, habrán momentos en donde el sujeto se vea enfrentado en un contexto distinto, en un situación distinta, en condiciones distintas, en este momento nos preguntamos qué significa el hombre, que procesos son capaces de hacer que una situación que aparentemente cotidiana se presente a semejante magnitud de saberes llevados por la reflexión una reflexión intuitiva he imaginativa capaz de producir distintas circunstancias que a su vez el sujeto tendrá que solventar, hasta su desaparición.</w:t>
      </w:r>
    </w:p>
    <w:p w:rsidR="00000000" w:rsidDel="00000000" w:rsidP="00000000" w:rsidRDefault="00000000" w:rsidRPr="00000000" w14:paraId="00000005">
      <w:pPr>
        <w:pageBreakBefore w:val="0"/>
        <w:rPr/>
      </w:pPr>
      <w:r w:rsidDel="00000000" w:rsidR="00000000" w:rsidRPr="00000000">
        <w:rPr>
          <w:rtl w:val="0"/>
        </w:rPr>
        <w:t xml:space="preserve">El accidente de la moral.</w:t>
      </w:r>
    </w:p>
    <w:p w:rsidR="00000000" w:rsidDel="00000000" w:rsidP="00000000" w:rsidRDefault="00000000" w:rsidRPr="00000000" w14:paraId="00000006">
      <w:pPr>
        <w:pageBreakBefore w:val="0"/>
        <w:rPr/>
      </w:pPr>
      <w:r w:rsidDel="00000000" w:rsidR="00000000" w:rsidRPr="00000000">
        <w:rPr>
          <w:rtl w:val="0"/>
        </w:rPr>
        <w:t xml:space="preserve">Título.</w:t>
      </w:r>
    </w:p>
    <w:p w:rsidR="00000000" w:rsidDel="00000000" w:rsidP="00000000" w:rsidRDefault="00000000" w:rsidRPr="00000000" w14:paraId="00000007">
      <w:pPr>
        <w:pageBreakBefore w:val="0"/>
        <w:rPr/>
      </w:pPr>
      <w:r w:rsidDel="00000000" w:rsidR="00000000" w:rsidRPr="00000000">
        <w:rPr>
          <w:rtl w:val="0"/>
        </w:rPr>
        <w:t xml:space="preserve">Cómo funcionaría una sociedad estable</w:t>
      </w:r>
    </w:p>
    <w:p w:rsidR="00000000" w:rsidDel="00000000" w:rsidP="00000000" w:rsidRDefault="00000000" w:rsidRPr="00000000" w14:paraId="00000008">
      <w:pPr>
        <w:pageBreakBefore w:val="0"/>
        <w:rPr/>
      </w:pPr>
      <w:r w:rsidDel="00000000" w:rsidR="00000000" w:rsidRPr="00000000">
        <w:rPr>
          <w:rtl w:val="0"/>
        </w:rPr>
        <w:t xml:space="preserve">La realidad como método de entendimiento del funcionamiento de la vida, según las circunstancias presentes en el accidente de la vida el orden al caos se presentará y en esta relación el entendimiento se hará igualmente presente.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