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el dia de hoy podemos apreciar como es que la vida nos ha tomado por los brasos y nos ha demostrado que ella es la representacion de nosotros bajada a la realidad, es la vida nuestra parte y nuestro modelo, es la estructura que nos forma es el lugar en donde nuestra vida esta siendo ejemplificada en cada instancia en la medida en que llenamos nuestra conciencia de situaciones cada vez mas maravillosas entre si, asì es como cada parte de nosotros se relaciona con la realidad, es como si cada mensaje que saliera de nuestro ser se conjugara con el significado de la totalidad que vivimos, de esta manera cada instancia es representada por nosotros por medio de la edificacion de modelos que forman nuestra vida, por medio del conjunto de pensamientos tanto negativos como positivos, es de esta manera que cada instancia de la vida se puede vivir como el modelo profundo del individuo es asì que podemos alcanzar el nivel de significado en cada instancia es asì que podemos avanzar en cada momento de la vida por medio del conjunto de procesos creativos a los que nuestra realidad esta siendo unida, mediante el conjunto de procesos pensativos la vida puede alcanzar momentos aun mas profundos que el anterior, la interaccion de instancias y las habilidades que individualmente se deben trabajar.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