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medida que avanzamos en nuestro desarrollo cognitivo entendemos como podemos llevar la vida misma, mediante el conjunto de carácter profundas que el sujeto aprende a lo largo de su vida, a la normalidad que cada sujeto crea en su mundo este pensamiento nos demuestra que la vida nos da es la ejemplificación mas abstracta que cada uno puede acceder a lo largo de su vida mediante la interacción individual entre el yo y el yo, este sujeto se une a la realidad a la que cada uno de nosotros, debe unir su parte con el fin de unificar el sentimiento profundo al que cada parte se une en su relación con el total que hace psrte de si este ensimismamiento es el producto del pensamiento creado oara si y por si, este mismo pensamiento el creador de la unificación a la que cada uno de nosotros se une en un infinito mae de caos establecido en nosotros para nosotros, entendiéndo estos mismos procesos caóticos como el caballo conductor del presente como motor de existencia, como fin y como inició como el profundo entender de la esencia misma evolucionada para si. Esta evolución encadenada a la midma humanidad base productora de la mismísima existencia, esta realidsd humanizadora es la misma divinidad expresada en sentimientos estos sentimientos los conductores del caballo y el caballo conductor de nuestro canal, mismo canal productor de vida y de esencia.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