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365" w:rsidRDefault="00E57365" w:rsidP="00BB0608">
      <w:pPr>
        <w:pStyle w:val="NoSpacing"/>
        <w:ind w:left="0"/>
        <w:jc w:val="both"/>
      </w:pPr>
      <w:r w:rsidRPr="005C2F2D">
        <w:rPr>
          <w:u w:val="single"/>
        </w:rPr>
        <w:t>DataBase</w:t>
      </w:r>
      <w:r w:rsidRPr="00EE0B15">
        <w:t xml:space="preserve"> : </w:t>
      </w:r>
      <w:r w:rsidR="00AB3E07">
        <w:t xml:space="preserve">1. </w:t>
      </w:r>
      <w:r w:rsidR="009B61C9" w:rsidRPr="00EE0B15">
        <w:t>szükséges adatbázisok backup-jai</w:t>
      </w:r>
      <w:r w:rsidR="00AB3E07">
        <w:t xml:space="preserve"> </w:t>
      </w:r>
    </w:p>
    <w:p w:rsidR="00AB3E07" w:rsidRPr="00AB3E07" w:rsidRDefault="00AB3E07" w:rsidP="00BB0608">
      <w:pPr>
        <w:pStyle w:val="NoSpacing"/>
        <w:ind w:left="0"/>
        <w:jc w:val="both"/>
        <w:rPr>
          <w:lang w:val="hu-HU"/>
        </w:rPr>
      </w:pPr>
      <w:r>
        <w:rPr>
          <w:lang w:val="hu-HU"/>
        </w:rPr>
        <w:t xml:space="preserve">            vezir_alap...      </w:t>
      </w:r>
      <w:r w:rsidR="00274D2B">
        <w:rPr>
          <w:lang w:val="hu-HU"/>
        </w:rPr>
        <w:t>a rendszer kivételével üresek</w:t>
      </w:r>
    </w:p>
    <w:p w:rsidR="009B61C9" w:rsidRDefault="009B61C9" w:rsidP="00BB0608">
      <w:pPr>
        <w:pStyle w:val="NoSpacing"/>
        <w:ind w:left="708" w:firstLine="45"/>
        <w:jc w:val="both"/>
      </w:pPr>
      <w:r w:rsidRPr="00EE0B15">
        <w:t xml:space="preserve">Ezeket rendre vezir_rendszer, vezir_user, vezir_alkalm1 néven célszerü </w:t>
      </w:r>
      <w:r w:rsidR="00274D2B">
        <w:t xml:space="preserve"> </w:t>
      </w:r>
      <w:r w:rsidRPr="00EE0B15">
        <w:t xml:space="preserve">visszamenteni (föként az eredeti neveket ne használd) </w:t>
      </w:r>
    </w:p>
    <w:p w:rsidR="00274D2B" w:rsidRDefault="00274D2B" w:rsidP="00BB0608">
      <w:pPr>
        <w:pStyle w:val="NoSpacing"/>
        <w:ind w:left="708" w:firstLine="45"/>
        <w:jc w:val="both"/>
      </w:pPr>
      <w:r>
        <w:t xml:space="preserve">         2. hülye tesztadatokkal az adatbázisok a feeling kedvéért</w:t>
      </w:r>
    </w:p>
    <w:p w:rsidR="00274D2B" w:rsidRDefault="00274D2B" w:rsidP="00BB0608">
      <w:pPr>
        <w:pStyle w:val="NoSpacing"/>
        <w:ind w:left="708" w:firstLine="45"/>
        <w:jc w:val="both"/>
      </w:pPr>
      <w:r>
        <w:t xml:space="preserve">                  Bejelentkezés: Gitta     (a jelszó is)</w:t>
      </w:r>
    </w:p>
    <w:p w:rsidR="005C2F2D" w:rsidRDefault="005C2F2D" w:rsidP="00BB0608">
      <w:pPr>
        <w:pStyle w:val="NoSpacing"/>
        <w:ind w:left="0"/>
        <w:jc w:val="both"/>
      </w:pPr>
    </w:p>
    <w:p w:rsidR="009B61C9" w:rsidRDefault="00EF1349" w:rsidP="00BB0608">
      <w:pPr>
        <w:pStyle w:val="NoSpacing"/>
        <w:ind w:left="0"/>
        <w:jc w:val="both"/>
      </w:pPr>
      <w:r w:rsidRPr="00EE0B15">
        <w:t xml:space="preserve">A TERVEZO és a Vezir bin\Debug </w:t>
      </w:r>
      <w:r w:rsidR="009B61C9" w:rsidRPr="00EE0B15">
        <w:t xml:space="preserve"> </w:t>
      </w:r>
      <w:r w:rsidRPr="00EE0B15">
        <w:t xml:space="preserve">ill bin\Release </w:t>
      </w:r>
      <w:r w:rsidR="005C2F2D">
        <w:t>f</w:t>
      </w:r>
      <w:r w:rsidRPr="00EE0B15">
        <w:t>older</w:t>
      </w:r>
      <w:r w:rsidR="005C2F2D">
        <w:t xml:space="preserve">- </w:t>
      </w:r>
      <w:r w:rsidRPr="00EE0B15">
        <w:t>ben is van egy-egy Connection.Txt,</w:t>
      </w:r>
      <w:r w:rsidR="00EE0B15" w:rsidRPr="00EE0B15">
        <w:t xml:space="preserve"> </w:t>
      </w:r>
      <w:r w:rsidRPr="00EE0B15">
        <w:t xml:space="preserve"> ott kell a ConnectionString-eket javitani. </w:t>
      </w:r>
    </w:p>
    <w:p w:rsidR="00025D22" w:rsidRPr="00EE0B15" w:rsidRDefault="00025D22" w:rsidP="00BB0608">
      <w:pPr>
        <w:pStyle w:val="NoSpacing"/>
        <w:ind w:left="0"/>
        <w:jc w:val="both"/>
      </w:pPr>
    </w:p>
    <w:p w:rsidR="005C2F2D" w:rsidRDefault="005C2F2D" w:rsidP="00BB0608">
      <w:pPr>
        <w:pStyle w:val="NoSpacing"/>
        <w:ind w:left="0"/>
        <w:jc w:val="both"/>
        <w:rPr>
          <w:lang w:val="hu-HU"/>
        </w:rPr>
      </w:pPr>
      <w:r w:rsidRPr="005C2F2D">
        <w:rPr>
          <w:u w:val="single"/>
          <w:lang w:val="hu-HU"/>
        </w:rPr>
        <w:t>Kezelői szerep</w:t>
      </w:r>
      <w:r>
        <w:rPr>
          <w:lang w:val="hu-HU"/>
        </w:rPr>
        <w:t>:</w:t>
      </w:r>
    </w:p>
    <w:p w:rsidR="005C2F2D" w:rsidRDefault="005C2F2D" w:rsidP="00BB0608">
      <w:pPr>
        <w:pStyle w:val="NoSpacing"/>
        <w:ind w:left="0"/>
        <w:jc w:val="both"/>
        <w:rPr>
          <w:lang w:val="hu-HU"/>
        </w:rPr>
      </w:pPr>
      <w:r>
        <w:rPr>
          <w:lang w:val="hu-HU"/>
        </w:rPr>
        <w:tab/>
        <w:t>alkalmazás</w:t>
      </w:r>
      <w:r w:rsidR="007561EB">
        <w:rPr>
          <w:lang w:val="hu-HU"/>
        </w:rPr>
        <w:t xml:space="preserve">onként, azon belül cégenként </w:t>
      </w:r>
      <w:r>
        <w:rPr>
          <w:lang w:val="hu-HU"/>
        </w:rPr>
        <w:t>értelmezett</w:t>
      </w:r>
    </w:p>
    <w:p w:rsidR="005C2F2D" w:rsidRDefault="007561EB" w:rsidP="00BB0608">
      <w:pPr>
        <w:pStyle w:val="NoSpacing"/>
        <w:ind w:left="0"/>
        <w:jc w:val="both"/>
        <w:rPr>
          <w:lang w:val="hu-HU"/>
        </w:rPr>
      </w:pPr>
      <w:r>
        <w:rPr>
          <w:lang w:val="hu-HU"/>
        </w:rPr>
        <w:t>1.</w:t>
      </w:r>
      <w:r w:rsidR="00025D22">
        <w:rPr>
          <w:lang w:val="hu-HU"/>
        </w:rPr>
        <w:t xml:space="preserve"> </w:t>
      </w:r>
      <w:r>
        <w:rPr>
          <w:lang w:val="hu-HU"/>
        </w:rPr>
        <w:t xml:space="preserve"> Ha az alkalmazáshoz egyetlen kezelőt rendeltünk, az lesz az alkalmazás </w:t>
      </w:r>
      <w:r w:rsidRPr="007561EB">
        <w:rPr>
          <w:u w:val="single"/>
          <w:lang w:val="hu-HU"/>
        </w:rPr>
        <w:t>rend- szergazdá</w:t>
      </w:r>
      <w:r>
        <w:rPr>
          <w:lang w:val="hu-HU"/>
        </w:rPr>
        <w:t xml:space="preserve">ja és az egy vagy több cég </w:t>
      </w:r>
      <w:r w:rsidRPr="007561EB">
        <w:rPr>
          <w:u w:val="single"/>
          <w:lang w:val="hu-HU"/>
        </w:rPr>
        <w:t>kizárólagos kezelő</w:t>
      </w:r>
      <w:r>
        <w:rPr>
          <w:lang w:val="hu-HU"/>
        </w:rPr>
        <w:t>je. Természetesen mindenhez teljes (irás+olvasás) hozzáférése van.</w:t>
      </w:r>
    </w:p>
    <w:p w:rsidR="00A06A06" w:rsidRDefault="007561EB" w:rsidP="00BB0608">
      <w:pPr>
        <w:pStyle w:val="NoSpacing"/>
        <w:ind w:left="0"/>
        <w:jc w:val="both"/>
      </w:pPr>
      <w:r>
        <w:t xml:space="preserve">2. </w:t>
      </w:r>
      <w:r w:rsidR="00025D22">
        <w:t xml:space="preserve"> </w:t>
      </w:r>
      <w:r>
        <w:t xml:space="preserve">Ha az alkalmazáshoz több kezelőt rendeltünk, </w:t>
      </w:r>
      <w:r w:rsidR="00025D22">
        <w:t xml:space="preserve">valamelyik rendszergazda lesz, és </w:t>
      </w:r>
      <w:r>
        <w:t>cégenként kell megadni egy-egy kezelő szerepét</w:t>
      </w:r>
      <w:r w:rsidR="00025D22">
        <w:t xml:space="preserve"> az adott cégnél</w:t>
      </w:r>
      <w:r>
        <w:t>, mely lehet</w:t>
      </w:r>
      <w:r w:rsidR="00025D22">
        <w:t>:</w:t>
      </w:r>
    </w:p>
    <w:p w:rsidR="00025D22" w:rsidRDefault="00025D22" w:rsidP="00BB0608">
      <w:pPr>
        <w:pStyle w:val="NoSpacing"/>
        <w:ind w:left="0"/>
        <w:jc w:val="both"/>
      </w:pPr>
      <w:r>
        <w:tab/>
        <w:t>Kiemelt kezelő</w:t>
      </w:r>
    </w:p>
    <w:p w:rsidR="00025D22" w:rsidRDefault="00025D22" w:rsidP="00BB0608">
      <w:pPr>
        <w:pStyle w:val="NoSpacing"/>
        <w:ind w:left="0"/>
        <w:jc w:val="both"/>
      </w:pPr>
      <w:r>
        <w:tab/>
        <w:t>Kezelő</w:t>
      </w:r>
    </w:p>
    <w:p w:rsidR="0017082A" w:rsidRPr="0017082A" w:rsidRDefault="0017082A" w:rsidP="0017082A">
      <w:pPr>
        <w:pStyle w:val="NoSpacing"/>
        <w:ind w:left="0" w:firstLine="708"/>
        <w:jc w:val="both"/>
        <w:rPr>
          <w:lang w:val="hu-HU"/>
        </w:rPr>
      </w:pPr>
      <w:r>
        <w:t>Kiemelt kezelő+Kezelő</w:t>
      </w:r>
    </w:p>
    <w:p w:rsidR="00025D22" w:rsidRDefault="00025D22" w:rsidP="00BB0608">
      <w:pPr>
        <w:pStyle w:val="NoSpacing"/>
        <w:ind w:left="0"/>
        <w:jc w:val="both"/>
      </w:pPr>
      <w:r>
        <w:tab/>
        <w:t>Vezető</w:t>
      </w:r>
    </w:p>
    <w:p w:rsidR="00025D22" w:rsidRDefault="00025D22" w:rsidP="00BB0608">
      <w:pPr>
        <w:pStyle w:val="NoSpacing"/>
        <w:ind w:left="0"/>
        <w:jc w:val="both"/>
      </w:pPr>
      <w:r>
        <w:tab/>
        <w:t>Semmi</w:t>
      </w:r>
    </w:p>
    <w:p w:rsidR="00FD09BD" w:rsidRDefault="00FD09BD" w:rsidP="00BB0608">
      <w:pPr>
        <w:pStyle w:val="NoSpacing"/>
        <w:ind w:left="0"/>
        <w:jc w:val="both"/>
      </w:pPr>
    </w:p>
    <w:p w:rsidR="00A06A06" w:rsidRPr="00E54504" w:rsidRDefault="00025D22" w:rsidP="00BB0608">
      <w:pPr>
        <w:pStyle w:val="NoSpacing"/>
        <w:ind w:left="0"/>
        <w:jc w:val="both"/>
        <w:rPr>
          <w:u w:val="single"/>
        </w:rPr>
      </w:pPr>
      <w:r w:rsidRPr="00E54504">
        <w:rPr>
          <w:u w:val="single"/>
        </w:rPr>
        <w:t>Mit tehet egy kezelő?</w:t>
      </w:r>
    </w:p>
    <w:p w:rsidR="00025D22" w:rsidRPr="007837C3" w:rsidRDefault="00025D22" w:rsidP="00BB0608">
      <w:pPr>
        <w:pStyle w:val="NoSpacing"/>
        <w:ind w:left="708"/>
        <w:jc w:val="both"/>
        <w:rPr>
          <w:lang w:val="hu-HU"/>
        </w:rPr>
      </w:pPr>
      <w:r w:rsidRPr="007837C3">
        <w:rPr>
          <w:u w:val="single"/>
        </w:rPr>
        <w:t>Rendszergazda</w:t>
      </w:r>
      <w:r w:rsidR="00CD3BFE" w:rsidRPr="007837C3">
        <w:rPr>
          <w:u w:val="single"/>
        </w:rPr>
        <w:t>:</w:t>
      </w:r>
      <w:r w:rsidR="007837C3">
        <w:t xml:space="preserve"> irás+olvasás hozzáférése van az alkalmazás beállitásai-hoz, cégenkénti beállitásadatokhoz, változásnapló- és logtáblaadatokhoz. </w:t>
      </w:r>
    </w:p>
    <w:p w:rsidR="00A06A06" w:rsidRDefault="007837C3" w:rsidP="00BB0608">
      <w:pPr>
        <w:pStyle w:val="NoSpacing"/>
        <w:ind w:left="0"/>
        <w:jc w:val="both"/>
      </w:pPr>
      <w:r>
        <w:t xml:space="preserve">           </w:t>
      </w:r>
      <w:r w:rsidR="008D37BE">
        <w:t>Más adathoz nincs hozzáférése.</w:t>
      </w:r>
    </w:p>
    <w:p w:rsidR="00A06A06" w:rsidRDefault="00E54504" w:rsidP="00BB0608">
      <w:pPr>
        <w:pStyle w:val="NoSpacing"/>
        <w:ind w:left="0"/>
        <w:jc w:val="both"/>
      </w:pPr>
      <w:r>
        <w:t xml:space="preserve">          </w:t>
      </w:r>
      <w:r w:rsidRPr="00E54504">
        <w:rPr>
          <w:u w:val="single"/>
        </w:rPr>
        <w:t xml:space="preserve"> Kiemelt kezelő:</w:t>
      </w:r>
      <w:r>
        <w:t xml:space="preserve"> hozzáférése van cégszinten mindenhez (irás+olvasás)</w:t>
      </w:r>
    </w:p>
    <w:p w:rsidR="00E54504" w:rsidRPr="00E54504" w:rsidRDefault="00E54504" w:rsidP="00BB0608">
      <w:pPr>
        <w:pStyle w:val="NoSpacing"/>
        <w:ind w:left="0"/>
        <w:jc w:val="both"/>
      </w:pPr>
      <w:r>
        <w:tab/>
      </w:r>
      <w:r w:rsidRPr="00E54504">
        <w:rPr>
          <w:u w:val="single"/>
        </w:rPr>
        <w:t>Kezelő:</w:t>
      </w:r>
      <w:r>
        <w:t xml:space="preserve"> csak természetes adatokhoz férhet hozzá (irás+olvasás)</w:t>
      </w:r>
    </w:p>
    <w:p w:rsidR="0017082A" w:rsidRPr="0017082A" w:rsidRDefault="0017082A" w:rsidP="0017082A">
      <w:pPr>
        <w:pStyle w:val="NoSpacing"/>
        <w:ind w:left="0" w:firstLine="708"/>
        <w:jc w:val="both"/>
        <w:rPr>
          <w:lang w:val="hu-HU"/>
        </w:rPr>
      </w:pPr>
      <w:r w:rsidRPr="0017082A">
        <w:rPr>
          <w:u w:val="single"/>
        </w:rPr>
        <w:t>Kiemelt kezelő+Kezelő</w:t>
      </w:r>
      <w:r>
        <w:t>: két előző együtt</w:t>
      </w:r>
    </w:p>
    <w:p w:rsidR="00E54504" w:rsidRDefault="00E54504" w:rsidP="0017082A">
      <w:pPr>
        <w:pStyle w:val="NoSpacing"/>
        <w:ind w:left="0" w:firstLine="708"/>
        <w:jc w:val="both"/>
      </w:pPr>
      <w:r w:rsidRPr="00E54504">
        <w:rPr>
          <w:u w:val="single"/>
        </w:rPr>
        <w:t>Vezető:</w:t>
      </w:r>
      <w:r w:rsidR="00890007">
        <w:t xml:space="preserve"> cégszintű</w:t>
      </w:r>
      <w:r>
        <w:t xml:space="preserve"> adatokhoz van olvasási hozzáférése</w:t>
      </w:r>
    </w:p>
    <w:p w:rsidR="00890007" w:rsidRPr="00890007" w:rsidRDefault="00890007" w:rsidP="00BB0608">
      <w:pPr>
        <w:pStyle w:val="NoSpacing"/>
        <w:ind w:left="0"/>
        <w:jc w:val="both"/>
        <w:rPr>
          <w:lang w:val="hu-HU"/>
        </w:rPr>
      </w:pPr>
      <w:r>
        <w:t xml:space="preserve">           </w:t>
      </w:r>
      <w:r w:rsidRPr="00890007">
        <w:rPr>
          <w:u w:val="single"/>
        </w:rPr>
        <w:t>Semmi:</w:t>
      </w:r>
      <w:r>
        <w:rPr>
          <w:u w:val="single"/>
        </w:rPr>
        <w:t xml:space="preserve"> </w:t>
      </w:r>
      <w:r>
        <w:t xml:space="preserve"> cégszintű adatokhoz nem férhet</w:t>
      </w:r>
    </w:p>
    <w:p w:rsidR="00A06A06" w:rsidRDefault="00A06A06" w:rsidP="00BB0608">
      <w:pPr>
        <w:pStyle w:val="NoSpacing"/>
        <w:jc w:val="both"/>
      </w:pPr>
    </w:p>
    <w:p w:rsidR="00A06A06" w:rsidRPr="00840E83" w:rsidRDefault="00D47749" w:rsidP="00BB0608">
      <w:pPr>
        <w:pStyle w:val="NoSpacing"/>
        <w:ind w:left="0"/>
        <w:jc w:val="both"/>
        <w:rPr>
          <w:lang w:val="hu-HU"/>
        </w:rPr>
      </w:pPr>
      <w:r>
        <w:t xml:space="preserve">           Ha a rendszergazda cégszintű szerepe nem Semmi, a  cégsz</w:t>
      </w:r>
      <w:r w:rsidR="00840E83">
        <w:t>intű hozzá- férések összadódnak a rendszergazdai hozzáféréssel.</w:t>
      </w:r>
      <w:r w:rsidR="0017082A">
        <w:t xml:space="preserve"> </w:t>
      </w:r>
    </w:p>
    <w:p w:rsidR="00A06A06" w:rsidRDefault="00A06A06" w:rsidP="00BB0608">
      <w:pPr>
        <w:pStyle w:val="NoSpacing"/>
        <w:ind w:left="0"/>
        <w:jc w:val="both"/>
      </w:pPr>
    </w:p>
    <w:p w:rsidR="00D47749" w:rsidRDefault="00D47749" w:rsidP="00BB0608">
      <w:pPr>
        <w:pStyle w:val="NoSpacing"/>
        <w:ind w:left="0"/>
        <w:jc w:val="both"/>
        <w:rPr>
          <w:u w:val="single"/>
        </w:rPr>
      </w:pPr>
      <w:r w:rsidRPr="00D47749">
        <w:rPr>
          <w:u w:val="single"/>
        </w:rPr>
        <w:t>Kódrendszerek kialakitása</w:t>
      </w:r>
    </w:p>
    <w:p w:rsidR="00890007" w:rsidRDefault="00890007" w:rsidP="00BB0608">
      <w:pPr>
        <w:pStyle w:val="NoSpacing"/>
        <w:ind w:left="0"/>
        <w:jc w:val="both"/>
        <w:rPr>
          <w:u w:val="single"/>
        </w:rPr>
      </w:pPr>
    </w:p>
    <w:p w:rsidR="00890007" w:rsidRDefault="00890007" w:rsidP="00BB0608">
      <w:pPr>
        <w:pStyle w:val="NoSpacing"/>
        <w:ind w:left="0"/>
        <w:jc w:val="both"/>
      </w:pPr>
      <w:r>
        <w:t>Az egész rendszer alapvető célja a cég eredmények elemezhető kimutatása.</w:t>
      </w:r>
    </w:p>
    <w:p w:rsidR="00890007" w:rsidRDefault="00F6651A" w:rsidP="00BB0608">
      <w:pPr>
        <w:pStyle w:val="NoSpacing"/>
        <w:ind w:left="0"/>
        <w:jc w:val="both"/>
      </w:pPr>
      <w:r>
        <w:t>E</w:t>
      </w:r>
      <w:r w:rsidR="00890007">
        <w:t>redmény: termék bevétele – termék költsége</w:t>
      </w:r>
    </w:p>
    <w:p w:rsidR="00890007" w:rsidRPr="00890007" w:rsidRDefault="00890007" w:rsidP="00BB0608">
      <w:pPr>
        <w:pStyle w:val="NoSpacing"/>
        <w:ind w:left="0"/>
        <w:jc w:val="both"/>
      </w:pPr>
    </w:p>
    <w:p w:rsidR="00585BCC" w:rsidRDefault="00890007" w:rsidP="00BB0608">
      <w:pPr>
        <w:pStyle w:val="NoSpacing"/>
        <w:ind w:left="0"/>
        <w:jc w:val="both"/>
      </w:pPr>
      <w:r>
        <w:t>A termékek és költségek m</w:t>
      </w:r>
      <w:r w:rsidR="00585BCC">
        <w:t>egfelelő finomságú meghatározásával és ezek megfelelő hierarchiába rendezésén múlik a rendszer használhatósága.</w:t>
      </w:r>
    </w:p>
    <w:p w:rsidR="00890007" w:rsidRDefault="00890007" w:rsidP="00BB0608">
      <w:pPr>
        <w:pStyle w:val="NoSpacing"/>
        <w:ind w:left="0"/>
        <w:jc w:val="both"/>
      </w:pPr>
    </w:p>
    <w:p w:rsidR="00890007" w:rsidRDefault="00585BCC" w:rsidP="00BB0608">
      <w:pPr>
        <w:pStyle w:val="NoSpacing"/>
        <w:ind w:left="0"/>
        <w:jc w:val="both"/>
      </w:pPr>
      <w:r w:rsidRPr="00F6651A">
        <w:rPr>
          <w:u w:val="single"/>
        </w:rPr>
        <w:t>Elemi termék</w:t>
      </w:r>
      <w:r>
        <w:t>ként kell definiálni mindent</w:t>
      </w:r>
      <w:r w:rsidR="00057941">
        <w:t>, amire eredményt kivánunk látni.</w:t>
      </w:r>
      <w:r w:rsidR="001C6723">
        <w:t xml:space="preserve"> Természetesen lehet olyan elemi termékünk is, melyhez nem tartozik bevétel, (pl. általános rezsi, melyet nem tudok, vagy nem akarok szétosztani a többi termék között).  </w:t>
      </w:r>
    </w:p>
    <w:p w:rsidR="00890007" w:rsidRDefault="00F6651A" w:rsidP="00BB0608">
      <w:pPr>
        <w:pStyle w:val="NoSpacing"/>
        <w:ind w:left="0"/>
        <w:jc w:val="both"/>
      </w:pPr>
      <w:r>
        <w:t xml:space="preserve">Az elemi termék költségei az </w:t>
      </w:r>
      <w:r w:rsidRPr="00F6651A">
        <w:rPr>
          <w:u w:val="single"/>
        </w:rPr>
        <w:t>elemi költség</w:t>
      </w:r>
      <w:r w:rsidR="00E05506">
        <w:t xml:space="preserve">ek. Egy elemi termék csak egy elemi költséghez </w:t>
      </w:r>
      <w:r>
        <w:t xml:space="preserve"> rendelendő.</w:t>
      </w:r>
    </w:p>
    <w:p w:rsidR="00DA3F9E" w:rsidRDefault="00DA3F9E" w:rsidP="00BB0608">
      <w:pPr>
        <w:pStyle w:val="NoSpacing"/>
        <w:ind w:left="0"/>
        <w:jc w:val="both"/>
      </w:pPr>
    </w:p>
    <w:p w:rsidR="00AE42DD" w:rsidRDefault="00AE42DD" w:rsidP="00BB0608">
      <w:pPr>
        <w:pStyle w:val="NoSpacing"/>
        <w:ind w:left="0"/>
        <w:jc w:val="both"/>
      </w:pPr>
      <w:r>
        <w:t>Mind a termékek, mind a költségek négyszintű hiererchába szervezhetőek:</w:t>
      </w:r>
    </w:p>
    <w:p w:rsidR="00AE42DD" w:rsidRDefault="00AE42DD" w:rsidP="00BB0608">
      <w:pPr>
        <w:pStyle w:val="NoSpacing"/>
        <w:numPr>
          <w:ilvl w:val="0"/>
          <w:numId w:val="1"/>
        </w:numPr>
        <w:jc w:val="both"/>
      </w:pPr>
      <w:r>
        <w:t>főcsoport</w:t>
      </w:r>
    </w:p>
    <w:p w:rsidR="00AE42DD" w:rsidRDefault="00AE42DD" w:rsidP="00BB0608">
      <w:pPr>
        <w:pStyle w:val="NoSpacing"/>
        <w:numPr>
          <w:ilvl w:val="0"/>
          <w:numId w:val="1"/>
        </w:numPr>
        <w:jc w:val="both"/>
      </w:pPr>
      <w:r>
        <w:t>alcsoport</w:t>
      </w:r>
    </w:p>
    <w:p w:rsidR="00AE42DD" w:rsidRDefault="00AE42DD" w:rsidP="00BB0608">
      <w:pPr>
        <w:pStyle w:val="NoSpacing"/>
        <w:numPr>
          <w:ilvl w:val="0"/>
          <w:numId w:val="1"/>
        </w:numPr>
        <w:jc w:val="both"/>
      </w:pPr>
      <w:r>
        <w:t>csoport</w:t>
      </w:r>
    </w:p>
    <w:p w:rsidR="00AE42DD" w:rsidRDefault="00AE42DD" w:rsidP="00BB0608">
      <w:pPr>
        <w:pStyle w:val="NoSpacing"/>
        <w:numPr>
          <w:ilvl w:val="0"/>
          <w:numId w:val="1"/>
        </w:numPr>
        <w:jc w:val="both"/>
      </w:pPr>
      <w:r>
        <w:t>elemi</w:t>
      </w:r>
    </w:p>
    <w:p w:rsidR="00E05506" w:rsidRDefault="00E05506" w:rsidP="00E05506">
      <w:pPr>
        <w:pStyle w:val="NoSpacing"/>
        <w:ind w:left="0"/>
        <w:jc w:val="both"/>
      </w:pPr>
      <w:r>
        <w:t>Ez lehet, hogy sok.</w:t>
      </w:r>
    </w:p>
    <w:p w:rsidR="00E05506" w:rsidRDefault="00E05506" w:rsidP="00E05506">
      <w:pPr>
        <w:pStyle w:val="NoSpacing"/>
        <w:ind w:left="0"/>
        <w:jc w:val="both"/>
      </w:pPr>
    </w:p>
    <w:p w:rsidR="00DA3F9E" w:rsidRDefault="00AE42DD" w:rsidP="00BB0608">
      <w:pPr>
        <w:pStyle w:val="NoSpacing"/>
        <w:ind w:left="0"/>
        <w:jc w:val="both"/>
      </w:pPr>
      <w:r>
        <w:t xml:space="preserve">A </w:t>
      </w:r>
      <w:r w:rsidR="00E05506">
        <w:t>termék-/</w:t>
      </w:r>
      <w:r>
        <w:t>költségcsoportnak kitüntetett</w:t>
      </w:r>
      <w:r w:rsidR="0001439F">
        <w:t xml:space="preserve"> szerepe van az olyan számlá</w:t>
      </w:r>
      <w:r>
        <w:t>k rögzitéséhez, ahol a számlaösszeget valamilyen, de állandó százalékos arányban szeretnénk tételsorokra bontani(séma). Ilyenek elsősorban a közüzemi számlák.</w:t>
      </w:r>
    </w:p>
    <w:p w:rsidR="0001439F" w:rsidRDefault="0001439F" w:rsidP="00BB0608">
      <w:pPr>
        <w:pStyle w:val="NoSpacing"/>
        <w:ind w:left="0"/>
        <w:jc w:val="both"/>
      </w:pPr>
    </w:p>
    <w:p w:rsidR="0001439F" w:rsidRDefault="00AE42DD" w:rsidP="00BB0608">
      <w:pPr>
        <w:pStyle w:val="NoSpacing"/>
        <w:ind w:left="0"/>
        <w:jc w:val="both"/>
      </w:pPr>
      <w:r>
        <w:t>Ha egy partner lehet vevő, felvezetésekor</w:t>
      </w:r>
      <w:r w:rsidR="00A0476D">
        <w:t xml:space="preserve"> kötelezően megadandó az elemi termékkód alapértelmezése, ha lehet szállitó, akkor az elemi költségkód alap-értelmezése.</w:t>
      </w:r>
      <w:r w:rsidR="0001439F">
        <w:t xml:space="preserve"> Mindkét esetben definiálható felosztási séma.</w:t>
      </w:r>
    </w:p>
    <w:p w:rsidR="0001439F" w:rsidRPr="0001439F" w:rsidRDefault="0001439F" w:rsidP="00BB0608">
      <w:pPr>
        <w:pStyle w:val="NoSpacing"/>
        <w:ind w:left="0"/>
        <w:jc w:val="both"/>
        <w:rPr>
          <w:lang w:val="hu-HU"/>
        </w:rPr>
      </w:pPr>
    </w:p>
    <w:p w:rsidR="00AE42DD" w:rsidRDefault="0001439F" w:rsidP="00BB0608">
      <w:pPr>
        <w:pStyle w:val="NoSpacing"/>
        <w:ind w:left="0"/>
        <w:jc w:val="both"/>
      </w:pPr>
      <w:r>
        <w:t xml:space="preserve"> </w:t>
      </w:r>
      <w:r w:rsidR="00A0476D">
        <w:t>Új számla felvezetésekor a számla fejének OK-zásakor a program a megadottak alapján egy vagy séma esetén több tételsort rögzit. Ha (ami reményeim szerint ritkán fordul elő) változtatni akarunk a tételsoro</w:t>
      </w:r>
      <w:r w:rsidR="00E05506">
        <w:t>(</w:t>
      </w:r>
      <w:r w:rsidR="00A0476D">
        <w:t>kon</w:t>
      </w:r>
      <w:r w:rsidR="00E05506">
        <w:t>)</w:t>
      </w:r>
      <w:r w:rsidR="00A0476D">
        <w:t>, erre van le</w:t>
      </w:r>
      <w:r w:rsidR="00A56D9C">
        <w:t>hetőségünk, a fejrészen már nem, ha elrontottuk, törölni kell.</w:t>
      </w:r>
    </w:p>
    <w:p w:rsidR="00E05506" w:rsidRDefault="00E05506" w:rsidP="00BB0608">
      <w:pPr>
        <w:pStyle w:val="NoSpacing"/>
        <w:ind w:left="0"/>
        <w:jc w:val="both"/>
      </w:pPr>
    </w:p>
    <w:p w:rsidR="00E05506" w:rsidRPr="00A56D9C" w:rsidRDefault="00E05506" w:rsidP="00BB0608">
      <w:pPr>
        <w:pStyle w:val="NoSpacing"/>
        <w:ind w:left="0"/>
        <w:jc w:val="both"/>
        <w:rPr>
          <w:lang w:val="hu-HU"/>
        </w:rPr>
      </w:pPr>
      <w:r>
        <w:t xml:space="preserve">A Mi hiányzik? eligazit arról, hogy még mit kell felvenni. </w:t>
      </w:r>
    </w:p>
    <w:sectPr w:rsidR="00E05506" w:rsidRPr="00A56D9C" w:rsidSect="000F5D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45D" w:rsidRDefault="0025645D" w:rsidP="006E1CC6">
      <w:pPr>
        <w:spacing w:after="0" w:line="240" w:lineRule="auto"/>
      </w:pPr>
      <w:r>
        <w:separator/>
      </w:r>
    </w:p>
  </w:endnote>
  <w:endnote w:type="continuationSeparator" w:id="0">
    <w:p w:rsidR="0025645D" w:rsidRDefault="0025645D" w:rsidP="006E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45D" w:rsidRDefault="0025645D" w:rsidP="006E1CC6">
      <w:pPr>
        <w:spacing w:after="0" w:line="240" w:lineRule="auto"/>
      </w:pPr>
      <w:r>
        <w:separator/>
      </w:r>
    </w:p>
  </w:footnote>
  <w:footnote w:type="continuationSeparator" w:id="0">
    <w:p w:rsidR="0025645D" w:rsidRDefault="0025645D" w:rsidP="006E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 w:rsidP="006E1CC6">
    <w:pPr>
      <w:pStyle w:val="NoSpacing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CC6" w:rsidRDefault="006E1C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D52C02"/>
    <w:multiLevelType w:val="hybridMultilevel"/>
    <w:tmpl w:val="0F1C242C"/>
    <w:lvl w:ilvl="0" w:tplc="E7903F04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57365"/>
    <w:rsid w:val="0001439F"/>
    <w:rsid w:val="00025D22"/>
    <w:rsid w:val="00057941"/>
    <w:rsid w:val="000652C6"/>
    <w:rsid w:val="000D0326"/>
    <w:rsid w:val="000F5D85"/>
    <w:rsid w:val="00114E61"/>
    <w:rsid w:val="0017082A"/>
    <w:rsid w:val="001C6723"/>
    <w:rsid w:val="0025645D"/>
    <w:rsid w:val="00274D2B"/>
    <w:rsid w:val="002C0491"/>
    <w:rsid w:val="002D12C2"/>
    <w:rsid w:val="002E21A9"/>
    <w:rsid w:val="0046681B"/>
    <w:rsid w:val="004B190A"/>
    <w:rsid w:val="00523133"/>
    <w:rsid w:val="00585BCC"/>
    <w:rsid w:val="005C2F2D"/>
    <w:rsid w:val="0062268F"/>
    <w:rsid w:val="006B435B"/>
    <w:rsid w:val="006E1CC6"/>
    <w:rsid w:val="006F228C"/>
    <w:rsid w:val="00703252"/>
    <w:rsid w:val="007561EB"/>
    <w:rsid w:val="007837C3"/>
    <w:rsid w:val="00791A11"/>
    <w:rsid w:val="007C2AB4"/>
    <w:rsid w:val="00840E83"/>
    <w:rsid w:val="00890007"/>
    <w:rsid w:val="008D0649"/>
    <w:rsid w:val="008D37BE"/>
    <w:rsid w:val="009A1EFA"/>
    <w:rsid w:val="009B61C9"/>
    <w:rsid w:val="009E0868"/>
    <w:rsid w:val="00A0476D"/>
    <w:rsid w:val="00A06A06"/>
    <w:rsid w:val="00A24A93"/>
    <w:rsid w:val="00A56D9C"/>
    <w:rsid w:val="00A66058"/>
    <w:rsid w:val="00AB3E07"/>
    <w:rsid w:val="00AE42DD"/>
    <w:rsid w:val="00B308AF"/>
    <w:rsid w:val="00BB0608"/>
    <w:rsid w:val="00C93B8B"/>
    <w:rsid w:val="00CC7157"/>
    <w:rsid w:val="00CD3BFE"/>
    <w:rsid w:val="00D47749"/>
    <w:rsid w:val="00D80F26"/>
    <w:rsid w:val="00DA3F9E"/>
    <w:rsid w:val="00E05506"/>
    <w:rsid w:val="00E54504"/>
    <w:rsid w:val="00E57365"/>
    <w:rsid w:val="00E660DD"/>
    <w:rsid w:val="00EE0B15"/>
    <w:rsid w:val="00EF1349"/>
    <w:rsid w:val="00F6651A"/>
    <w:rsid w:val="00FC7B5E"/>
    <w:rsid w:val="00FD0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365"/>
    <w:pPr>
      <w:ind w:left="2124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7B5E"/>
    <w:pPr>
      <w:spacing w:after="0" w:line="240" w:lineRule="auto"/>
      <w:ind w:left="2124"/>
    </w:pPr>
    <w:rPr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2</Pages>
  <Words>399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Gittacsi</dc:creator>
  <cp:keywords/>
  <dc:description/>
  <cp:lastModifiedBy>Gittacsi</cp:lastModifiedBy>
  <cp:revision>21</cp:revision>
  <dcterms:created xsi:type="dcterms:W3CDTF">2011-08-01T06:45:00Z</dcterms:created>
  <dcterms:modified xsi:type="dcterms:W3CDTF">2016-01-26T11:14:00Z</dcterms:modified>
</cp:coreProperties>
</file>