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174.7244094488178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73763"/>
          <w:u w:val="single"/>
        </w:rPr>
      </w:pPr>
      <w:r w:rsidDel="00000000" w:rsidR="00000000" w:rsidRPr="00000000">
        <w:rPr>
          <w:rtl w:val="0"/>
        </w:rPr>
        <w:t xml:space="preserve">Cliente: </w:t>
      </w:r>
      <w:hyperlink r:id="rId6">
        <w:r w:rsidDel="00000000" w:rsidR="00000000" w:rsidRPr="00000000">
          <w:rPr>
            <w:color w:val="073763"/>
            <w:sz w:val="30"/>
            <w:szCs w:val="30"/>
            <w:highlight w:val="white"/>
            <w:u w:val="single"/>
            <w:rtl w:val="0"/>
          </w:rPr>
          <w:t xml:space="preserve">USEBŮH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Felipe Sanchez de Souza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9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0"/>
        <w:gridCol w:w="1050"/>
        <w:gridCol w:w="4440"/>
        <w:gridCol w:w="1890"/>
        <w:tblGridChange w:id="0">
          <w:tblGrid>
            <w:gridCol w:w="2580"/>
            <w:gridCol w:w="1050"/>
            <w:gridCol w:w="4440"/>
            <w:gridCol w:w="189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 Sanches de Souza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vitor.sanches@aluno.faculdadeimpacta.com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(11)97040-5307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 Vitoria Araujo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luiza.araujo@aluno.faculdadeimpacta.com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(11)98865-6559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 Santos Moreira da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1903376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beatriz.moreira@aluno.faculdadeimpacta.com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(11)96847-9825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Dimas Narciso Barbosa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1903988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andre.barbosa@aluno.faculdadeimpacta.com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(11)98442-4320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Falcão Fernandes Batagella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1903912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thiago.batagella@aluno.faculdadeimpacta.com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(11)99182-2305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usebuh/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