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m0wsacmne3w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ucnm9in9zdw" w:id="1"/>
      <w:bookmarkEnd w:id="1"/>
      <w:r w:rsidDel="00000000" w:rsidR="00000000" w:rsidRPr="00000000">
        <w:rPr>
          <w:rtl w:val="0"/>
        </w:rPr>
        <w:t xml:space="preserve">(Necessidades </w:t>
      </w:r>
      <w:r w:rsidDel="00000000" w:rsidR="00000000" w:rsidRPr="00000000">
        <w:rPr>
          <w:rtl w:val="0"/>
        </w:rPr>
        <w:t xml:space="preserve">x Características)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N01: Controle de entrada e saída de estoque;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Venda de forma rápida e eficaz através da loja virtual;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N03: Segurança de dados;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N04: Controle do catálogo online;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N05: Cadastro de cliente;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N06: Suporte de vendas;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N07: Administração de empresa.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735"/>
        <w:gridCol w:w="4635"/>
        <w:gridCol w:w="750"/>
        <w:gridCol w:w="720"/>
        <w:gridCol w:w="690"/>
        <w:gridCol w:w="675"/>
        <w:gridCol w:w="780"/>
        <w:gridCol w:w="705"/>
        <w:gridCol w:w="780"/>
        <w:tblGridChange w:id="0">
          <w:tblGrid>
            <w:gridCol w:w="735"/>
            <w:gridCol w:w="4635"/>
            <w:gridCol w:w="750"/>
            <w:gridCol w:w="720"/>
            <w:gridCol w:w="690"/>
            <w:gridCol w:w="675"/>
            <w:gridCol w:w="780"/>
            <w:gridCol w:w="705"/>
            <w:gridCol w:w="780"/>
          </w:tblGrid>
        </w:tblGridChange>
      </w:tblGrid>
      <w:tr>
        <w:trPr>
          <w:trHeight w:val="57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125.1968503937013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N07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Geração de boleto automático.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Calcular Frete.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Carrinho de compras.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  <w:t xml:space="preserve"> de pagamentos online.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Formulário de contato.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Notificação de Pagamentos.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Cancelamento do pedido.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Feedback</w:t>
            </w:r>
            <w:r w:rsidDel="00000000" w:rsidR="00000000" w:rsidRPr="00000000">
              <w:rPr>
                <w:rtl w:val="0"/>
              </w:rPr>
              <w:t xml:space="preserve"> do cliente.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 automático.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Segurança.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Ofertas para clientes cadastrados.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Mail Marketing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 da entrega.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Rastreamento dos produtos.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Tabela de produtos a serem entregues (Fornecedores).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 de pedidos.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Administração de funcionários.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Administração dos entregadores.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Contato com o fornecedor.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Notificação quando o produto estiver acabando.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Visualização dos produtos de acordo com o estoque.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CRUD</w:t>
            </w:r>
            <w:r w:rsidDel="00000000" w:rsidR="00000000" w:rsidRPr="00000000">
              <w:rPr>
                <w:rtl w:val="0"/>
              </w:rPr>
              <w:t xml:space="preserve"> de produtos.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Lançamento da nota fiscal.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Adicionar produtos novos.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Manutenção da vitrine online.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Atualização de preço.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de pesquisa de produtos.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Gerenciamento de funcionário.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Aviso de obrigações.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receita de despesa.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de relatórios.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de pagamentos.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Geração de planilha de pagamentos.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Acesso via celular.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 de fluxo de caixa.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52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283.3464566929137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