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Cliente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de Nascimento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Cartão de Cidadão (Obrigatório)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contribuinte (Obrigatório)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telemóvel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(Obrigatório)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Operador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de nascimento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contribuinte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telemóvel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cartão de cidadão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operador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IBAN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Administrador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de Nascimento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Cartão de Cidadão (Obrigatório)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contribuinte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Morada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telemóvel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Email (Obrigatório)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IBAN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(juntar tabelas operador e administrador numa tabela Cargos)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