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7359CA" w14:textId="1B0DFB3D" w:rsidR="003B0169" w:rsidRDefault="003B0169" w:rsidP="003B0169">
      <w:pPr>
        <w:jc w:val="center"/>
        <w:rPr>
          <w:sz w:val="48"/>
          <w:szCs w:val="48"/>
        </w:rPr>
      </w:pPr>
      <w:r>
        <w:rPr>
          <w:sz w:val="48"/>
          <w:szCs w:val="48"/>
        </w:rPr>
        <w:t>Relatório SGRAI</w:t>
      </w:r>
    </w:p>
    <w:p w14:paraId="2E4152B0" w14:textId="77777777" w:rsidR="003B0169" w:rsidRDefault="003B0169" w:rsidP="003B0169">
      <w:pPr>
        <w:jc w:val="center"/>
        <w:rPr>
          <w:sz w:val="48"/>
          <w:szCs w:val="48"/>
        </w:rPr>
      </w:pPr>
    </w:p>
    <w:p w14:paraId="268352F9" w14:textId="1245E930" w:rsidR="003B0169" w:rsidRDefault="003B0169" w:rsidP="003B0169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9FBF776" wp14:editId="3C186E92">
            <wp:extent cx="3505200" cy="3505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AECC" w14:textId="1F40A5D2" w:rsidR="006F6B09" w:rsidRDefault="00E82F48" w:rsidP="003B0169">
      <w:pPr>
        <w:jc w:val="center"/>
        <w:rPr>
          <w:sz w:val="48"/>
          <w:szCs w:val="48"/>
        </w:rPr>
      </w:pPr>
      <w:r>
        <w:rPr>
          <w:sz w:val="48"/>
          <w:szCs w:val="48"/>
        </w:rPr>
        <w:t>Grupo 41</w:t>
      </w:r>
    </w:p>
    <w:p w14:paraId="0E26290E" w14:textId="77777777" w:rsidR="00E63A2D" w:rsidRDefault="00E63A2D" w:rsidP="003B0169">
      <w:pPr>
        <w:jc w:val="center"/>
        <w:rPr>
          <w:sz w:val="48"/>
          <w:szCs w:val="48"/>
        </w:rPr>
      </w:pPr>
    </w:p>
    <w:p w14:paraId="785EBFE3" w14:textId="1C8E9F3B" w:rsidR="00E82F48" w:rsidRDefault="00E63A2D" w:rsidP="00E63A2D">
      <w:pPr>
        <w:jc w:val="center"/>
        <w:rPr>
          <w:sz w:val="28"/>
          <w:szCs w:val="28"/>
        </w:rPr>
      </w:pPr>
      <w:r w:rsidRPr="00E63A2D">
        <w:rPr>
          <w:rFonts w:ascii="Segoe UI Symbol" w:hAnsi="Segoe UI Symbol" w:cs="Segoe UI Symbol"/>
          <w:sz w:val="28"/>
          <w:szCs w:val="28"/>
        </w:rPr>
        <w:t>✎</w:t>
      </w:r>
      <w:r w:rsidRPr="00E63A2D">
        <w:rPr>
          <w:sz w:val="28"/>
          <w:szCs w:val="28"/>
        </w:rPr>
        <w:t xml:space="preserve">André Teixeira - 1190384 </w:t>
      </w:r>
      <w:r w:rsidRPr="00E63A2D">
        <w:rPr>
          <w:sz w:val="28"/>
          <w:szCs w:val="28"/>
        </w:rPr>
        <w:br/>
      </w:r>
      <w:r w:rsidRPr="00E63A2D">
        <w:rPr>
          <w:sz w:val="28"/>
          <w:szCs w:val="28"/>
        </w:rPr>
        <w:br/>
      </w:r>
      <w:r w:rsidRPr="00E63A2D">
        <w:rPr>
          <w:rFonts w:ascii="Segoe UI Symbol" w:hAnsi="Segoe UI Symbol" w:cs="Segoe UI Symbol"/>
          <w:sz w:val="28"/>
          <w:szCs w:val="28"/>
        </w:rPr>
        <w:t>✎</w:t>
      </w:r>
      <w:r w:rsidRPr="00E63A2D">
        <w:rPr>
          <w:sz w:val="28"/>
          <w:szCs w:val="28"/>
        </w:rPr>
        <w:t xml:space="preserve">Ivo Oliveira - 1190679 </w:t>
      </w:r>
      <w:r w:rsidRPr="00E63A2D">
        <w:rPr>
          <w:sz w:val="28"/>
          <w:szCs w:val="28"/>
        </w:rPr>
        <w:br/>
      </w:r>
      <w:r w:rsidRPr="00E63A2D">
        <w:rPr>
          <w:sz w:val="28"/>
          <w:szCs w:val="28"/>
        </w:rPr>
        <w:br/>
      </w:r>
      <w:r w:rsidRPr="00E63A2D">
        <w:rPr>
          <w:rFonts w:ascii="Segoe UI Symbol" w:hAnsi="Segoe UI Symbol" w:cs="Segoe UI Symbol"/>
          <w:sz w:val="28"/>
          <w:szCs w:val="28"/>
        </w:rPr>
        <w:t>✎</w:t>
      </w:r>
      <w:r w:rsidRPr="00E63A2D">
        <w:rPr>
          <w:sz w:val="28"/>
          <w:szCs w:val="28"/>
        </w:rPr>
        <w:t xml:space="preserve">João Miranda - 1201197 </w:t>
      </w:r>
      <w:r w:rsidRPr="00E63A2D">
        <w:rPr>
          <w:sz w:val="28"/>
          <w:szCs w:val="28"/>
        </w:rPr>
        <w:br/>
      </w:r>
      <w:r w:rsidRPr="00E63A2D">
        <w:rPr>
          <w:sz w:val="28"/>
          <w:szCs w:val="28"/>
        </w:rPr>
        <w:br/>
      </w:r>
      <w:r w:rsidRPr="00E63A2D">
        <w:rPr>
          <w:rFonts w:ascii="Segoe UI Symbol" w:hAnsi="Segoe UI Symbol" w:cs="Segoe UI Symbol"/>
          <w:sz w:val="28"/>
          <w:szCs w:val="28"/>
        </w:rPr>
        <w:t>✎</w:t>
      </w:r>
      <w:r w:rsidRPr="00E63A2D">
        <w:rPr>
          <w:sz w:val="28"/>
          <w:szCs w:val="28"/>
        </w:rPr>
        <w:t xml:space="preserve">Miguel Macedo - 1201199 </w:t>
      </w:r>
      <w:r w:rsidRPr="00E63A2D">
        <w:rPr>
          <w:sz w:val="28"/>
          <w:szCs w:val="28"/>
        </w:rPr>
        <w:br/>
      </w:r>
      <w:r w:rsidRPr="00E63A2D">
        <w:rPr>
          <w:sz w:val="28"/>
          <w:szCs w:val="28"/>
        </w:rPr>
        <w:br/>
      </w:r>
      <w:r w:rsidRPr="00E63A2D">
        <w:rPr>
          <w:rFonts w:ascii="Segoe UI Symbol" w:hAnsi="Segoe UI Symbol" w:cs="Segoe UI Symbol"/>
          <w:sz w:val="28"/>
          <w:szCs w:val="28"/>
        </w:rPr>
        <w:t>✎</w:t>
      </w:r>
      <w:r w:rsidRPr="00E63A2D">
        <w:rPr>
          <w:sz w:val="28"/>
          <w:szCs w:val="28"/>
        </w:rPr>
        <w:t xml:space="preserve">Mário Cardoso </w:t>
      </w:r>
      <w:r>
        <w:rPr>
          <w:sz w:val="28"/>
          <w:szCs w:val="28"/>
        </w:rPr>
        <w:t>–</w:t>
      </w:r>
      <w:r w:rsidRPr="00E63A2D">
        <w:rPr>
          <w:sz w:val="28"/>
          <w:szCs w:val="28"/>
        </w:rPr>
        <w:t xml:space="preserve"> 1201496</w:t>
      </w:r>
    </w:p>
    <w:p w14:paraId="0455ACD6" w14:textId="267F631E" w:rsidR="00E63A2D" w:rsidRDefault="00E63A2D" w:rsidP="00E63A2D">
      <w:pPr>
        <w:jc w:val="center"/>
        <w:rPr>
          <w:sz w:val="28"/>
          <w:szCs w:val="28"/>
        </w:rPr>
      </w:pPr>
    </w:p>
    <w:p w14:paraId="000A30B9" w14:textId="21FBCCE0" w:rsidR="00E63A2D" w:rsidRDefault="00E63A2D" w:rsidP="00E63A2D">
      <w:pPr>
        <w:jc w:val="center"/>
        <w:rPr>
          <w:sz w:val="28"/>
          <w:szCs w:val="28"/>
        </w:rPr>
      </w:pPr>
    </w:p>
    <w:p w14:paraId="6381A6A9" w14:textId="7FE381F9" w:rsidR="00E63A2D" w:rsidRDefault="00E63A2D" w:rsidP="00E63A2D">
      <w:pPr>
        <w:jc w:val="center"/>
        <w:rPr>
          <w:sz w:val="28"/>
          <w:szCs w:val="28"/>
        </w:rPr>
      </w:pPr>
    </w:p>
    <w:p w14:paraId="4FEE2E63" w14:textId="41823ACB" w:rsidR="00E63A2D" w:rsidRDefault="00E63A2D" w:rsidP="00E63A2D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 âmbito do</w:t>
      </w:r>
      <w:r w:rsidR="006C3CA3">
        <w:rPr>
          <w:sz w:val="24"/>
          <w:szCs w:val="24"/>
        </w:rPr>
        <w:t xml:space="preserve"> projeto de SGRAI, era-nos pedido que implementássemos uma rede viária e posteriormente a simulação de o movimento camião para distribuição de entregas. Para tal, desenvolvemos o pedido utilizando o THREE.js.</w:t>
      </w:r>
    </w:p>
    <w:p w14:paraId="3C165603" w14:textId="41416458" w:rsidR="006C3CA3" w:rsidRDefault="006C3CA3" w:rsidP="00E63A2D">
      <w:pPr>
        <w:rPr>
          <w:sz w:val="24"/>
          <w:szCs w:val="24"/>
        </w:rPr>
      </w:pPr>
      <w:r>
        <w:rPr>
          <w:sz w:val="24"/>
          <w:szCs w:val="24"/>
        </w:rPr>
        <w:t>Em primeiro lugar, para fazer a rede viária, importamos os armazéns da base de dados e definimos as suas ligações. Para cada armazém, corresponde uma rotunda, ou seja, um círculo</w:t>
      </w:r>
      <w:r w:rsidR="00526888">
        <w:rPr>
          <w:sz w:val="24"/>
          <w:szCs w:val="24"/>
        </w:rPr>
        <w:t>;</w:t>
      </w:r>
      <w:r>
        <w:rPr>
          <w:sz w:val="24"/>
          <w:szCs w:val="24"/>
        </w:rPr>
        <w:t xml:space="preserve"> os elementos de ligação</w:t>
      </w:r>
      <w:r w:rsidR="00526888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526888">
        <w:rPr>
          <w:sz w:val="24"/>
          <w:szCs w:val="24"/>
        </w:rPr>
        <w:t xml:space="preserve">e </w:t>
      </w:r>
      <w:r>
        <w:rPr>
          <w:sz w:val="24"/>
          <w:szCs w:val="24"/>
        </w:rPr>
        <w:t>as rampas que levam aos outros armazéns.</w:t>
      </w:r>
      <w:r>
        <w:rPr>
          <w:sz w:val="24"/>
          <w:szCs w:val="24"/>
        </w:rPr>
        <w:br/>
        <w:t xml:space="preserve">Para isso, utilizamos </w:t>
      </w:r>
      <w:r w:rsidR="0068347E"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PlaneGeometry</w:t>
      </w:r>
      <w:proofErr w:type="spellEnd"/>
      <w:r w:rsidR="0068347E">
        <w:rPr>
          <w:sz w:val="24"/>
          <w:szCs w:val="24"/>
        </w:rPr>
        <w:t>”</w:t>
      </w:r>
      <w:r>
        <w:rPr>
          <w:sz w:val="24"/>
          <w:szCs w:val="24"/>
        </w:rPr>
        <w:t xml:space="preserve"> e mapeamos com texturas adequadas a cada elemento da cena.</w:t>
      </w:r>
      <w:r>
        <w:rPr>
          <w:sz w:val="24"/>
          <w:szCs w:val="24"/>
        </w:rPr>
        <w:br/>
        <w:t xml:space="preserve">Para embelezamento de cena, definimos uma luz ambiente seguido de uma </w:t>
      </w:r>
      <w:proofErr w:type="spellStart"/>
      <w:r w:rsidR="0068347E">
        <w:rPr>
          <w:sz w:val="24"/>
          <w:szCs w:val="24"/>
        </w:rPr>
        <w:t>D</w:t>
      </w:r>
      <w:r>
        <w:rPr>
          <w:sz w:val="24"/>
          <w:szCs w:val="24"/>
        </w:rPr>
        <w:t>irectional</w:t>
      </w:r>
      <w:proofErr w:type="spellEnd"/>
      <w:r>
        <w:rPr>
          <w:sz w:val="24"/>
          <w:szCs w:val="24"/>
        </w:rPr>
        <w:t xml:space="preserve"> Light, para simular o sol, e as respetivas sombras.</w:t>
      </w:r>
      <w:r>
        <w:rPr>
          <w:sz w:val="24"/>
          <w:szCs w:val="24"/>
        </w:rPr>
        <w:br/>
      </w:r>
      <w:r w:rsidR="00526888">
        <w:rPr>
          <w:sz w:val="24"/>
          <w:szCs w:val="24"/>
        </w:rPr>
        <w:t xml:space="preserve">Como background da cena usamos a </w:t>
      </w:r>
      <w:r w:rsidR="0068347E">
        <w:rPr>
          <w:sz w:val="24"/>
          <w:szCs w:val="24"/>
        </w:rPr>
        <w:t>“</w:t>
      </w:r>
      <w:proofErr w:type="spellStart"/>
      <w:r w:rsidR="00526888">
        <w:rPr>
          <w:sz w:val="24"/>
          <w:szCs w:val="24"/>
        </w:rPr>
        <w:t>CubeTexture</w:t>
      </w:r>
      <w:proofErr w:type="spellEnd"/>
      <w:r w:rsidR="00526888">
        <w:rPr>
          <w:sz w:val="24"/>
          <w:szCs w:val="24"/>
        </w:rPr>
        <w:t xml:space="preserve"> e para importar os modelos 3D dos armazéns e camião usamos a biblioteca </w:t>
      </w:r>
      <w:r w:rsidR="0068347E">
        <w:rPr>
          <w:sz w:val="24"/>
          <w:szCs w:val="24"/>
        </w:rPr>
        <w:t>“</w:t>
      </w:r>
      <w:proofErr w:type="spellStart"/>
      <w:r w:rsidR="00526888">
        <w:rPr>
          <w:sz w:val="24"/>
          <w:szCs w:val="24"/>
        </w:rPr>
        <w:t>GLTFLoader</w:t>
      </w:r>
      <w:proofErr w:type="spellEnd"/>
      <w:r w:rsidR="0068347E">
        <w:rPr>
          <w:sz w:val="24"/>
          <w:szCs w:val="24"/>
        </w:rPr>
        <w:t>”</w:t>
      </w:r>
      <w:r w:rsidR="00526888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3325D42F" w14:textId="5F5756AB" w:rsidR="00526888" w:rsidRPr="00E63A2D" w:rsidRDefault="00526888" w:rsidP="00E63A2D">
      <w:pPr>
        <w:rPr>
          <w:sz w:val="24"/>
          <w:szCs w:val="24"/>
        </w:rPr>
      </w:pPr>
      <w:r>
        <w:rPr>
          <w:sz w:val="24"/>
          <w:szCs w:val="24"/>
        </w:rPr>
        <w:t>Para melhorar a experiência do utilizador, contamos também com áudios constantes (som do motor) e áudios interativos, como o pisca quando o camião vira, som de marcha-atrás dos camiões, e buzinas.</w:t>
      </w:r>
    </w:p>
    <w:p w14:paraId="7B57AB13" w14:textId="77777777" w:rsidR="00E63A2D" w:rsidRDefault="00E63A2D" w:rsidP="00E63A2D">
      <w:pPr>
        <w:jc w:val="center"/>
        <w:rPr>
          <w:sz w:val="32"/>
          <w:szCs w:val="32"/>
        </w:rPr>
      </w:pPr>
    </w:p>
    <w:p w14:paraId="55FE32D4" w14:textId="236AB6A9" w:rsidR="00E63A2D" w:rsidRPr="00E63A2D" w:rsidRDefault="00E63A2D" w:rsidP="00E63A2D">
      <w:pPr>
        <w:jc w:val="center"/>
        <w:rPr>
          <w:sz w:val="32"/>
          <w:szCs w:val="32"/>
        </w:rPr>
      </w:pPr>
      <w:r w:rsidRPr="00E63A2D">
        <w:rPr>
          <w:sz w:val="32"/>
          <w:szCs w:val="32"/>
        </w:rPr>
        <w:t>Movimento Interativo</w:t>
      </w:r>
    </w:p>
    <w:p w14:paraId="4ACFDD54" w14:textId="77777777" w:rsidR="00E63A2D" w:rsidRDefault="00E63A2D" w:rsidP="00E63A2D">
      <w:pPr>
        <w:rPr>
          <w:sz w:val="24"/>
          <w:szCs w:val="24"/>
        </w:rPr>
      </w:pPr>
    </w:p>
    <w:p w14:paraId="2A1E7C4E" w14:textId="15931ACF" w:rsidR="00E63A2D" w:rsidRDefault="00E63A2D" w:rsidP="00E63A2D">
      <w:pPr>
        <w:rPr>
          <w:sz w:val="24"/>
          <w:szCs w:val="24"/>
        </w:rPr>
      </w:pPr>
      <w:r w:rsidRPr="00E63A2D">
        <w:rPr>
          <w:sz w:val="24"/>
          <w:szCs w:val="24"/>
        </w:rPr>
        <w:t>Para este modo, usamos as teclas W A S D para andar para a frente, trás, rodar o camião para a esquerda e para a direita, respetivamente</w:t>
      </w:r>
      <w:r>
        <w:rPr>
          <w:sz w:val="24"/>
          <w:szCs w:val="24"/>
        </w:rPr>
        <w:t>.</w:t>
      </w:r>
      <w:r w:rsidR="00526888">
        <w:rPr>
          <w:sz w:val="24"/>
          <w:szCs w:val="24"/>
        </w:rPr>
        <w:t xml:space="preserve"> Rece</w:t>
      </w:r>
      <w:r w:rsidR="0068347E">
        <w:rPr>
          <w:sz w:val="24"/>
          <w:szCs w:val="24"/>
        </w:rPr>
        <w:t>be</w:t>
      </w:r>
      <w:r w:rsidR="00526888">
        <w:rPr>
          <w:sz w:val="24"/>
          <w:szCs w:val="24"/>
        </w:rPr>
        <w:t xml:space="preserve">mos estes inputs </w:t>
      </w:r>
      <w:proofErr w:type="spellStart"/>
      <w:r w:rsidR="00526888">
        <w:rPr>
          <w:sz w:val="24"/>
          <w:szCs w:val="24"/>
        </w:rPr>
        <w:t>atráves</w:t>
      </w:r>
      <w:proofErr w:type="spellEnd"/>
      <w:r w:rsidR="00526888">
        <w:rPr>
          <w:sz w:val="24"/>
          <w:szCs w:val="24"/>
        </w:rPr>
        <w:t xml:space="preserve"> de um </w:t>
      </w:r>
      <w:r w:rsidR="0068347E">
        <w:rPr>
          <w:sz w:val="24"/>
          <w:szCs w:val="24"/>
        </w:rPr>
        <w:t>“</w:t>
      </w:r>
      <w:proofErr w:type="spellStart"/>
      <w:r w:rsidR="00526888">
        <w:rPr>
          <w:sz w:val="24"/>
          <w:szCs w:val="24"/>
        </w:rPr>
        <w:t>keyboardEvent</w:t>
      </w:r>
      <w:proofErr w:type="spellEnd"/>
      <w:r w:rsidR="0068347E">
        <w:rPr>
          <w:sz w:val="24"/>
          <w:szCs w:val="24"/>
        </w:rPr>
        <w:t>”</w:t>
      </w:r>
      <w:r w:rsidR="00526888">
        <w:rPr>
          <w:sz w:val="24"/>
          <w:szCs w:val="24"/>
        </w:rPr>
        <w:t xml:space="preserve"> e um </w:t>
      </w:r>
      <w:r w:rsidR="0068347E">
        <w:rPr>
          <w:sz w:val="24"/>
          <w:szCs w:val="24"/>
        </w:rPr>
        <w:t>“</w:t>
      </w:r>
      <w:proofErr w:type="spellStart"/>
      <w:r w:rsidR="00526888">
        <w:rPr>
          <w:sz w:val="24"/>
          <w:szCs w:val="24"/>
        </w:rPr>
        <w:t>handler</w:t>
      </w:r>
      <w:proofErr w:type="spellEnd"/>
      <w:r w:rsidR="0068347E">
        <w:rPr>
          <w:sz w:val="24"/>
          <w:szCs w:val="24"/>
        </w:rPr>
        <w:t>”</w:t>
      </w:r>
      <w:r w:rsidR="00526888">
        <w:rPr>
          <w:sz w:val="24"/>
          <w:szCs w:val="24"/>
        </w:rPr>
        <w:t xml:space="preserve"> associado que indica o que cada tecla fazer.</w:t>
      </w:r>
    </w:p>
    <w:p w14:paraId="1F544428" w14:textId="742784C8" w:rsidR="00E63A2D" w:rsidRDefault="00E63A2D" w:rsidP="00E63A2D">
      <w:pPr>
        <w:rPr>
          <w:sz w:val="24"/>
          <w:szCs w:val="24"/>
        </w:rPr>
      </w:pPr>
      <w:r>
        <w:rPr>
          <w:sz w:val="24"/>
          <w:szCs w:val="24"/>
        </w:rPr>
        <w:t xml:space="preserve">Temos ainda outras funcionalidades, a tecla C que permite alternar entre a </w:t>
      </w:r>
      <w:r w:rsidR="0068347E">
        <w:rPr>
          <w:sz w:val="24"/>
          <w:szCs w:val="24"/>
        </w:rPr>
        <w:t>câmara</w:t>
      </w:r>
      <w:r>
        <w:rPr>
          <w:sz w:val="24"/>
          <w:szCs w:val="24"/>
        </w:rPr>
        <w:t xml:space="preserve"> livre e a terceira pessoa para maior realismo e facilidade de controlo do camião</w:t>
      </w:r>
      <w:r w:rsidR="0025403F">
        <w:rPr>
          <w:sz w:val="24"/>
          <w:szCs w:val="24"/>
        </w:rPr>
        <w:t>.</w:t>
      </w:r>
    </w:p>
    <w:p w14:paraId="071C8E92" w14:textId="24AFCE97" w:rsidR="00E63A2D" w:rsidRDefault="00E63A2D" w:rsidP="00E63A2D">
      <w:pPr>
        <w:rPr>
          <w:sz w:val="24"/>
          <w:szCs w:val="24"/>
        </w:rPr>
      </w:pPr>
      <w:r>
        <w:rPr>
          <w:sz w:val="24"/>
          <w:szCs w:val="24"/>
        </w:rPr>
        <w:t>Por último, e apenas para melhoramento da cena, contamos ainda com a tecla B e N para buzinar, e M para dar desativar/ativar o som.</w:t>
      </w:r>
    </w:p>
    <w:p w14:paraId="07954037" w14:textId="03CD2ACB" w:rsidR="00526888" w:rsidRDefault="00526888" w:rsidP="00E63A2D">
      <w:pPr>
        <w:rPr>
          <w:sz w:val="24"/>
          <w:szCs w:val="24"/>
        </w:rPr>
      </w:pPr>
    </w:p>
    <w:p w14:paraId="330988A4" w14:textId="77777777" w:rsidR="0025403F" w:rsidRDefault="00526888" w:rsidP="00E63A2D">
      <w:pPr>
        <w:rPr>
          <w:sz w:val="24"/>
          <w:szCs w:val="24"/>
        </w:rPr>
      </w:pPr>
      <w:r>
        <w:rPr>
          <w:sz w:val="24"/>
          <w:szCs w:val="24"/>
        </w:rPr>
        <w:t>Começámos por colocar o camião numa rotunda, e depois, para cada suposta nova posição do camião resultante da interação do utilizador, verificávamos se nos encontrávamos numa rotunda, elemento de ligação, rampa, ou nenhuma das anteriores (colisão).</w:t>
      </w:r>
      <w:r>
        <w:rPr>
          <w:sz w:val="24"/>
          <w:szCs w:val="24"/>
        </w:rPr>
        <w:br/>
        <w:t xml:space="preserve">Caso não existisse colisão, fazíamos </w:t>
      </w:r>
      <w:r w:rsidR="0068347E"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this.camiao.postion.set</w:t>
      </w:r>
      <w:proofErr w:type="spellEnd"/>
      <w:r>
        <w:rPr>
          <w:sz w:val="24"/>
          <w:szCs w:val="24"/>
        </w:rPr>
        <w:t>()</w:t>
      </w:r>
      <w:r w:rsidR="0068347E">
        <w:rPr>
          <w:sz w:val="24"/>
          <w:szCs w:val="24"/>
        </w:rPr>
        <w:t>”</w:t>
      </w:r>
      <w:r>
        <w:rPr>
          <w:sz w:val="24"/>
          <w:szCs w:val="24"/>
        </w:rPr>
        <w:t xml:space="preserve"> para as novas posições calculadas através da velocidade e orientação do camião, e no caso da rampa, a sua inclinação.</w:t>
      </w:r>
      <w:r>
        <w:rPr>
          <w:sz w:val="24"/>
          <w:szCs w:val="24"/>
        </w:rPr>
        <w:br/>
      </w:r>
    </w:p>
    <w:p w14:paraId="2A1184B4" w14:textId="77777777" w:rsidR="00C40727" w:rsidRDefault="00526888" w:rsidP="00C40727">
      <w:pPr>
        <w:keepNext/>
      </w:pPr>
      <w:r>
        <w:rPr>
          <w:sz w:val="24"/>
          <w:szCs w:val="24"/>
        </w:rPr>
        <w:t xml:space="preserve">Para verificar que o camião não “saltava” de uma estrada para a outra, mantemos a toda a interação do utilizador o local onde este se encontra e quais as posições que este pode ir, visto que se este se encontra na estrada que liga a rotunda A </w:t>
      </w:r>
      <w:proofErr w:type="spellStart"/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B, não </w:t>
      </w:r>
      <w:r>
        <w:rPr>
          <w:sz w:val="24"/>
          <w:szCs w:val="24"/>
        </w:rPr>
        <w:lastRenderedPageBreak/>
        <w:t>pode trocar para a rotunda C.</w:t>
      </w:r>
      <w:r>
        <w:rPr>
          <w:sz w:val="24"/>
          <w:szCs w:val="24"/>
        </w:rPr>
        <w:br/>
      </w:r>
      <w:r w:rsidR="0025403F">
        <w:rPr>
          <w:noProof/>
        </w:rPr>
        <w:drawing>
          <wp:inline distT="0" distB="0" distL="0" distR="0" wp14:anchorId="578EE6BA" wp14:editId="6C0B3C76">
            <wp:extent cx="3324225" cy="1721922"/>
            <wp:effectExtent l="0" t="0" r="0" b="0"/>
            <wp:docPr id="2" name="Imagem 2" descr="Uma imagem com céu, relv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céu, relv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1834" cy="173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52AF" w14:textId="7CB1E51C" w:rsidR="00526888" w:rsidRDefault="00C40727" w:rsidP="00C40727">
      <w:pPr>
        <w:pStyle w:val="Legenda"/>
        <w:rPr>
          <w:sz w:val="24"/>
          <w:szCs w:val="24"/>
        </w:rPr>
      </w:pPr>
      <w:r>
        <w:t xml:space="preserve">Figura </w:t>
      </w:r>
      <w:fldSimple w:instr=" SEQ Figura \* ARABIC ">
        <w:r w:rsidR="00FF7256">
          <w:rPr>
            <w:noProof/>
          </w:rPr>
          <w:t>1</w:t>
        </w:r>
      </w:fldSimple>
      <w:r>
        <w:t xml:space="preserve">-Free </w:t>
      </w:r>
      <w:proofErr w:type="spellStart"/>
      <w:r>
        <w:t>Camera</w:t>
      </w:r>
      <w:proofErr w:type="spellEnd"/>
    </w:p>
    <w:p w14:paraId="49F7AA59" w14:textId="77777777" w:rsidR="00C40727" w:rsidRDefault="00F87B89" w:rsidP="00C40727">
      <w:pPr>
        <w:keepNext/>
      </w:pPr>
      <w:r>
        <w:rPr>
          <w:noProof/>
        </w:rPr>
        <w:drawing>
          <wp:inline distT="0" distB="0" distL="0" distR="0" wp14:anchorId="6A311167" wp14:editId="00D67B67">
            <wp:extent cx="3314700" cy="1947737"/>
            <wp:effectExtent l="0" t="0" r="0" b="0"/>
            <wp:docPr id="3" name="Imagem 3" descr="Uma imagem com relva, céu, ex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relva, céu, exterior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493" cy="195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2431" w14:textId="741AA870" w:rsidR="00C40727" w:rsidRDefault="00C40727" w:rsidP="00FC5B7D">
      <w:pPr>
        <w:pStyle w:val="Legenda"/>
      </w:pPr>
      <w:r>
        <w:t xml:space="preserve">Figura </w:t>
      </w:r>
      <w:fldSimple w:instr=" SEQ Figura \* ARABIC ">
        <w:r w:rsidR="00FF7256">
          <w:rPr>
            <w:noProof/>
          </w:rPr>
          <w:t>2</w:t>
        </w:r>
      </w:fldSimple>
      <w:r>
        <w:t xml:space="preserve">-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Camera</w:t>
      </w:r>
      <w:proofErr w:type="spellEnd"/>
    </w:p>
    <w:p w14:paraId="3DBCC760" w14:textId="0E397CED" w:rsidR="00FC5B7D" w:rsidRDefault="00FC5B7D" w:rsidP="00FC5B7D"/>
    <w:p w14:paraId="4E7A5BC6" w14:textId="77777777" w:rsidR="00FC5B7D" w:rsidRPr="00FC5B7D" w:rsidRDefault="00FC5B7D" w:rsidP="00FC5B7D"/>
    <w:p w14:paraId="56714F10" w14:textId="1638CF64" w:rsidR="008D3430" w:rsidRDefault="00C40727" w:rsidP="00A14DAB">
      <w:pPr>
        <w:jc w:val="center"/>
        <w:rPr>
          <w:sz w:val="32"/>
          <w:szCs w:val="32"/>
        </w:rPr>
      </w:pPr>
      <w:r>
        <w:rPr>
          <w:sz w:val="32"/>
          <w:szCs w:val="32"/>
        </w:rPr>
        <w:t>Movimento Automático</w:t>
      </w:r>
    </w:p>
    <w:p w14:paraId="5D01956E" w14:textId="4E0CDA1F" w:rsidR="008D3430" w:rsidRDefault="008D3430" w:rsidP="008D3430">
      <w:pPr>
        <w:rPr>
          <w:sz w:val="24"/>
          <w:szCs w:val="24"/>
        </w:rPr>
      </w:pPr>
      <w:r>
        <w:rPr>
          <w:sz w:val="24"/>
          <w:szCs w:val="24"/>
        </w:rPr>
        <w:t>Este movimento foi dividido em 6 movimentos elementares e as suas respetivas animações</w:t>
      </w:r>
      <w:r w:rsidR="00A14DAB">
        <w:rPr>
          <w:sz w:val="24"/>
          <w:szCs w:val="24"/>
        </w:rPr>
        <w:t xml:space="preserve"> e os movimentos foram calculados de acordo com os passos do tutorial fornecido no Moodle.</w:t>
      </w:r>
    </w:p>
    <w:p w14:paraId="4DFA6FFC" w14:textId="2DF36F93" w:rsidR="00A14DAB" w:rsidRDefault="008D3430" w:rsidP="008D3430">
      <w:pPr>
        <w:rPr>
          <w:sz w:val="24"/>
          <w:szCs w:val="24"/>
        </w:rPr>
      </w:pPr>
      <w:r>
        <w:rPr>
          <w:sz w:val="24"/>
          <w:szCs w:val="24"/>
        </w:rPr>
        <w:t>No entanto, temos apenas 4 dos movimentos a serem animados sequencialmente pois não conseguimos implementar o resto.</w:t>
      </w:r>
    </w:p>
    <w:p w14:paraId="3DB684C5" w14:textId="7C003B88" w:rsidR="008D3430" w:rsidRDefault="008D3430" w:rsidP="008D3430">
      <w:pPr>
        <w:rPr>
          <w:sz w:val="24"/>
          <w:szCs w:val="24"/>
        </w:rPr>
      </w:pPr>
      <w:r>
        <w:rPr>
          <w:sz w:val="24"/>
          <w:szCs w:val="24"/>
        </w:rPr>
        <w:t>A animação foi feita</w:t>
      </w:r>
      <w:r w:rsidR="00892D58">
        <w:rPr>
          <w:sz w:val="24"/>
          <w:szCs w:val="24"/>
        </w:rPr>
        <w:t xml:space="preserve"> através</w:t>
      </w:r>
      <w:r w:rsidR="00A14DAB">
        <w:rPr>
          <w:sz w:val="24"/>
          <w:szCs w:val="24"/>
        </w:rPr>
        <w:t xml:space="preserve"> um ciclo que itera os vários armazéns, isto para que faça a animação desde o armazém onde começa até ao destino, esta iteração</w:t>
      </w:r>
      <w:r w:rsidR="00FC5B7D">
        <w:rPr>
          <w:sz w:val="24"/>
          <w:szCs w:val="24"/>
        </w:rPr>
        <w:t xml:space="preserve"> também</w:t>
      </w:r>
      <w:r w:rsidR="00A14DAB">
        <w:rPr>
          <w:sz w:val="24"/>
          <w:szCs w:val="24"/>
        </w:rPr>
        <w:t xml:space="preserve"> analisa o armazém onde o camião está situado, o armazém de onde veio e o armazém para onde vai</w:t>
      </w:r>
      <w:r w:rsidR="00FC5B7D">
        <w:rPr>
          <w:sz w:val="24"/>
          <w:szCs w:val="24"/>
        </w:rPr>
        <w:t>,</w:t>
      </w:r>
      <w:r w:rsidR="00A14DAB">
        <w:rPr>
          <w:sz w:val="24"/>
          <w:szCs w:val="24"/>
        </w:rPr>
        <w:t xml:space="preserve"> de modo a que consig</w:t>
      </w:r>
      <w:r w:rsidR="00FC5B7D">
        <w:rPr>
          <w:sz w:val="24"/>
          <w:szCs w:val="24"/>
        </w:rPr>
        <w:t>a</w:t>
      </w:r>
      <w:r w:rsidR="00A14DAB">
        <w:rPr>
          <w:sz w:val="24"/>
          <w:szCs w:val="24"/>
        </w:rPr>
        <w:t xml:space="preserve"> não só calcular os movimentos mas também anime o camião adequadamente. Usamos </w:t>
      </w:r>
      <w:r>
        <w:rPr>
          <w:sz w:val="24"/>
          <w:szCs w:val="24"/>
        </w:rPr>
        <w:t>o comando “</w:t>
      </w:r>
      <w:proofErr w:type="spellStart"/>
      <w:r>
        <w:rPr>
          <w:sz w:val="24"/>
          <w:szCs w:val="24"/>
        </w:rPr>
        <w:t>setInterval</w:t>
      </w:r>
      <w:proofErr w:type="spellEnd"/>
      <w:r w:rsidR="00A14DAB">
        <w:rPr>
          <w:sz w:val="24"/>
          <w:szCs w:val="24"/>
        </w:rPr>
        <w:t>(</w:t>
      </w:r>
      <w:r>
        <w:rPr>
          <w:sz w:val="24"/>
          <w:szCs w:val="24"/>
        </w:rPr>
        <w:t>)”</w:t>
      </w:r>
      <w:r w:rsidR="00892D58">
        <w:rPr>
          <w:sz w:val="24"/>
          <w:szCs w:val="24"/>
        </w:rPr>
        <w:t xml:space="preserve"> </w:t>
      </w:r>
      <w:r>
        <w:rPr>
          <w:sz w:val="24"/>
          <w:szCs w:val="24"/>
        </w:rPr>
        <w:t>para cada um dos movimentos</w:t>
      </w:r>
      <w:r w:rsidR="00A14DAB">
        <w:rPr>
          <w:sz w:val="24"/>
          <w:szCs w:val="24"/>
        </w:rPr>
        <w:t xml:space="preserve"> e em </w:t>
      </w:r>
      <w:r w:rsidR="00892D58">
        <w:rPr>
          <w:sz w:val="24"/>
          <w:szCs w:val="24"/>
        </w:rPr>
        <w:t xml:space="preserve">cada intervalo </w:t>
      </w:r>
      <w:r w:rsidR="00A14DAB">
        <w:rPr>
          <w:sz w:val="24"/>
          <w:szCs w:val="24"/>
        </w:rPr>
        <w:t>há</w:t>
      </w:r>
      <w:r w:rsidR="00892D58">
        <w:rPr>
          <w:sz w:val="24"/>
          <w:szCs w:val="24"/>
        </w:rPr>
        <w:t xml:space="preserve"> uma alteração da posição</w:t>
      </w:r>
      <w:r w:rsidR="00A14DAB">
        <w:rPr>
          <w:sz w:val="24"/>
          <w:szCs w:val="24"/>
        </w:rPr>
        <w:t xml:space="preserve"> e </w:t>
      </w:r>
      <w:r w:rsidR="00892D58">
        <w:rPr>
          <w:sz w:val="24"/>
          <w:szCs w:val="24"/>
        </w:rPr>
        <w:t>rotação do camião</w:t>
      </w:r>
      <w:r w:rsidR="00A14DAB">
        <w:rPr>
          <w:sz w:val="24"/>
          <w:szCs w:val="24"/>
        </w:rPr>
        <w:t xml:space="preserve"> variando dependendo do movimento em causa</w:t>
      </w:r>
      <w:r w:rsidR="00FC5B7D">
        <w:rPr>
          <w:sz w:val="24"/>
          <w:szCs w:val="24"/>
        </w:rPr>
        <w:t xml:space="preserve"> a cada x segundos</w:t>
      </w:r>
      <w:r w:rsidR="00892D58">
        <w:rPr>
          <w:sz w:val="24"/>
          <w:szCs w:val="24"/>
        </w:rPr>
        <w:t>. Os intervalos são feitos de uma certa ordem (começa por fazer o intervalo do primeiro movimento e acaba ao fazer)</w:t>
      </w:r>
      <w:r w:rsidR="00A14DAB">
        <w:rPr>
          <w:sz w:val="24"/>
          <w:szCs w:val="24"/>
        </w:rPr>
        <w:t xml:space="preserve"> de modo que os movimentos sejam feitos no local em que são necessários.</w:t>
      </w:r>
    </w:p>
    <w:p w14:paraId="2DC58AAE" w14:textId="77777777" w:rsidR="00FC5B7D" w:rsidRDefault="00FC5B7D" w:rsidP="008D3430">
      <w:pPr>
        <w:rPr>
          <w:sz w:val="24"/>
          <w:szCs w:val="24"/>
        </w:rPr>
      </w:pPr>
      <w:bookmarkStart w:id="0" w:name="_GoBack"/>
      <w:bookmarkEnd w:id="0"/>
    </w:p>
    <w:p w14:paraId="4F80AB4F" w14:textId="25C96984" w:rsidR="00A14DAB" w:rsidRDefault="00FF7256" w:rsidP="008D3430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AE1A30D" wp14:editId="76D1FC6A">
                <wp:simplePos x="0" y="0"/>
                <wp:positionH relativeFrom="column">
                  <wp:posOffset>2615565</wp:posOffset>
                </wp:positionH>
                <wp:positionV relativeFrom="paragraph">
                  <wp:posOffset>1229995</wp:posOffset>
                </wp:positionV>
                <wp:extent cx="3180080" cy="6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0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3FA8ED" w14:textId="3E578AB4" w:rsidR="00FF7256" w:rsidRPr="00815E58" w:rsidRDefault="00FF7256" w:rsidP="00FF7256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noProof/>
                              </w:rPr>
                              <w:t>-Movimento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E1A30D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205.95pt;margin-top:96.85pt;width:250.4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" stroked="f">
                <v:textbox style="mso-fit-shape-to-text:t" inset="0,0,0,0">
                  <w:txbxContent>
                    <w:p w14:paraId="773FA8ED" w14:textId="3E578AB4" w:rsidR="00FF7256" w:rsidRPr="00815E58" w:rsidRDefault="00FF7256" w:rsidP="00FF7256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noProof/>
                        </w:rPr>
                        <w:t>-Movimento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72E7F53" wp14:editId="64FB702C">
            <wp:simplePos x="0" y="0"/>
            <wp:positionH relativeFrom="column">
              <wp:posOffset>2615565</wp:posOffset>
            </wp:positionH>
            <wp:positionV relativeFrom="paragraph">
              <wp:posOffset>-183515</wp:posOffset>
            </wp:positionV>
            <wp:extent cx="3180113" cy="1356360"/>
            <wp:effectExtent l="0" t="0" r="127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mazennn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113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0AAF00A" wp14:editId="7FC8509F">
            <wp:simplePos x="0" y="0"/>
            <wp:positionH relativeFrom="column">
              <wp:posOffset>-919480</wp:posOffset>
            </wp:positionH>
            <wp:positionV relativeFrom="paragraph">
              <wp:posOffset>-617855</wp:posOffset>
            </wp:positionV>
            <wp:extent cx="2872740" cy="2216468"/>
            <wp:effectExtent l="0" t="0" r="381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miao bip bi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216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550FC1F" wp14:editId="15530F7B">
                <wp:simplePos x="0" y="0"/>
                <wp:positionH relativeFrom="column">
                  <wp:posOffset>-531495</wp:posOffset>
                </wp:positionH>
                <wp:positionV relativeFrom="paragraph">
                  <wp:posOffset>1724025</wp:posOffset>
                </wp:positionV>
                <wp:extent cx="2872740" cy="635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0DF5A5" w14:textId="725E3594" w:rsidR="00FF7256" w:rsidRPr="00FF7256" w:rsidRDefault="00FF7256" w:rsidP="00FF7256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-Movimento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0FC1F" id="Caixa de texto 5" o:spid="_x0000_s1027" type="#_x0000_t202" style="position:absolute;margin-left:-41.85pt;margin-top:135.75pt;width:226.2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" stroked="f">
                <v:textbox style="mso-fit-shape-to-text:t" inset="0,0,0,0">
                  <w:txbxContent>
                    <w:p w14:paraId="530DF5A5" w14:textId="725E3594" w:rsidR="00FF7256" w:rsidRPr="00FF7256" w:rsidRDefault="00FF7256" w:rsidP="00FF7256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-Movimento A</w:t>
                      </w:r>
                    </w:p>
                  </w:txbxContent>
                </v:textbox>
              </v:shape>
            </w:pict>
          </mc:Fallback>
        </mc:AlternateContent>
      </w:r>
    </w:p>
    <w:p w14:paraId="3433511B" w14:textId="268CB5BF" w:rsidR="008D3430" w:rsidRDefault="008D3430" w:rsidP="008D3430">
      <w:pPr>
        <w:rPr>
          <w:sz w:val="24"/>
          <w:szCs w:val="24"/>
        </w:rPr>
      </w:pPr>
    </w:p>
    <w:p w14:paraId="79820AAC" w14:textId="77777777" w:rsidR="008D3430" w:rsidRDefault="008D3430" w:rsidP="008D3430">
      <w:pPr>
        <w:rPr>
          <w:sz w:val="24"/>
          <w:szCs w:val="24"/>
        </w:rPr>
      </w:pPr>
    </w:p>
    <w:p w14:paraId="081068FF" w14:textId="77777777" w:rsidR="008D3430" w:rsidRDefault="008D3430" w:rsidP="008D3430">
      <w:pPr>
        <w:rPr>
          <w:sz w:val="24"/>
          <w:szCs w:val="24"/>
        </w:rPr>
      </w:pPr>
    </w:p>
    <w:p w14:paraId="23B3F152" w14:textId="61EF5CBE" w:rsidR="008D3430" w:rsidRDefault="008D3430" w:rsidP="008D3430">
      <w:pPr>
        <w:jc w:val="center"/>
        <w:rPr>
          <w:sz w:val="24"/>
          <w:szCs w:val="24"/>
        </w:rPr>
      </w:pPr>
    </w:p>
    <w:p w14:paraId="36C5CFA6" w14:textId="5DBBD8FD" w:rsidR="00FF7256" w:rsidRPr="00FF7256" w:rsidRDefault="00FF7256" w:rsidP="00FF7256">
      <w:pPr>
        <w:rPr>
          <w:sz w:val="24"/>
          <w:szCs w:val="24"/>
        </w:rPr>
      </w:pPr>
    </w:p>
    <w:p w14:paraId="0A8038E8" w14:textId="7413CB55" w:rsidR="00FF7256" w:rsidRPr="00FF7256" w:rsidRDefault="00FF7256" w:rsidP="00FF7256">
      <w:pPr>
        <w:rPr>
          <w:sz w:val="24"/>
          <w:szCs w:val="24"/>
        </w:rPr>
      </w:pPr>
    </w:p>
    <w:p w14:paraId="366C7EC8" w14:textId="7B487EB7" w:rsidR="00FF7256" w:rsidRPr="00FF7256" w:rsidRDefault="00FF7256" w:rsidP="00FF7256">
      <w:pPr>
        <w:rPr>
          <w:sz w:val="24"/>
          <w:szCs w:val="24"/>
        </w:rPr>
      </w:pPr>
    </w:p>
    <w:p w14:paraId="27323E4C" w14:textId="4D8CC15A" w:rsidR="00FF7256" w:rsidRDefault="00FF7256" w:rsidP="00FF7256">
      <w:pPr>
        <w:rPr>
          <w:sz w:val="24"/>
          <w:szCs w:val="24"/>
        </w:rPr>
      </w:pPr>
    </w:p>
    <w:p w14:paraId="2BE26812" w14:textId="7FD089E3" w:rsidR="00FF7256" w:rsidRDefault="00FF7256" w:rsidP="00FF7256">
      <w:pPr>
        <w:tabs>
          <w:tab w:val="left" w:pos="2664"/>
        </w:tabs>
        <w:jc w:val="center"/>
        <w:rPr>
          <w:sz w:val="32"/>
          <w:szCs w:val="32"/>
        </w:rPr>
      </w:pPr>
      <w:r>
        <w:rPr>
          <w:sz w:val="32"/>
          <w:szCs w:val="32"/>
        </w:rPr>
        <w:t>Conclusão</w:t>
      </w:r>
    </w:p>
    <w:p w14:paraId="7E46BC7A" w14:textId="23A26103" w:rsidR="00FF7256" w:rsidRPr="00FF7256" w:rsidRDefault="00FF7256" w:rsidP="00FF7256">
      <w:pPr>
        <w:tabs>
          <w:tab w:val="left" w:pos="2664"/>
        </w:tabs>
        <w:rPr>
          <w:sz w:val="32"/>
          <w:szCs w:val="32"/>
        </w:rPr>
      </w:pPr>
      <w:r>
        <w:rPr>
          <w:sz w:val="24"/>
          <w:szCs w:val="24"/>
        </w:rPr>
        <w:t xml:space="preserve">A partir das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stories</w:t>
      </w:r>
      <w:proofErr w:type="spellEnd"/>
      <w:r>
        <w:rPr>
          <w:sz w:val="24"/>
          <w:szCs w:val="24"/>
        </w:rPr>
        <w:t xml:space="preserve"> desta cadeira que foram feitas recorrendo a matéria lecionada </w:t>
      </w:r>
      <w:r w:rsidR="00FC5B7D">
        <w:rPr>
          <w:sz w:val="24"/>
          <w:szCs w:val="24"/>
        </w:rPr>
        <w:t xml:space="preserve">e exercícios feitos </w:t>
      </w:r>
      <w:r>
        <w:rPr>
          <w:sz w:val="24"/>
          <w:szCs w:val="24"/>
        </w:rPr>
        <w:t>nas aulas</w:t>
      </w:r>
      <w:r w:rsidR="00FC5B7D">
        <w:rPr>
          <w:sz w:val="24"/>
          <w:szCs w:val="24"/>
        </w:rPr>
        <w:t xml:space="preserve"> e</w:t>
      </w:r>
      <w:r>
        <w:rPr>
          <w:sz w:val="24"/>
          <w:szCs w:val="24"/>
        </w:rPr>
        <w:t xml:space="preserve"> tutoriais </w:t>
      </w:r>
      <w:r>
        <w:rPr>
          <w:sz w:val="24"/>
          <w:szCs w:val="24"/>
        </w:rPr>
        <w:t>disponibilizad</w:t>
      </w:r>
      <w:r>
        <w:rPr>
          <w:sz w:val="24"/>
          <w:szCs w:val="24"/>
        </w:rPr>
        <w:t>os</w:t>
      </w:r>
      <w:r>
        <w:rPr>
          <w:sz w:val="24"/>
          <w:szCs w:val="24"/>
        </w:rPr>
        <w:t xml:space="preserve"> no Moodle, aprofundamos e pusemos em prática o nosso conhecimento</w:t>
      </w:r>
      <w:r w:rsidR="00FC5B7D">
        <w:rPr>
          <w:sz w:val="24"/>
          <w:szCs w:val="24"/>
        </w:rPr>
        <w:t xml:space="preserve"> sobre “THREE.js”, perspetivas, iluminação, </w:t>
      </w:r>
      <w:proofErr w:type="spellStart"/>
      <w:r w:rsidR="00FC5B7D">
        <w:rPr>
          <w:sz w:val="24"/>
          <w:szCs w:val="24"/>
        </w:rPr>
        <w:t>renderização</w:t>
      </w:r>
      <w:proofErr w:type="spellEnd"/>
      <w:r w:rsidR="00FC5B7D">
        <w:rPr>
          <w:sz w:val="24"/>
          <w:szCs w:val="24"/>
        </w:rPr>
        <w:t xml:space="preserve">, utilização de </w:t>
      </w:r>
      <w:proofErr w:type="spellStart"/>
      <w:r w:rsidR="00FC5B7D">
        <w:rPr>
          <w:sz w:val="24"/>
          <w:szCs w:val="24"/>
        </w:rPr>
        <w:t>canvas</w:t>
      </w:r>
      <w:proofErr w:type="spellEnd"/>
      <w:r w:rsidR="00FC5B7D">
        <w:rPr>
          <w:sz w:val="24"/>
          <w:szCs w:val="24"/>
        </w:rPr>
        <w:t xml:space="preserve"> e automatização do movimento.</w:t>
      </w:r>
    </w:p>
    <w:sectPr w:rsidR="00FF7256" w:rsidRPr="00FF72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A05B60" w14:textId="77777777" w:rsidR="00BF6384" w:rsidRDefault="00BF6384" w:rsidP="00FC5B7D">
      <w:pPr>
        <w:spacing w:after="0" w:line="240" w:lineRule="auto"/>
      </w:pPr>
      <w:r>
        <w:separator/>
      </w:r>
    </w:p>
  </w:endnote>
  <w:endnote w:type="continuationSeparator" w:id="0">
    <w:p w14:paraId="07659E35" w14:textId="77777777" w:rsidR="00BF6384" w:rsidRDefault="00BF6384" w:rsidP="00FC5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F71AB0" w14:textId="77777777" w:rsidR="00BF6384" w:rsidRDefault="00BF6384" w:rsidP="00FC5B7D">
      <w:pPr>
        <w:spacing w:after="0" w:line="240" w:lineRule="auto"/>
      </w:pPr>
      <w:r>
        <w:separator/>
      </w:r>
    </w:p>
  </w:footnote>
  <w:footnote w:type="continuationSeparator" w:id="0">
    <w:p w14:paraId="365E4DC6" w14:textId="77777777" w:rsidR="00BF6384" w:rsidRDefault="00BF6384" w:rsidP="00FC5B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169"/>
    <w:rsid w:val="001813A1"/>
    <w:rsid w:val="0025403F"/>
    <w:rsid w:val="003B0169"/>
    <w:rsid w:val="00526888"/>
    <w:rsid w:val="0068347E"/>
    <w:rsid w:val="006C3CA3"/>
    <w:rsid w:val="006F6B09"/>
    <w:rsid w:val="00892D58"/>
    <w:rsid w:val="008D3430"/>
    <w:rsid w:val="00A14DAB"/>
    <w:rsid w:val="00BF6384"/>
    <w:rsid w:val="00C40727"/>
    <w:rsid w:val="00E63A2D"/>
    <w:rsid w:val="00E82F48"/>
    <w:rsid w:val="00F87B89"/>
    <w:rsid w:val="00FB4846"/>
    <w:rsid w:val="00FC5B7D"/>
    <w:rsid w:val="00FF7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D0C60"/>
  <w15:chartTrackingRefBased/>
  <w15:docId w15:val="{851D814D-41AF-4FC0-89F7-DA1C2CACC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C4072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FC5B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C5B7D"/>
  </w:style>
  <w:style w:type="paragraph" w:styleId="Rodap">
    <w:name w:val="footer"/>
    <w:basedOn w:val="Normal"/>
    <w:link w:val="RodapCarter"/>
    <w:uiPriority w:val="99"/>
    <w:unhideWhenUsed/>
    <w:rsid w:val="00FC5B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C5B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621</Words>
  <Characters>3354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Macedo (1201199)</dc:creator>
  <cp:keywords/>
  <dc:description/>
  <cp:lastModifiedBy>Mário Cardoso (1201496)</cp:lastModifiedBy>
  <cp:revision>4</cp:revision>
  <dcterms:created xsi:type="dcterms:W3CDTF">2023-01-08T09:37:00Z</dcterms:created>
  <dcterms:modified xsi:type="dcterms:W3CDTF">2023-01-08T20:27:00Z</dcterms:modified>
</cp:coreProperties>
</file>