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D9E3E" w14:textId="697E5E91" w:rsidR="00240110" w:rsidRPr="00A3434D" w:rsidRDefault="00000A81" w:rsidP="00000A81">
      <w:pPr>
        <w:pStyle w:val="Ttulo1"/>
        <w:rPr>
          <w:rFonts w:ascii="Calibri" w:hAnsi="Calibri" w:cs="Calibri"/>
        </w:rPr>
      </w:pPr>
      <w:r w:rsidRPr="00A3434D">
        <w:rPr>
          <w:rFonts w:ascii="Calibri" w:hAnsi="Calibri" w:cs="Calibri"/>
        </w:rPr>
        <w:t>CAP2</w:t>
      </w:r>
    </w:p>
    <w:p w14:paraId="19E780DC" w14:textId="737701FA" w:rsidR="00FB545A" w:rsidRPr="00A3434D" w:rsidRDefault="00FB545A" w:rsidP="00FB545A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>Intervenientes</w:t>
      </w:r>
    </w:p>
    <w:p w14:paraId="797846FA" w14:textId="2B7FE496" w:rsidR="00000A81" w:rsidRPr="00A3434D" w:rsidRDefault="00E72F50" w:rsidP="00000A81">
      <w:pPr>
        <w:rPr>
          <w:rFonts w:ascii="Calibri" w:hAnsi="Calibri" w:cs="Calibri"/>
          <w:sz w:val="24"/>
          <w:szCs w:val="24"/>
        </w:rPr>
      </w:pPr>
      <w:r w:rsidRPr="00E72F50">
        <w:rPr>
          <w:rFonts w:ascii="Calibri" w:hAnsi="Calibri" w:cs="Calibri"/>
          <w:sz w:val="24"/>
          <w:szCs w:val="24"/>
        </w:rPr>
        <w:t>Foi realizada a captura de tráfego de uma sessão de correio eletrónico utilizando o protocolo POP3 (</w:t>
      </w:r>
      <w:proofErr w:type="spellStart"/>
      <w:r w:rsidRPr="00E72F50">
        <w:rPr>
          <w:rFonts w:ascii="Calibri" w:hAnsi="Calibri" w:cs="Calibri"/>
          <w:sz w:val="24"/>
          <w:szCs w:val="24"/>
        </w:rPr>
        <w:t>Post</w:t>
      </w:r>
      <w:proofErr w:type="spellEnd"/>
      <w:r w:rsidRPr="00E72F50">
        <w:rPr>
          <w:rFonts w:ascii="Calibri" w:hAnsi="Calibri" w:cs="Calibri"/>
          <w:sz w:val="24"/>
          <w:szCs w:val="24"/>
        </w:rPr>
        <w:t xml:space="preserve"> Office </w:t>
      </w:r>
      <w:proofErr w:type="spellStart"/>
      <w:r w:rsidRPr="00E72F50">
        <w:rPr>
          <w:rFonts w:ascii="Calibri" w:hAnsi="Calibri" w:cs="Calibri"/>
          <w:sz w:val="24"/>
          <w:szCs w:val="24"/>
        </w:rPr>
        <w:t>Protocol</w:t>
      </w:r>
      <w:proofErr w:type="spellEnd"/>
      <w:r w:rsidRPr="00E72F50">
        <w:rPr>
          <w:rFonts w:ascii="Calibri" w:hAnsi="Calibri" w:cs="Calibri"/>
          <w:sz w:val="24"/>
          <w:szCs w:val="24"/>
        </w:rPr>
        <w:t xml:space="preserve"> v3). A sessão POP3 analisada funciona sobre o protocolo TCP (</w:t>
      </w:r>
      <w:proofErr w:type="spellStart"/>
      <w:r w:rsidRPr="00E72F50">
        <w:rPr>
          <w:rFonts w:ascii="Calibri" w:hAnsi="Calibri" w:cs="Calibri"/>
          <w:sz w:val="24"/>
          <w:szCs w:val="24"/>
        </w:rPr>
        <w:t>Transmission</w:t>
      </w:r>
      <w:proofErr w:type="spellEnd"/>
      <w:r w:rsidRPr="00E72F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72F50">
        <w:rPr>
          <w:rFonts w:ascii="Calibri" w:hAnsi="Calibri" w:cs="Calibri"/>
          <w:sz w:val="24"/>
          <w:szCs w:val="24"/>
        </w:rPr>
        <w:t>Control</w:t>
      </w:r>
      <w:proofErr w:type="spellEnd"/>
      <w:r w:rsidRPr="00E72F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72F50">
        <w:rPr>
          <w:rFonts w:ascii="Calibri" w:hAnsi="Calibri" w:cs="Calibri"/>
          <w:sz w:val="24"/>
          <w:szCs w:val="24"/>
        </w:rPr>
        <w:t>Protocol</w:t>
      </w:r>
      <w:proofErr w:type="spellEnd"/>
      <w:r w:rsidRPr="00E72F50">
        <w:rPr>
          <w:rFonts w:ascii="Calibri" w:hAnsi="Calibri" w:cs="Calibri"/>
          <w:sz w:val="24"/>
          <w:szCs w:val="24"/>
        </w:rPr>
        <w:t>) na porta 110, entre dois intervenientes:</w:t>
      </w:r>
    </w:p>
    <w:p w14:paraId="1647D597" w14:textId="77777777" w:rsidR="00000A81" w:rsidRPr="00A3434D" w:rsidRDefault="00000A81" w:rsidP="00FE40A3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3434D">
        <w:rPr>
          <w:rFonts w:ascii="Calibri" w:hAnsi="Calibri" w:cs="Calibri"/>
          <w:b/>
          <w:bCs/>
          <w:sz w:val="24"/>
          <w:szCs w:val="24"/>
        </w:rPr>
        <w:t>Fonte (</w:t>
      </w:r>
      <w:proofErr w:type="spellStart"/>
      <w:r w:rsidRPr="00A3434D">
        <w:rPr>
          <w:rFonts w:ascii="Calibri" w:hAnsi="Calibri" w:cs="Calibri"/>
          <w:b/>
          <w:bCs/>
          <w:sz w:val="24"/>
          <w:szCs w:val="24"/>
        </w:rPr>
        <w:t>Source</w:t>
      </w:r>
      <w:proofErr w:type="spellEnd"/>
      <w:r w:rsidRPr="00A3434D">
        <w:rPr>
          <w:rFonts w:ascii="Calibri" w:hAnsi="Calibri" w:cs="Calibri"/>
          <w:b/>
          <w:bCs/>
          <w:sz w:val="24"/>
          <w:szCs w:val="24"/>
        </w:rPr>
        <w:t>):</w:t>
      </w:r>
      <w:r w:rsidRPr="00A3434D">
        <w:rPr>
          <w:rFonts w:ascii="Calibri" w:hAnsi="Calibri" w:cs="Calibri"/>
          <w:sz w:val="24"/>
          <w:szCs w:val="24"/>
        </w:rPr>
        <w:t xml:space="preserve"> 192.168.2.100 (um dispositivo na rede local)</w:t>
      </w:r>
    </w:p>
    <w:p w14:paraId="5CD9C391" w14:textId="77777777" w:rsidR="00000A81" w:rsidRDefault="00000A81" w:rsidP="00FE40A3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3434D">
        <w:rPr>
          <w:rFonts w:ascii="Calibri" w:hAnsi="Calibri" w:cs="Calibri"/>
          <w:b/>
          <w:bCs/>
          <w:sz w:val="24"/>
          <w:szCs w:val="24"/>
        </w:rPr>
        <w:t>Destino (</w:t>
      </w:r>
      <w:proofErr w:type="spellStart"/>
      <w:r w:rsidRPr="00A3434D">
        <w:rPr>
          <w:rFonts w:ascii="Calibri" w:hAnsi="Calibri" w:cs="Calibri"/>
          <w:b/>
          <w:bCs/>
          <w:sz w:val="24"/>
          <w:szCs w:val="24"/>
        </w:rPr>
        <w:t>Destination</w:t>
      </w:r>
      <w:proofErr w:type="spellEnd"/>
      <w:r w:rsidRPr="00A3434D">
        <w:rPr>
          <w:rFonts w:ascii="Calibri" w:hAnsi="Calibri" w:cs="Calibri"/>
          <w:b/>
          <w:bCs/>
          <w:sz w:val="24"/>
          <w:szCs w:val="24"/>
        </w:rPr>
        <w:t>):</w:t>
      </w:r>
      <w:r w:rsidRPr="00A3434D">
        <w:rPr>
          <w:rFonts w:ascii="Calibri" w:hAnsi="Calibri" w:cs="Calibri"/>
          <w:sz w:val="24"/>
          <w:szCs w:val="24"/>
        </w:rPr>
        <w:t xml:space="preserve"> 64.246.26.20 (um servidor remoto)</w:t>
      </w:r>
    </w:p>
    <w:p w14:paraId="0881D962" w14:textId="73B4A9A6" w:rsidR="00FB545A" w:rsidRPr="00A3434D" w:rsidRDefault="00FB545A" w:rsidP="00FB545A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 xml:space="preserve">Principal Protocolo </w:t>
      </w:r>
    </w:p>
    <w:p w14:paraId="1C3297E0" w14:textId="3DFA3BF7" w:rsidR="00E72F50" w:rsidRDefault="00000A81" w:rsidP="00000A81">
      <w:pPr>
        <w:rPr>
          <w:rFonts w:ascii="Calibri" w:hAnsi="Calibri" w:cs="Calibri"/>
          <w:sz w:val="24"/>
          <w:szCs w:val="24"/>
        </w:rPr>
      </w:pPr>
      <w:r w:rsidRPr="00A3434D">
        <w:rPr>
          <w:rFonts w:ascii="Calibri" w:hAnsi="Calibri" w:cs="Calibri"/>
          <w:sz w:val="24"/>
          <w:szCs w:val="24"/>
        </w:rPr>
        <w:t>O protocolo principal utilizado é o POP3 (</w:t>
      </w:r>
      <w:proofErr w:type="spellStart"/>
      <w:r w:rsidRPr="00A3434D">
        <w:rPr>
          <w:rFonts w:ascii="Calibri" w:hAnsi="Calibri" w:cs="Calibri"/>
          <w:sz w:val="24"/>
          <w:szCs w:val="24"/>
        </w:rPr>
        <w:t>Post</w:t>
      </w:r>
      <w:proofErr w:type="spellEnd"/>
      <w:r w:rsidRPr="00A3434D">
        <w:rPr>
          <w:rFonts w:ascii="Calibri" w:hAnsi="Calibri" w:cs="Calibri"/>
          <w:sz w:val="24"/>
          <w:szCs w:val="24"/>
        </w:rPr>
        <w:t xml:space="preserve"> Office </w:t>
      </w:r>
      <w:proofErr w:type="spellStart"/>
      <w:r w:rsidRPr="00A3434D">
        <w:rPr>
          <w:rFonts w:ascii="Calibri" w:hAnsi="Calibri" w:cs="Calibri"/>
          <w:sz w:val="24"/>
          <w:szCs w:val="24"/>
        </w:rPr>
        <w:t>Protocol</w:t>
      </w:r>
      <w:proofErr w:type="spellEnd"/>
      <w:r w:rsidRPr="00A3434D">
        <w:rPr>
          <w:rFonts w:ascii="Calibri" w:hAnsi="Calibri" w:cs="Calibri"/>
          <w:sz w:val="24"/>
          <w:szCs w:val="24"/>
        </w:rPr>
        <w:t xml:space="preserve"> v3)</w:t>
      </w:r>
      <w:r w:rsidR="0091787D" w:rsidRPr="00A3434D">
        <w:rPr>
          <w:rFonts w:ascii="Calibri" w:hAnsi="Calibri" w:cs="Calibri"/>
          <w:sz w:val="24"/>
          <w:szCs w:val="24"/>
        </w:rPr>
        <w:t xml:space="preserve">,como </w:t>
      </w:r>
      <w:r w:rsidR="00FE40A3" w:rsidRPr="00A3434D">
        <w:rPr>
          <w:rFonts w:ascii="Calibri" w:hAnsi="Calibri" w:cs="Calibri"/>
          <w:sz w:val="24"/>
          <w:szCs w:val="24"/>
        </w:rPr>
        <w:t xml:space="preserve">é demonstrado </w:t>
      </w:r>
      <w:r w:rsidR="0091787D" w:rsidRPr="00A3434D">
        <w:rPr>
          <w:rFonts w:ascii="Calibri" w:hAnsi="Calibri" w:cs="Calibri"/>
          <w:sz w:val="24"/>
          <w:szCs w:val="24"/>
        </w:rPr>
        <w:t xml:space="preserve">na linha 4. </w:t>
      </w:r>
      <w:r w:rsidR="00FE40A3" w:rsidRPr="00A3434D">
        <w:rPr>
          <w:rFonts w:ascii="Calibri" w:hAnsi="Calibri" w:cs="Calibri"/>
          <w:sz w:val="24"/>
          <w:szCs w:val="24"/>
        </w:rPr>
        <w:t xml:space="preserve">O POP3 é </w:t>
      </w:r>
      <w:r w:rsidRPr="00A3434D">
        <w:rPr>
          <w:rFonts w:ascii="Calibri" w:hAnsi="Calibri" w:cs="Calibri"/>
          <w:sz w:val="24"/>
          <w:szCs w:val="24"/>
        </w:rPr>
        <w:t xml:space="preserve">um protocolo </w:t>
      </w:r>
      <w:r w:rsidR="00E72F50">
        <w:rPr>
          <w:rFonts w:ascii="Calibri" w:hAnsi="Calibri" w:cs="Calibri"/>
          <w:sz w:val="24"/>
          <w:szCs w:val="24"/>
        </w:rPr>
        <w:t xml:space="preserve">amplamente </w:t>
      </w:r>
      <w:r w:rsidR="00FE40A3" w:rsidRPr="00A3434D">
        <w:rPr>
          <w:rFonts w:ascii="Calibri" w:hAnsi="Calibri" w:cs="Calibri"/>
          <w:sz w:val="24"/>
          <w:szCs w:val="24"/>
        </w:rPr>
        <w:t xml:space="preserve">utilizado </w:t>
      </w:r>
      <w:r w:rsidRPr="00A3434D">
        <w:rPr>
          <w:rFonts w:ascii="Calibri" w:hAnsi="Calibri" w:cs="Calibri"/>
          <w:sz w:val="24"/>
          <w:szCs w:val="24"/>
        </w:rPr>
        <w:t>para rece</w:t>
      </w:r>
      <w:r w:rsidR="00FB545A" w:rsidRPr="00A3434D">
        <w:rPr>
          <w:rFonts w:ascii="Calibri" w:hAnsi="Calibri" w:cs="Calibri"/>
          <w:sz w:val="24"/>
          <w:szCs w:val="24"/>
        </w:rPr>
        <w:t xml:space="preserve">ber </w:t>
      </w:r>
      <w:r w:rsidRPr="00A3434D">
        <w:rPr>
          <w:rFonts w:ascii="Calibri" w:hAnsi="Calibri" w:cs="Calibri"/>
          <w:sz w:val="24"/>
          <w:szCs w:val="24"/>
        </w:rPr>
        <w:t>emails</w:t>
      </w:r>
      <w:r w:rsidR="00E72F50">
        <w:rPr>
          <w:rFonts w:ascii="Calibri" w:hAnsi="Calibri" w:cs="Calibri"/>
          <w:sz w:val="24"/>
          <w:szCs w:val="24"/>
        </w:rPr>
        <w:t xml:space="preserve">, permitindo que o utilizador </w:t>
      </w:r>
      <w:r w:rsidR="00FB545A" w:rsidRPr="00A3434D">
        <w:rPr>
          <w:rFonts w:ascii="Calibri" w:hAnsi="Calibri" w:cs="Calibri"/>
          <w:sz w:val="24"/>
          <w:szCs w:val="24"/>
        </w:rPr>
        <w:t>descarreg</w:t>
      </w:r>
      <w:r w:rsidR="00E72F50">
        <w:rPr>
          <w:rFonts w:ascii="Calibri" w:hAnsi="Calibri" w:cs="Calibri"/>
          <w:sz w:val="24"/>
          <w:szCs w:val="24"/>
        </w:rPr>
        <w:t>ue</w:t>
      </w:r>
      <w:r w:rsidRPr="00A3434D">
        <w:rPr>
          <w:rFonts w:ascii="Calibri" w:hAnsi="Calibri" w:cs="Calibri"/>
          <w:sz w:val="24"/>
          <w:szCs w:val="24"/>
        </w:rPr>
        <w:t xml:space="preserve"> emails de um servidor</w:t>
      </w:r>
      <w:r w:rsidR="00FE40A3" w:rsidRPr="00A3434D">
        <w:rPr>
          <w:rFonts w:ascii="Calibri" w:hAnsi="Calibri" w:cs="Calibri"/>
          <w:sz w:val="24"/>
          <w:szCs w:val="24"/>
        </w:rPr>
        <w:t xml:space="preserve"> remoto</w:t>
      </w:r>
      <w:r w:rsidRPr="00A3434D">
        <w:rPr>
          <w:rFonts w:ascii="Calibri" w:hAnsi="Calibri" w:cs="Calibri"/>
          <w:sz w:val="24"/>
          <w:szCs w:val="24"/>
        </w:rPr>
        <w:t xml:space="preserve"> para </w:t>
      </w:r>
      <w:r w:rsidR="00FE40A3" w:rsidRPr="00A3434D">
        <w:rPr>
          <w:rFonts w:ascii="Calibri" w:hAnsi="Calibri" w:cs="Calibri"/>
          <w:sz w:val="24"/>
          <w:szCs w:val="24"/>
        </w:rPr>
        <w:t xml:space="preserve">o </w:t>
      </w:r>
      <w:r w:rsidR="00E72F50">
        <w:rPr>
          <w:rFonts w:ascii="Calibri" w:hAnsi="Calibri" w:cs="Calibri"/>
          <w:sz w:val="24"/>
          <w:szCs w:val="24"/>
        </w:rPr>
        <w:t xml:space="preserve">seu </w:t>
      </w:r>
      <w:r w:rsidR="00FE40A3" w:rsidRPr="00A3434D">
        <w:rPr>
          <w:rFonts w:ascii="Calibri" w:hAnsi="Calibri" w:cs="Calibri"/>
          <w:sz w:val="24"/>
          <w:szCs w:val="24"/>
        </w:rPr>
        <w:t>dispositivo local</w:t>
      </w:r>
      <w:r w:rsidRPr="00A3434D">
        <w:rPr>
          <w:rFonts w:ascii="Calibri" w:hAnsi="Calibri" w:cs="Calibri"/>
          <w:sz w:val="24"/>
          <w:szCs w:val="24"/>
        </w:rPr>
        <w:t>.</w:t>
      </w:r>
    </w:p>
    <w:p w14:paraId="7F44DFFE" w14:textId="04BA45EC" w:rsidR="00E72F50" w:rsidRDefault="00E72F50" w:rsidP="00000A81">
      <w:pPr>
        <w:rPr>
          <w:rFonts w:ascii="Calibri" w:hAnsi="Calibri" w:cs="Calibri"/>
          <w:sz w:val="24"/>
          <w:szCs w:val="24"/>
        </w:rPr>
      </w:pPr>
      <w:r w:rsidRPr="00E72F50">
        <w:rPr>
          <w:rFonts w:ascii="Calibri" w:hAnsi="Calibri" w:cs="Calibri"/>
          <w:sz w:val="24"/>
          <w:szCs w:val="24"/>
        </w:rPr>
        <w:t xml:space="preserve">O POP3 opera num modelo de cliente-servidor, onde o cliente solicita ao servidor o conteúdo da caixa de correio. </w:t>
      </w:r>
      <w:r>
        <w:rPr>
          <w:rFonts w:ascii="Calibri" w:hAnsi="Calibri" w:cs="Calibri"/>
          <w:sz w:val="24"/>
          <w:szCs w:val="24"/>
        </w:rPr>
        <w:t xml:space="preserve">É </w:t>
      </w:r>
      <w:r w:rsidRPr="00E72F50">
        <w:rPr>
          <w:rFonts w:ascii="Calibri" w:hAnsi="Calibri" w:cs="Calibri"/>
          <w:sz w:val="24"/>
          <w:szCs w:val="24"/>
        </w:rPr>
        <w:t>considerado um protocolo "pull", no sentido e</w:t>
      </w:r>
      <w:r>
        <w:rPr>
          <w:rFonts w:ascii="Calibri" w:hAnsi="Calibri" w:cs="Calibri"/>
          <w:sz w:val="24"/>
          <w:szCs w:val="24"/>
        </w:rPr>
        <w:t>m</w:t>
      </w:r>
      <w:r w:rsidRPr="00E72F50">
        <w:rPr>
          <w:rFonts w:ascii="Calibri" w:hAnsi="Calibri" w:cs="Calibri"/>
          <w:sz w:val="24"/>
          <w:szCs w:val="24"/>
        </w:rPr>
        <w:t xml:space="preserve"> que o cliente inicia as conexões e requisita as mensagens. Embora este seja um protocolo eficiente para transferir emails, </w:t>
      </w:r>
      <w:r>
        <w:rPr>
          <w:rFonts w:ascii="Calibri" w:hAnsi="Calibri" w:cs="Calibri"/>
          <w:sz w:val="24"/>
          <w:szCs w:val="24"/>
        </w:rPr>
        <w:t xml:space="preserve">o mesmo </w:t>
      </w:r>
      <w:r w:rsidRPr="00E72F50">
        <w:rPr>
          <w:rFonts w:ascii="Calibri" w:hAnsi="Calibri" w:cs="Calibri"/>
          <w:sz w:val="24"/>
          <w:szCs w:val="24"/>
        </w:rPr>
        <w:t>apresenta limitações em termos de segurança, pois a comunicação é transmitida em texto simples, tornando-a suscetível a intercetações e outros ataques.</w:t>
      </w:r>
    </w:p>
    <w:p w14:paraId="757C567A" w14:textId="77777777" w:rsidR="00E72F50" w:rsidRDefault="00E72F50" w:rsidP="00000A81">
      <w:pPr>
        <w:rPr>
          <w:rFonts w:ascii="Calibri" w:hAnsi="Calibri" w:cs="Calibri"/>
          <w:sz w:val="24"/>
          <w:szCs w:val="24"/>
        </w:rPr>
      </w:pPr>
    </w:p>
    <w:p w14:paraId="38F28D46" w14:textId="447538F5" w:rsidR="00FB545A" w:rsidRPr="00A3434D" w:rsidRDefault="000F0790" w:rsidP="000F0790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>Operações do Protocolo</w:t>
      </w:r>
    </w:p>
    <w:p w14:paraId="3E866434" w14:textId="764D5A02" w:rsidR="00000A81" w:rsidRPr="0029015F" w:rsidRDefault="00000A81" w:rsidP="00000A81">
      <w:p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A comunicação </w:t>
      </w:r>
      <w:r w:rsidR="00FE40A3" w:rsidRPr="0029015F">
        <w:rPr>
          <w:rFonts w:ascii="Calibri" w:hAnsi="Calibri" w:cs="Calibri"/>
          <w:sz w:val="24"/>
          <w:szCs w:val="24"/>
        </w:rPr>
        <w:t>inicia-se</w:t>
      </w:r>
      <w:r w:rsidRPr="0029015F">
        <w:rPr>
          <w:rFonts w:ascii="Calibri" w:hAnsi="Calibri" w:cs="Calibri"/>
          <w:sz w:val="24"/>
          <w:szCs w:val="24"/>
        </w:rPr>
        <w:t xml:space="preserve"> com o estabelecimento de uma conexão TCP (linhas 1 e 2), onde o cliente (192.168.2.100) envia um SYN</w:t>
      </w:r>
      <w:r w:rsidR="000F0790" w:rsidRPr="0029015F">
        <w:rPr>
          <w:rFonts w:ascii="Calibri" w:hAnsi="Calibri" w:cs="Calibri"/>
          <w:sz w:val="24"/>
          <w:szCs w:val="24"/>
        </w:rPr>
        <w:t xml:space="preserve"> para iniciar a conexão</w:t>
      </w:r>
      <w:r w:rsidRPr="0029015F">
        <w:rPr>
          <w:rFonts w:ascii="Calibri" w:hAnsi="Calibri" w:cs="Calibri"/>
          <w:sz w:val="24"/>
          <w:szCs w:val="24"/>
        </w:rPr>
        <w:t xml:space="preserve"> e o servidor responde com um</w:t>
      </w:r>
      <w:r w:rsidR="00FE40A3" w:rsidRPr="0029015F">
        <w:rPr>
          <w:rFonts w:ascii="Calibri" w:hAnsi="Calibri" w:cs="Calibri"/>
          <w:sz w:val="24"/>
          <w:szCs w:val="24"/>
        </w:rPr>
        <w:t xml:space="preserve"> pacote</w:t>
      </w:r>
      <w:r w:rsidRPr="0029015F">
        <w:rPr>
          <w:rFonts w:ascii="Calibri" w:hAnsi="Calibri" w:cs="Calibri"/>
          <w:sz w:val="24"/>
          <w:szCs w:val="24"/>
        </w:rPr>
        <w:t xml:space="preserve"> SYN, ACK</w:t>
      </w:r>
      <w:r w:rsidR="000F0790" w:rsidRPr="0029015F">
        <w:rPr>
          <w:rFonts w:ascii="Calibri" w:hAnsi="Calibri" w:cs="Calibri"/>
          <w:sz w:val="24"/>
          <w:szCs w:val="24"/>
        </w:rPr>
        <w:t xml:space="preserve"> </w:t>
      </w:r>
      <w:r w:rsidR="00FE40A3" w:rsidRPr="0029015F">
        <w:rPr>
          <w:rFonts w:ascii="Calibri" w:hAnsi="Calibri" w:cs="Calibri"/>
          <w:sz w:val="24"/>
          <w:szCs w:val="24"/>
        </w:rPr>
        <w:t>confirmando a receção</w:t>
      </w:r>
      <w:r w:rsidR="000F0790" w:rsidRPr="0029015F">
        <w:rPr>
          <w:rFonts w:ascii="Calibri" w:hAnsi="Calibri" w:cs="Calibri"/>
          <w:sz w:val="24"/>
          <w:szCs w:val="24"/>
        </w:rPr>
        <w:t xml:space="preserve">. </w:t>
      </w:r>
      <w:r w:rsidR="00FE40A3" w:rsidRPr="0029015F">
        <w:rPr>
          <w:rFonts w:ascii="Calibri" w:hAnsi="Calibri" w:cs="Calibri"/>
          <w:sz w:val="24"/>
          <w:szCs w:val="24"/>
        </w:rPr>
        <w:t>Finalmente</w:t>
      </w:r>
      <w:r w:rsidR="000F0790" w:rsidRPr="0029015F">
        <w:rPr>
          <w:rFonts w:ascii="Calibri" w:hAnsi="Calibri" w:cs="Calibri"/>
          <w:sz w:val="24"/>
          <w:szCs w:val="24"/>
        </w:rPr>
        <w:t>, o cliente responde com um</w:t>
      </w:r>
      <w:r w:rsidR="00FE40A3" w:rsidRPr="0029015F">
        <w:rPr>
          <w:rFonts w:ascii="Calibri" w:hAnsi="Calibri" w:cs="Calibri"/>
          <w:sz w:val="24"/>
          <w:szCs w:val="24"/>
        </w:rPr>
        <w:t xml:space="preserve"> pacote </w:t>
      </w:r>
      <w:r w:rsidR="000F0790" w:rsidRPr="0029015F">
        <w:rPr>
          <w:rFonts w:ascii="Calibri" w:hAnsi="Calibri" w:cs="Calibri"/>
          <w:sz w:val="24"/>
          <w:szCs w:val="24"/>
        </w:rPr>
        <w:t>ACK</w:t>
      </w:r>
      <w:r w:rsidRPr="0029015F">
        <w:rPr>
          <w:rFonts w:ascii="Calibri" w:hAnsi="Calibri" w:cs="Calibri"/>
          <w:sz w:val="24"/>
          <w:szCs w:val="24"/>
        </w:rPr>
        <w:t xml:space="preserve"> estabelecendo a conexão TCP.</w:t>
      </w:r>
      <w:r w:rsidR="000F0790" w:rsidRPr="0029015F">
        <w:rPr>
          <w:rFonts w:ascii="Calibri" w:hAnsi="Calibri" w:cs="Calibri"/>
          <w:sz w:val="24"/>
          <w:szCs w:val="24"/>
        </w:rPr>
        <w:t xml:space="preserve"> De salientar que estes 3 passos </w:t>
      </w:r>
      <w:r w:rsidR="00FE40A3" w:rsidRPr="0029015F">
        <w:rPr>
          <w:rFonts w:ascii="Calibri" w:hAnsi="Calibri" w:cs="Calibri"/>
          <w:sz w:val="24"/>
          <w:szCs w:val="24"/>
        </w:rPr>
        <w:t xml:space="preserve">fazem parte do </w:t>
      </w:r>
      <w:proofErr w:type="spellStart"/>
      <w:r w:rsidR="00FE40A3" w:rsidRPr="0029015F">
        <w:rPr>
          <w:rFonts w:ascii="Calibri" w:hAnsi="Calibri" w:cs="Calibri"/>
          <w:b/>
          <w:bCs/>
          <w:sz w:val="24"/>
          <w:szCs w:val="24"/>
        </w:rPr>
        <w:t>three-way</w:t>
      </w:r>
      <w:proofErr w:type="spellEnd"/>
      <w:r w:rsidR="00FE40A3" w:rsidRPr="0029015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E40A3" w:rsidRPr="0029015F">
        <w:rPr>
          <w:rFonts w:ascii="Calibri" w:hAnsi="Calibri" w:cs="Calibri"/>
          <w:b/>
          <w:bCs/>
          <w:sz w:val="24"/>
          <w:szCs w:val="24"/>
        </w:rPr>
        <w:t>handshake</w:t>
      </w:r>
      <w:proofErr w:type="spellEnd"/>
      <w:r w:rsidR="00FE40A3" w:rsidRPr="0029015F">
        <w:rPr>
          <w:rFonts w:ascii="Calibri" w:hAnsi="Calibri" w:cs="Calibri"/>
          <w:sz w:val="24"/>
          <w:szCs w:val="24"/>
        </w:rPr>
        <w:t xml:space="preserve"> e </w:t>
      </w:r>
      <w:r w:rsidR="000F0790" w:rsidRPr="0029015F">
        <w:rPr>
          <w:rFonts w:ascii="Calibri" w:hAnsi="Calibri" w:cs="Calibri"/>
          <w:sz w:val="24"/>
          <w:szCs w:val="24"/>
        </w:rPr>
        <w:t>são fundamentais</w:t>
      </w:r>
      <w:r w:rsidR="00FE40A3" w:rsidRPr="0029015F">
        <w:rPr>
          <w:rFonts w:ascii="Calibri" w:hAnsi="Calibri" w:cs="Calibri"/>
          <w:sz w:val="24"/>
          <w:szCs w:val="24"/>
        </w:rPr>
        <w:t xml:space="preserve"> </w:t>
      </w:r>
      <w:r w:rsidR="000F0790" w:rsidRPr="0029015F">
        <w:rPr>
          <w:rFonts w:ascii="Calibri" w:hAnsi="Calibri" w:cs="Calibri"/>
          <w:sz w:val="24"/>
          <w:szCs w:val="24"/>
        </w:rPr>
        <w:t xml:space="preserve">para garantir uma conexão confiável antes </w:t>
      </w:r>
      <w:r w:rsidR="00FE40A3" w:rsidRPr="0029015F">
        <w:rPr>
          <w:rFonts w:ascii="Calibri" w:hAnsi="Calibri" w:cs="Calibri"/>
          <w:sz w:val="24"/>
          <w:szCs w:val="24"/>
        </w:rPr>
        <w:t>da transmissão dos dados.</w:t>
      </w:r>
    </w:p>
    <w:p w14:paraId="3B778789" w14:textId="4E591CF4" w:rsidR="00000A81" w:rsidRPr="0029015F" w:rsidRDefault="00FE40A3" w:rsidP="00000A81">
      <w:p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>Após o estabelecimento da conexão, há a troca de comandos POP3, transmitidos em texto simples e sem criptografia:</w:t>
      </w:r>
    </w:p>
    <w:p w14:paraId="23E39FC5" w14:textId="76D9471D" w:rsidR="00000A81" w:rsidRPr="0029015F" w:rsidRDefault="00FB545A" w:rsidP="000F0790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>O comando USER test2@colasoft.com (linha 5) é utilizado para fornecer o nome de utilizador</w:t>
      </w:r>
      <w:r w:rsidR="00FE40A3" w:rsidRPr="0029015F">
        <w:rPr>
          <w:rFonts w:ascii="Calibri" w:hAnsi="Calibri" w:cs="Calibri"/>
          <w:sz w:val="24"/>
          <w:szCs w:val="24"/>
        </w:rPr>
        <w:t xml:space="preserve"> ao servidor</w:t>
      </w:r>
      <w:r w:rsidR="00000A81" w:rsidRPr="0029015F">
        <w:rPr>
          <w:rFonts w:ascii="Calibri" w:hAnsi="Calibri" w:cs="Calibri"/>
          <w:sz w:val="24"/>
          <w:szCs w:val="24"/>
        </w:rPr>
        <w:t>.</w:t>
      </w:r>
    </w:p>
    <w:p w14:paraId="249099B4" w14:textId="77777777" w:rsidR="000F0790" w:rsidRPr="0029015F" w:rsidRDefault="000F0790" w:rsidP="000F0790">
      <w:pPr>
        <w:pStyle w:val="PargrafodaLista"/>
        <w:rPr>
          <w:rFonts w:ascii="Calibri" w:hAnsi="Calibri" w:cs="Calibri"/>
          <w:sz w:val="24"/>
          <w:szCs w:val="24"/>
        </w:rPr>
      </w:pPr>
    </w:p>
    <w:p w14:paraId="76493CEB" w14:textId="60DC760D" w:rsidR="00FB545A" w:rsidRPr="0029015F" w:rsidRDefault="00FB545A" w:rsidP="000F0790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>O servidor responde com uma mensagem de confirmação (</w:t>
      </w:r>
      <w:r w:rsidRPr="0029015F">
        <w:rPr>
          <w:rFonts w:ascii="Calibri" w:hAnsi="Calibri" w:cs="Calibri"/>
          <w:b/>
          <w:bCs/>
          <w:sz w:val="24"/>
          <w:szCs w:val="24"/>
        </w:rPr>
        <w:t>+OK</w:t>
      </w:r>
      <w:r w:rsidRPr="0029015F">
        <w:rPr>
          <w:rFonts w:ascii="Calibri" w:hAnsi="Calibri" w:cs="Calibri"/>
          <w:sz w:val="24"/>
          <w:szCs w:val="24"/>
        </w:rPr>
        <w:t xml:space="preserve">), indicando que o nome de utilizador foi aceite </w:t>
      </w:r>
      <w:r w:rsidR="00FE40A3" w:rsidRPr="0029015F">
        <w:rPr>
          <w:rFonts w:ascii="Calibri" w:hAnsi="Calibri" w:cs="Calibri"/>
          <w:sz w:val="24"/>
          <w:szCs w:val="24"/>
        </w:rPr>
        <w:t>solicitando</w:t>
      </w:r>
      <w:r w:rsidRPr="0029015F">
        <w:rPr>
          <w:rFonts w:ascii="Calibri" w:hAnsi="Calibri" w:cs="Calibri"/>
          <w:sz w:val="24"/>
          <w:szCs w:val="24"/>
        </w:rPr>
        <w:t xml:space="preserve"> a password.</w:t>
      </w:r>
    </w:p>
    <w:p w14:paraId="13D9F2BE" w14:textId="77777777" w:rsidR="000F0790" w:rsidRPr="0029015F" w:rsidRDefault="000F0790" w:rsidP="000F0790">
      <w:pPr>
        <w:pStyle w:val="PargrafodaLista"/>
        <w:rPr>
          <w:rFonts w:ascii="Calibri" w:hAnsi="Calibri" w:cs="Calibri"/>
          <w:sz w:val="24"/>
          <w:szCs w:val="24"/>
        </w:rPr>
      </w:pPr>
    </w:p>
    <w:p w14:paraId="241DD5E3" w14:textId="39FC42C8" w:rsidR="00FB545A" w:rsidRPr="0029015F" w:rsidRDefault="00FB545A" w:rsidP="000F0790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O comando PASS test2123 (linha 8) é utilizado para fornecer a </w:t>
      </w:r>
      <w:r w:rsidR="00541137" w:rsidRPr="0029015F">
        <w:rPr>
          <w:rFonts w:ascii="Calibri" w:hAnsi="Calibri" w:cs="Calibri"/>
          <w:sz w:val="24"/>
          <w:szCs w:val="24"/>
        </w:rPr>
        <w:t>palavra-passe</w:t>
      </w:r>
      <w:r w:rsidRPr="0029015F">
        <w:rPr>
          <w:rFonts w:ascii="Calibri" w:hAnsi="Calibri" w:cs="Calibri"/>
          <w:sz w:val="24"/>
          <w:szCs w:val="24"/>
        </w:rPr>
        <w:t xml:space="preserve"> do utilizador</w:t>
      </w:r>
      <w:r w:rsidR="00541137" w:rsidRPr="0029015F">
        <w:rPr>
          <w:rFonts w:ascii="Calibri" w:hAnsi="Calibri" w:cs="Calibri"/>
          <w:sz w:val="24"/>
          <w:szCs w:val="24"/>
        </w:rPr>
        <w:t>.</w:t>
      </w:r>
    </w:p>
    <w:p w14:paraId="0FD75C4B" w14:textId="77777777" w:rsidR="000F0790" w:rsidRPr="0029015F" w:rsidRDefault="000F0790" w:rsidP="000F0790">
      <w:pPr>
        <w:pStyle w:val="PargrafodaLista"/>
        <w:rPr>
          <w:rFonts w:ascii="Calibri" w:hAnsi="Calibri" w:cs="Calibri"/>
          <w:sz w:val="24"/>
          <w:szCs w:val="24"/>
        </w:rPr>
      </w:pPr>
    </w:p>
    <w:p w14:paraId="0C2C0F06" w14:textId="4E661DF7" w:rsidR="00714616" w:rsidRPr="0029015F" w:rsidRDefault="00000A81" w:rsidP="00FE40A3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>O servidor responde com mensagens de confirmação (</w:t>
      </w:r>
      <w:r w:rsidRPr="0029015F">
        <w:rPr>
          <w:rFonts w:ascii="Calibri" w:hAnsi="Calibri" w:cs="Calibri"/>
          <w:b/>
          <w:bCs/>
          <w:sz w:val="24"/>
          <w:szCs w:val="24"/>
        </w:rPr>
        <w:t>+OK</w:t>
      </w:r>
      <w:r w:rsidRPr="0029015F">
        <w:rPr>
          <w:rFonts w:ascii="Calibri" w:hAnsi="Calibri" w:cs="Calibri"/>
          <w:sz w:val="24"/>
          <w:szCs w:val="24"/>
        </w:rPr>
        <w:t xml:space="preserve">), indicando que as credenciais foram aceites e a caixa de entrada está </w:t>
      </w:r>
      <w:r w:rsidR="00FE40A3" w:rsidRPr="0029015F">
        <w:rPr>
          <w:rFonts w:ascii="Calibri" w:hAnsi="Calibri" w:cs="Calibri"/>
          <w:sz w:val="24"/>
          <w:szCs w:val="24"/>
        </w:rPr>
        <w:t>disponível</w:t>
      </w:r>
      <w:r w:rsidRPr="0029015F">
        <w:rPr>
          <w:rFonts w:ascii="Calibri" w:hAnsi="Calibri" w:cs="Calibri"/>
          <w:sz w:val="24"/>
          <w:szCs w:val="24"/>
        </w:rPr>
        <w:t>.</w:t>
      </w:r>
    </w:p>
    <w:p w14:paraId="085751E5" w14:textId="77777777" w:rsidR="00FE40A3" w:rsidRPr="0029015F" w:rsidRDefault="00FE40A3" w:rsidP="00FE40A3">
      <w:pPr>
        <w:pStyle w:val="PargrafodaLista"/>
        <w:rPr>
          <w:rFonts w:ascii="Calibri" w:hAnsi="Calibri" w:cs="Calibri"/>
          <w:sz w:val="24"/>
          <w:szCs w:val="24"/>
        </w:rPr>
      </w:pPr>
    </w:p>
    <w:p w14:paraId="395D5643" w14:textId="12E4ABC7" w:rsidR="00714616" w:rsidRPr="0029015F" w:rsidRDefault="00FE40A3" w:rsidP="000F0790">
      <w:pPr>
        <w:pStyle w:val="Subttulo"/>
        <w:rPr>
          <w:rFonts w:ascii="Calibri" w:eastAsiaTheme="minorHAnsi" w:hAnsi="Calibri" w:cs="Calibri"/>
          <w:color w:val="auto"/>
          <w:spacing w:val="0"/>
          <w:sz w:val="24"/>
          <w:szCs w:val="24"/>
        </w:rPr>
      </w:pPr>
      <w:r w:rsidRPr="0029015F">
        <w:rPr>
          <w:rFonts w:ascii="Calibri" w:eastAsiaTheme="minorHAnsi" w:hAnsi="Calibri" w:cs="Calibri"/>
          <w:color w:val="auto"/>
          <w:spacing w:val="0"/>
          <w:sz w:val="24"/>
          <w:szCs w:val="24"/>
        </w:rPr>
        <w:t>Após a autenticação, o cliente começa a interagir com o servidor com os seguintes comandos adicionais:</w:t>
      </w:r>
    </w:p>
    <w:p w14:paraId="5F6CB28E" w14:textId="11067623" w:rsidR="00714616" w:rsidRPr="0029015F" w:rsidRDefault="00714616" w:rsidP="007146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UIDL (linha 14): </w:t>
      </w:r>
      <w:r w:rsidR="00FE40A3" w:rsidRPr="0029015F">
        <w:rPr>
          <w:rFonts w:ascii="Calibri" w:hAnsi="Calibri" w:cs="Calibri"/>
          <w:sz w:val="24"/>
          <w:szCs w:val="24"/>
        </w:rPr>
        <w:t xml:space="preserve">O cliente utiliza este comando para obter uma lista de </w:t>
      </w:r>
      <w:proofErr w:type="spellStart"/>
      <w:r w:rsidR="00FE40A3" w:rsidRPr="0029015F">
        <w:rPr>
          <w:rFonts w:ascii="Calibri" w:hAnsi="Calibri" w:cs="Calibri"/>
          <w:sz w:val="24"/>
          <w:szCs w:val="24"/>
        </w:rPr>
        <w:t>IDs</w:t>
      </w:r>
      <w:proofErr w:type="spellEnd"/>
      <w:r w:rsidR="00FE40A3" w:rsidRPr="0029015F">
        <w:rPr>
          <w:rFonts w:ascii="Calibri" w:hAnsi="Calibri" w:cs="Calibri"/>
          <w:sz w:val="24"/>
          <w:szCs w:val="24"/>
        </w:rPr>
        <w:t xml:space="preserve"> únicos das mensagens no servidor, permitindo identificar quais mensagens já foram processadas.</w:t>
      </w:r>
    </w:p>
    <w:p w14:paraId="1F34D60D" w14:textId="77777777" w:rsidR="00714616" w:rsidRPr="0029015F" w:rsidRDefault="00714616" w:rsidP="00714616">
      <w:pPr>
        <w:pStyle w:val="PargrafodaLista"/>
        <w:rPr>
          <w:rFonts w:ascii="Calibri" w:hAnsi="Calibri" w:cs="Calibri"/>
          <w:sz w:val="24"/>
          <w:szCs w:val="24"/>
        </w:rPr>
      </w:pPr>
    </w:p>
    <w:p w14:paraId="32C3D54C" w14:textId="6734C2F4" w:rsidR="00714616" w:rsidRPr="0029015F" w:rsidRDefault="00714616" w:rsidP="007146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LIST (linha 16): </w:t>
      </w:r>
      <w:r w:rsidR="00FE40A3" w:rsidRPr="0029015F">
        <w:rPr>
          <w:rFonts w:ascii="Calibri" w:hAnsi="Calibri" w:cs="Calibri"/>
          <w:sz w:val="24"/>
          <w:szCs w:val="24"/>
        </w:rPr>
        <w:t>O comando LIST é utilizado para obter uma listagem das mensagens na caixa de correio, juntamente com os respetivos tamanhos.</w:t>
      </w:r>
    </w:p>
    <w:p w14:paraId="0A66827F" w14:textId="77777777" w:rsidR="00714616" w:rsidRPr="0029015F" w:rsidRDefault="00714616" w:rsidP="00714616">
      <w:pPr>
        <w:pStyle w:val="PargrafodaLista"/>
        <w:rPr>
          <w:rFonts w:ascii="Calibri" w:hAnsi="Calibri" w:cs="Calibri"/>
          <w:sz w:val="24"/>
          <w:szCs w:val="24"/>
        </w:rPr>
      </w:pPr>
    </w:p>
    <w:p w14:paraId="694154FE" w14:textId="025C47A4" w:rsidR="00714616" w:rsidRPr="0029015F" w:rsidRDefault="00714616" w:rsidP="007146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>RETR 1 (linha 18): O cliente solicita o download da primeira mensagem da caixa de entrada. O servidor responde com o tamanho da mensagem em octetos(984) e, posteriormente, transfere o conteúdo da mensagem para o cliente.</w:t>
      </w:r>
    </w:p>
    <w:p w14:paraId="5640B153" w14:textId="77777777" w:rsidR="00714616" w:rsidRPr="0029015F" w:rsidRDefault="00714616" w:rsidP="00714616">
      <w:pPr>
        <w:pStyle w:val="PargrafodaLista"/>
        <w:rPr>
          <w:rFonts w:ascii="Calibri" w:hAnsi="Calibri" w:cs="Calibri"/>
          <w:sz w:val="24"/>
          <w:szCs w:val="24"/>
        </w:rPr>
      </w:pPr>
    </w:p>
    <w:p w14:paraId="74C8CBD5" w14:textId="76E54BA5" w:rsidR="00714616" w:rsidRPr="0029015F" w:rsidRDefault="00714616" w:rsidP="00714616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DELE 1 (linha 20): </w:t>
      </w:r>
      <w:r w:rsidR="001019C1" w:rsidRPr="0029015F">
        <w:rPr>
          <w:rFonts w:ascii="Calibri" w:hAnsi="Calibri" w:cs="Calibri"/>
          <w:sz w:val="24"/>
          <w:szCs w:val="24"/>
        </w:rPr>
        <w:t>O cliente utiliza este comando para marcar a mensagem descarregada para exclusão, que será realizada ao finalizar a sessão.</w:t>
      </w:r>
    </w:p>
    <w:p w14:paraId="16D35A07" w14:textId="77777777" w:rsidR="00714616" w:rsidRPr="0029015F" w:rsidRDefault="00714616" w:rsidP="00714616">
      <w:pPr>
        <w:pStyle w:val="PargrafodaLista"/>
        <w:rPr>
          <w:rFonts w:ascii="Calibri" w:hAnsi="Calibri" w:cs="Calibri"/>
          <w:sz w:val="24"/>
          <w:szCs w:val="24"/>
        </w:rPr>
      </w:pPr>
    </w:p>
    <w:p w14:paraId="2DA6ADDF" w14:textId="28718609" w:rsidR="001019C1" w:rsidRPr="0029015F" w:rsidRDefault="00714616" w:rsidP="001019C1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QUIT (linha 22): </w:t>
      </w:r>
      <w:r w:rsidR="001019C1" w:rsidRPr="0029015F">
        <w:rPr>
          <w:rFonts w:ascii="Calibri" w:hAnsi="Calibri" w:cs="Calibri"/>
          <w:sz w:val="24"/>
          <w:szCs w:val="24"/>
        </w:rPr>
        <w:t>O cliente encerra a sessão com o servidor, e o servidor responde com uma mensagem de despedida ("</w:t>
      </w:r>
      <w:proofErr w:type="spellStart"/>
      <w:r w:rsidR="001019C1" w:rsidRPr="0029015F">
        <w:rPr>
          <w:rFonts w:ascii="Calibri" w:hAnsi="Calibri" w:cs="Calibri"/>
          <w:sz w:val="24"/>
          <w:szCs w:val="24"/>
        </w:rPr>
        <w:t>Sayonara</w:t>
      </w:r>
      <w:proofErr w:type="spellEnd"/>
      <w:r w:rsidR="001019C1" w:rsidRPr="0029015F">
        <w:rPr>
          <w:rFonts w:ascii="Calibri" w:hAnsi="Calibri" w:cs="Calibri"/>
          <w:sz w:val="24"/>
          <w:szCs w:val="24"/>
        </w:rPr>
        <w:t>").</w:t>
      </w:r>
    </w:p>
    <w:p w14:paraId="2A8063BA" w14:textId="49F04F82" w:rsidR="001016E5" w:rsidRPr="0029015F" w:rsidRDefault="001016E5" w:rsidP="001016E5">
      <w:p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>Por último a comunicação TCP entre o cliente e o servidor é finalizada com uma troca de pacotes FIN</w:t>
      </w:r>
      <w:r w:rsidR="001019C1" w:rsidRPr="0029015F">
        <w:rPr>
          <w:rFonts w:ascii="Calibri" w:hAnsi="Calibri" w:cs="Calibri"/>
          <w:sz w:val="24"/>
          <w:szCs w:val="24"/>
        </w:rPr>
        <w:t xml:space="preserve"> e </w:t>
      </w:r>
      <w:r w:rsidRPr="0029015F">
        <w:rPr>
          <w:rFonts w:ascii="Calibri" w:hAnsi="Calibri" w:cs="Calibri"/>
          <w:sz w:val="24"/>
          <w:szCs w:val="24"/>
        </w:rPr>
        <w:t>ACK, sinalizando o encerramento da conexão de forma adequada</w:t>
      </w:r>
      <w:r w:rsidR="001019C1" w:rsidRPr="0029015F">
        <w:rPr>
          <w:rFonts w:ascii="Calibri" w:hAnsi="Calibri" w:cs="Calibri"/>
          <w:sz w:val="24"/>
          <w:szCs w:val="24"/>
        </w:rPr>
        <w:t>.</w:t>
      </w:r>
    </w:p>
    <w:p w14:paraId="703092F3" w14:textId="77777777" w:rsidR="001019C1" w:rsidRPr="00A3434D" w:rsidRDefault="001019C1" w:rsidP="001016E5">
      <w:pPr>
        <w:rPr>
          <w:rFonts w:ascii="Calibri" w:hAnsi="Calibri" w:cs="Calibri"/>
        </w:rPr>
      </w:pPr>
    </w:p>
    <w:p w14:paraId="7B2F3CCB" w14:textId="0D16A8FB" w:rsidR="00000A81" w:rsidRPr="00A3434D" w:rsidRDefault="00000A81" w:rsidP="000F0790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 xml:space="preserve">Problemas de </w:t>
      </w:r>
      <w:r w:rsidR="000F0790" w:rsidRPr="00A3434D">
        <w:rPr>
          <w:rFonts w:ascii="Calibri" w:hAnsi="Calibri" w:cs="Calibri"/>
          <w:sz w:val="32"/>
          <w:szCs w:val="32"/>
        </w:rPr>
        <w:t>s</w:t>
      </w:r>
      <w:r w:rsidRPr="00A3434D">
        <w:rPr>
          <w:rFonts w:ascii="Calibri" w:hAnsi="Calibri" w:cs="Calibri"/>
          <w:sz w:val="32"/>
          <w:szCs w:val="32"/>
        </w:rPr>
        <w:t>egurança</w:t>
      </w:r>
    </w:p>
    <w:p w14:paraId="62906473" w14:textId="6BA367A6" w:rsidR="000F0790" w:rsidRPr="0029015F" w:rsidRDefault="006E39D4" w:rsidP="00000A81">
      <w:p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Uma </w:t>
      </w:r>
      <w:r w:rsidR="001016E5" w:rsidRPr="0029015F">
        <w:rPr>
          <w:rFonts w:ascii="Calibri" w:hAnsi="Calibri" w:cs="Calibri"/>
          <w:sz w:val="24"/>
          <w:szCs w:val="24"/>
        </w:rPr>
        <w:t>vulnerabilidade</w:t>
      </w:r>
      <w:r w:rsidRPr="0029015F">
        <w:rPr>
          <w:rFonts w:ascii="Calibri" w:hAnsi="Calibri" w:cs="Calibri"/>
          <w:sz w:val="24"/>
          <w:szCs w:val="24"/>
        </w:rPr>
        <w:t xml:space="preserve"> </w:t>
      </w:r>
      <w:r w:rsidR="001016E5" w:rsidRPr="0029015F">
        <w:rPr>
          <w:rFonts w:ascii="Calibri" w:hAnsi="Calibri" w:cs="Calibri"/>
          <w:sz w:val="24"/>
          <w:szCs w:val="24"/>
        </w:rPr>
        <w:t>crítica associada ao</w:t>
      </w:r>
      <w:r w:rsidRPr="0029015F">
        <w:rPr>
          <w:rFonts w:ascii="Calibri" w:hAnsi="Calibri" w:cs="Calibri"/>
          <w:sz w:val="24"/>
          <w:szCs w:val="24"/>
        </w:rPr>
        <w:t xml:space="preserve"> uso do</w:t>
      </w:r>
      <w:r w:rsidR="001016E5" w:rsidRPr="0029015F">
        <w:rPr>
          <w:rFonts w:ascii="Calibri" w:hAnsi="Calibri" w:cs="Calibri"/>
          <w:sz w:val="24"/>
          <w:szCs w:val="24"/>
        </w:rPr>
        <w:t xml:space="preserve"> POP3 </w:t>
      </w:r>
      <w:r w:rsidR="00E80FBF" w:rsidRPr="0029015F">
        <w:rPr>
          <w:rFonts w:ascii="Calibri" w:hAnsi="Calibri" w:cs="Calibri"/>
          <w:sz w:val="24"/>
          <w:szCs w:val="24"/>
        </w:rPr>
        <w:t>é a transmissão de credenciais e dados em texto simples</w:t>
      </w:r>
      <w:r w:rsidRPr="0029015F">
        <w:rPr>
          <w:rFonts w:ascii="Calibri" w:hAnsi="Calibri" w:cs="Calibri"/>
          <w:sz w:val="24"/>
          <w:szCs w:val="24"/>
        </w:rPr>
        <w:t>. N</w:t>
      </w:r>
      <w:r w:rsidR="00E80FBF" w:rsidRPr="0029015F">
        <w:rPr>
          <w:rFonts w:ascii="Calibri" w:hAnsi="Calibri" w:cs="Calibri"/>
          <w:sz w:val="24"/>
          <w:szCs w:val="24"/>
        </w:rPr>
        <w:t xml:space="preserve">este caso </w:t>
      </w:r>
      <w:r w:rsidRPr="0029015F">
        <w:rPr>
          <w:rFonts w:ascii="Calibri" w:hAnsi="Calibri" w:cs="Calibri"/>
          <w:sz w:val="24"/>
          <w:szCs w:val="24"/>
        </w:rPr>
        <w:t xml:space="preserve">tanto </w:t>
      </w:r>
      <w:r w:rsidR="00714616" w:rsidRPr="0029015F">
        <w:rPr>
          <w:rFonts w:ascii="Calibri" w:hAnsi="Calibri" w:cs="Calibri"/>
          <w:sz w:val="24"/>
          <w:szCs w:val="24"/>
        </w:rPr>
        <w:t xml:space="preserve">o nome de utilizador </w:t>
      </w:r>
      <w:r w:rsidRPr="0029015F">
        <w:rPr>
          <w:rFonts w:ascii="Calibri" w:hAnsi="Calibri" w:cs="Calibri"/>
          <w:sz w:val="24"/>
          <w:szCs w:val="24"/>
        </w:rPr>
        <w:t xml:space="preserve">como </w:t>
      </w:r>
      <w:r w:rsidR="00714616" w:rsidRPr="0029015F">
        <w:rPr>
          <w:rFonts w:ascii="Calibri" w:hAnsi="Calibri" w:cs="Calibri"/>
          <w:sz w:val="24"/>
          <w:szCs w:val="24"/>
        </w:rPr>
        <w:t>a palavra-passe</w:t>
      </w:r>
      <w:r w:rsidRPr="0029015F">
        <w:rPr>
          <w:rFonts w:ascii="Calibri" w:hAnsi="Calibri" w:cs="Calibri"/>
          <w:sz w:val="24"/>
          <w:szCs w:val="24"/>
        </w:rPr>
        <w:t xml:space="preserve"> são transmitidos sem qualquer criptografia, como se pode observar com a palavra-passe "test2123" exposta na linha 8. Isto torna a comunicação suscetível a ataques onde um atacante pode facilmente intercetar e ler as credenciais, comprometendo a conta de email.</w:t>
      </w:r>
    </w:p>
    <w:p w14:paraId="0D4F9330" w14:textId="77777777" w:rsidR="0029015F" w:rsidRPr="0029015F" w:rsidRDefault="0029015F" w:rsidP="00000A81">
      <w:pPr>
        <w:rPr>
          <w:rFonts w:ascii="Calibri" w:hAnsi="Calibri" w:cs="Calibri"/>
          <w:sz w:val="24"/>
          <w:szCs w:val="24"/>
        </w:rPr>
      </w:pPr>
    </w:p>
    <w:p w14:paraId="48485EE4" w14:textId="2C241DBB" w:rsidR="0029015F" w:rsidRDefault="0029015F" w:rsidP="00000A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Além disso,</w:t>
      </w:r>
      <w:r w:rsidRPr="0029015F">
        <w:rPr>
          <w:rFonts w:ascii="Calibri" w:hAnsi="Calibri" w:cs="Calibri"/>
          <w:sz w:val="24"/>
          <w:szCs w:val="24"/>
        </w:rPr>
        <w:t xml:space="preserve"> o POP3 não possui mecanismos robustos de proteção contra tentativas repetidas de login, </w:t>
      </w:r>
      <w:r>
        <w:rPr>
          <w:rFonts w:ascii="Calibri" w:hAnsi="Calibri" w:cs="Calibri"/>
          <w:sz w:val="24"/>
          <w:szCs w:val="24"/>
        </w:rPr>
        <w:t xml:space="preserve">o que o torna </w:t>
      </w:r>
      <w:r w:rsidRPr="0029015F">
        <w:rPr>
          <w:rFonts w:ascii="Calibri" w:hAnsi="Calibri" w:cs="Calibri"/>
          <w:sz w:val="24"/>
          <w:szCs w:val="24"/>
        </w:rPr>
        <w:t>vulnerável a ataques de força bruta. Nes</w:t>
      </w:r>
      <w:r>
        <w:rPr>
          <w:rFonts w:ascii="Calibri" w:hAnsi="Calibri" w:cs="Calibri"/>
          <w:sz w:val="24"/>
          <w:szCs w:val="24"/>
        </w:rPr>
        <w:t>t</w:t>
      </w:r>
      <w:r w:rsidRPr="0029015F">
        <w:rPr>
          <w:rFonts w:ascii="Calibri" w:hAnsi="Calibri" w:cs="Calibri"/>
          <w:sz w:val="24"/>
          <w:szCs w:val="24"/>
        </w:rPr>
        <w:t>e tipo de ataque, o invasor tenta inúmeras combinações de nome</w:t>
      </w:r>
      <w:r>
        <w:rPr>
          <w:rFonts w:ascii="Calibri" w:hAnsi="Calibri" w:cs="Calibri"/>
          <w:sz w:val="24"/>
          <w:szCs w:val="24"/>
        </w:rPr>
        <w:t>s</w:t>
      </w:r>
      <w:r w:rsidRPr="0029015F">
        <w:rPr>
          <w:rFonts w:ascii="Calibri" w:hAnsi="Calibri" w:cs="Calibri"/>
          <w:sz w:val="24"/>
          <w:szCs w:val="24"/>
        </w:rPr>
        <w:t xml:space="preserve"> de utilizador e palavra-passe</w:t>
      </w:r>
      <w:r>
        <w:rPr>
          <w:rFonts w:ascii="Calibri" w:hAnsi="Calibri" w:cs="Calibri"/>
          <w:sz w:val="24"/>
          <w:szCs w:val="24"/>
        </w:rPr>
        <w:t>s</w:t>
      </w:r>
      <w:r w:rsidRPr="0029015F">
        <w:rPr>
          <w:rFonts w:ascii="Calibri" w:hAnsi="Calibri" w:cs="Calibri"/>
          <w:sz w:val="24"/>
          <w:szCs w:val="24"/>
        </w:rPr>
        <w:t xml:space="preserve"> até conseguir acesso. Como as credenciais são transmitidas em texto simples no POP3, </w:t>
      </w:r>
      <w:r w:rsidRPr="0029015F">
        <w:rPr>
          <w:rFonts w:ascii="Calibri" w:hAnsi="Calibri" w:cs="Calibri"/>
          <w:sz w:val="24"/>
          <w:szCs w:val="24"/>
        </w:rPr>
        <w:lastRenderedPageBreak/>
        <w:t xml:space="preserve">o atacante </w:t>
      </w:r>
      <w:r>
        <w:rPr>
          <w:rFonts w:ascii="Calibri" w:hAnsi="Calibri" w:cs="Calibri"/>
          <w:sz w:val="24"/>
          <w:szCs w:val="24"/>
        </w:rPr>
        <w:t xml:space="preserve">com acesso à comunicação </w:t>
      </w:r>
      <w:r w:rsidRPr="0029015F">
        <w:rPr>
          <w:rFonts w:ascii="Calibri" w:hAnsi="Calibri" w:cs="Calibri"/>
          <w:sz w:val="24"/>
          <w:szCs w:val="24"/>
        </w:rPr>
        <w:t>pode observar e ajustar as tentativas</w:t>
      </w:r>
      <w:r>
        <w:rPr>
          <w:rFonts w:ascii="Calibri" w:hAnsi="Calibri" w:cs="Calibri"/>
          <w:sz w:val="24"/>
          <w:szCs w:val="24"/>
        </w:rPr>
        <w:t xml:space="preserve"> com base nas respostas do servidor.</w:t>
      </w:r>
    </w:p>
    <w:p w14:paraId="010B4221" w14:textId="6FBF4A2A" w:rsidR="00DE3996" w:rsidRDefault="00DE3996" w:rsidP="00000A81">
      <w:pPr>
        <w:rPr>
          <w:rFonts w:ascii="Calibri" w:hAnsi="Calibri" w:cs="Calibri"/>
          <w:sz w:val="24"/>
          <w:szCs w:val="24"/>
        </w:rPr>
      </w:pPr>
      <w:r w:rsidRPr="00DE3996">
        <w:rPr>
          <w:rFonts w:ascii="Calibri" w:hAnsi="Calibri" w:cs="Calibri"/>
          <w:sz w:val="24"/>
          <w:szCs w:val="24"/>
        </w:rPr>
        <w:t>Outra vulnerabilidade observada é o uso de uma senha fraca. A senha capturada ("test2123") é previsível e de baixa complexidade, o que a torna especialmente vulnerável a ataques de força bruta. O uso de senhas curtas ou que seguem padrões simples facilita a descoberta por parte de um atacante.</w:t>
      </w:r>
    </w:p>
    <w:p w14:paraId="0CB96727" w14:textId="679D8B7C" w:rsidR="000F0790" w:rsidRPr="00A3434D" w:rsidRDefault="000F0790" w:rsidP="000F0790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>Como mitigar os problemas de segurança</w:t>
      </w:r>
    </w:p>
    <w:p w14:paraId="7AAD006C" w14:textId="082956A2" w:rsidR="00DE3996" w:rsidRDefault="006E39D4" w:rsidP="0029015F">
      <w:p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A principal recomendação para mitigar este tipo de vulnerabilidade é a migração para o protocolo </w:t>
      </w:r>
      <w:r w:rsidRPr="0029015F">
        <w:rPr>
          <w:rFonts w:ascii="Calibri" w:hAnsi="Calibri" w:cs="Calibri"/>
          <w:b/>
          <w:bCs/>
          <w:sz w:val="24"/>
          <w:szCs w:val="24"/>
        </w:rPr>
        <w:t>POP3S</w:t>
      </w:r>
      <w:r w:rsidRPr="0029015F">
        <w:rPr>
          <w:rFonts w:ascii="Calibri" w:hAnsi="Calibri" w:cs="Calibri"/>
          <w:sz w:val="24"/>
          <w:szCs w:val="24"/>
        </w:rPr>
        <w:t xml:space="preserve">, que utiliza </w:t>
      </w:r>
      <w:r w:rsidRPr="0029015F">
        <w:rPr>
          <w:rFonts w:ascii="Calibri" w:hAnsi="Calibri" w:cs="Calibri"/>
          <w:b/>
          <w:bCs/>
          <w:sz w:val="24"/>
          <w:szCs w:val="24"/>
        </w:rPr>
        <w:t>SSL/TLS</w:t>
      </w:r>
      <w:r w:rsidRPr="0029015F">
        <w:rPr>
          <w:rFonts w:ascii="Calibri" w:hAnsi="Calibri" w:cs="Calibri"/>
          <w:sz w:val="24"/>
          <w:szCs w:val="24"/>
        </w:rPr>
        <w:t xml:space="preserve"> para criptografar toda a comunicação entre o cliente e o servidor. Com o </w:t>
      </w:r>
      <w:r w:rsidRPr="0029015F">
        <w:rPr>
          <w:rFonts w:ascii="Calibri" w:hAnsi="Calibri" w:cs="Calibri"/>
          <w:b/>
          <w:bCs/>
          <w:sz w:val="24"/>
          <w:szCs w:val="24"/>
        </w:rPr>
        <w:t>POP3S</w:t>
      </w:r>
      <w:r w:rsidRPr="0029015F">
        <w:rPr>
          <w:rFonts w:ascii="Calibri" w:hAnsi="Calibri" w:cs="Calibri"/>
          <w:sz w:val="24"/>
          <w:szCs w:val="24"/>
        </w:rPr>
        <w:t xml:space="preserve">, todas as informações trocadas, incluindo credenciais de login e o conteúdo das mensagens, são protegidas contra a intercetação por parte de terceiros, prevenindo ataques de </w:t>
      </w:r>
      <w:r w:rsidRPr="0029015F">
        <w:rPr>
          <w:rFonts w:ascii="Calibri" w:hAnsi="Calibri" w:cs="Calibri"/>
          <w:b/>
          <w:bCs/>
          <w:sz w:val="24"/>
          <w:szCs w:val="24"/>
        </w:rPr>
        <w:t>Man-in-the-</w:t>
      </w:r>
      <w:proofErr w:type="spellStart"/>
      <w:r w:rsidRPr="0029015F">
        <w:rPr>
          <w:rFonts w:ascii="Calibri" w:hAnsi="Calibri" w:cs="Calibri"/>
          <w:b/>
          <w:bCs/>
          <w:sz w:val="24"/>
          <w:szCs w:val="24"/>
        </w:rPr>
        <w:t>Middle</w:t>
      </w:r>
      <w:proofErr w:type="spellEnd"/>
      <w:r w:rsidRPr="0029015F">
        <w:rPr>
          <w:rFonts w:ascii="Calibri" w:hAnsi="Calibri" w:cs="Calibri"/>
          <w:b/>
          <w:bCs/>
          <w:sz w:val="24"/>
          <w:szCs w:val="24"/>
        </w:rPr>
        <w:t xml:space="preserve"> (MITM)</w:t>
      </w:r>
      <w:r w:rsidRPr="0029015F">
        <w:rPr>
          <w:rFonts w:ascii="Calibri" w:hAnsi="Calibri" w:cs="Calibri"/>
          <w:sz w:val="24"/>
          <w:szCs w:val="24"/>
        </w:rPr>
        <w:t xml:space="preserve"> e outras formas de comprometimento.</w:t>
      </w:r>
    </w:p>
    <w:p w14:paraId="77A08171" w14:textId="670D96FD" w:rsidR="00DE3996" w:rsidRDefault="0029015F" w:rsidP="0029015F">
      <w:pPr>
        <w:rPr>
          <w:rFonts w:ascii="Calibri" w:hAnsi="Calibri" w:cs="Calibri"/>
          <w:sz w:val="24"/>
          <w:szCs w:val="24"/>
        </w:rPr>
      </w:pPr>
      <w:r w:rsidRPr="0029015F">
        <w:rPr>
          <w:rFonts w:ascii="Calibri" w:hAnsi="Calibri" w:cs="Calibri"/>
          <w:sz w:val="24"/>
          <w:szCs w:val="24"/>
        </w:rPr>
        <w:t xml:space="preserve">Outra medida de segurança recomendada é a implementação de </w:t>
      </w:r>
      <w:r w:rsidRPr="0029015F">
        <w:rPr>
          <w:rFonts w:ascii="Calibri" w:hAnsi="Calibri" w:cs="Calibri"/>
          <w:b/>
          <w:bCs/>
          <w:sz w:val="24"/>
          <w:szCs w:val="24"/>
        </w:rPr>
        <w:t xml:space="preserve">Autenticação </w:t>
      </w:r>
      <w:proofErr w:type="spellStart"/>
      <w:r w:rsidRPr="0029015F">
        <w:rPr>
          <w:rFonts w:ascii="Calibri" w:hAnsi="Calibri" w:cs="Calibri"/>
          <w:b/>
          <w:bCs/>
          <w:sz w:val="24"/>
          <w:szCs w:val="24"/>
        </w:rPr>
        <w:t>Multifator</w:t>
      </w:r>
      <w:proofErr w:type="spellEnd"/>
      <w:r w:rsidRPr="0029015F">
        <w:rPr>
          <w:rFonts w:ascii="Calibri" w:hAnsi="Calibri" w:cs="Calibri"/>
          <w:b/>
          <w:bCs/>
          <w:sz w:val="24"/>
          <w:szCs w:val="24"/>
        </w:rPr>
        <w:t xml:space="preserve"> (MFA).</w:t>
      </w:r>
      <w:r w:rsidRPr="0029015F">
        <w:rPr>
          <w:rFonts w:ascii="Calibri" w:hAnsi="Calibri" w:cs="Calibri"/>
          <w:sz w:val="24"/>
          <w:szCs w:val="24"/>
        </w:rPr>
        <w:t xml:space="preserve"> Mesmo que as credenciais de acesso sejam comprometidas, o uso de um segundo fator de autenticação (como um código enviado por SMS ou através de uma aplicação autenticadora) adiciona uma camada extra de segurança, dificultando que o atacante consiga finalizar o ataque.</w:t>
      </w:r>
    </w:p>
    <w:p w14:paraId="132B3A7F" w14:textId="6553621D" w:rsidR="00DE3996" w:rsidRPr="0029015F" w:rsidRDefault="00DE3996" w:rsidP="0029015F">
      <w:pPr>
        <w:rPr>
          <w:rFonts w:ascii="Calibri" w:hAnsi="Calibri" w:cs="Calibri"/>
          <w:sz w:val="24"/>
          <w:szCs w:val="24"/>
        </w:rPr>
      </w:pPr>
      <w:r w:rsidRPr="00DE3996">
        <w:rPr>
          <w:rFonts w:ascii="Calibri" w:hAnsi="Calibri" w:cs="Calibri"/>
          <w:sz w:val="24"/>
          <w:szCs w:val="24"/>
        </w:rPr>
        <w:t xml:space="preserve">Adicionalmente, a implementação de uma </w:t>
      </w:r>
      <w:r w:rsidRPr="00DE3996">
        <w:rPr>
          <w:rFonts w:ascii="Calibri" w:hAnsi="Calibri" w:cs="Calibri"/>
          <w:b/>
          <w:bCs/>
          <w:sz w:val="24"/>
          <w:szCs w:val="24"/>
        </w:rPr>
        <w:t>política de senhas fortes</w:t>
      </w:r>
      <w:r w:rsidRPr="00DE3996">
        <w:rPr>
          <w:rFonts w:ascii="Calibri" w:hAnsi="Calibri" w:cs="Calibri"/>
          <w:sz w:val="24"/>
          <w:szCs w:val="24"/>
        </w:rPr>
        <w:t xml:space="preserve"> é essencial. Essa política deve exigir que os utilizadores criem senhas com pelo menos 8-12 caracteres, incluindo uma combinação de letras maiúsculas e minúsculas, números e caracteres especiais. Isso aumenta a complexidade da senha e torna mais difícil a sua descoberta</w:t>
      </w:r>
      <w:r>
        <w:rPr>
          <w:rFonts w:ascii="Calibri" w:hAnsi="Calibri" w:cs="Calibri"/>
          <w:sz w:val="24"/>
          <w:szCs w:val="24"/>
        </w:rPr>
        <w:t>.</w:t>
      </w:r>
    </w:p>
    <w:sectPr w:rsidR="00DE3996" w:rsidRPr="00290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01B81"/>
    <w:multiLevelType w:val="hybridMultilevel"/>
    <w:tmpl w:val="C34CBC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BAF"/>
    <w:multiLevelType w:val="hybridMultilevel"/>
    <w:tmpl w:val="185CC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428"/>
    <w:multiLevelType w:val="hybridMultilevel"/>
    <w:tmpl w:val="CD220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10300">
    <w:abstractNumId w:val="2"/>
  </w:num>
  <w:num w:numId="2" w16cid:durableId="150148060">
    <w:abstractNumId w:val="0"/>
  </w:num>
  <w:num w:numId="3" w16cid:durableId="10755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1"/>
    <w:rsid w:val="00000A81"/>
    <w:rsid w:val="000F0790"/>
    <w:rsid w:val="001016E5"/>
    <w:rsid w:val="001019C1"/>
    <w:rsid w:val="0018725A"/>
    <w:rsid w:val="00240110"/>
    <w:rsid w:val="0029015F"/>
    <w:rsid w:val="003639FA"/>
    <w:rsid w:val="00541137"/>
    <w:rsid w:val="00584C0D"/>
    <w:rsid w:val="006E39D4"/>
    <w:rsid w:val="00714616"/>
    <w:rsid w:val="0091787D"/>
    <w:rsid w:val="0099458B"/>
    <w:rsid w:val="00A3434D"/>
    <w:rsid w:val="00DE3996"/>
    <w:rsid w:val="00DF1AAC"/>
    <w:rsid w:val="00E72F50"/>
    <w:rsid w:val="00E80FBF"/>
    <w:rsid w:val="00FB545A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007C"/>
  <w15:chartTrackingRefBased/>
  <w15:docId w15:val="{FE9FCC61-85FE-47AD-9B17-BBE5BA07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00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00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0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00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00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00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00A8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00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00A8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00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00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0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0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00A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A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00A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00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00A8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00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876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Teixeira (1190384)</dc:creator>
  <cp:keywords/>
  <dc:description/>
  <cp:lastModifiedBy>André Teixeira (1190384)</cp:lastModifiedBy>
  <cp:revision>9</cp:revision>
  <dcterms:created xsi:type="dcterms:W3CDTF">2024-10-10T16:38:00Z</dcterms:created>
  <dcterms:modified xsi:type="dcterms:W3CDTF">2024-10-10T23:05:00Z</dcterms:modified>
</cp:coreProperties>
</file>