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kxa3juqxblk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Geral:Reino Fungi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fungos são organismos eucariotos, heterótrofos (como os animais) e dotados de parede celular, mas diferente das plantas que também a possuem, sua parede celular é constituída de quitina.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organismos que tipicamente se alimentam por decomposição de matéria orgânica, e podem ser unicelulares ou pluricelulares.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Anatomia geral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298700" cy="171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Disponível em: http://images.fineartamerica.com/images-medium-large/mushroom-anatomy-artwork-francis-leroy-biocosmos.jpg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f5igkks6dyg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Reprodução e Classificação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Reprodução Assexuada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Cissiparidade: cisão entre um organismo unicelular gerando dois indivíduos iguais.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Fragmentação: rompimento do micélio e formação, a partir desse, de novo indivíduo.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Brotamento: surgimento de novo indivíduo a partir de um organismo inicial já estabelecido.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Esporulação: Formação mitótica de esporos que se desenvolvem em novo organismo.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Reprodução Sexuada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Neste tipo de reprodução, há ocorrência de plasmogamia (união citoplasmática) e cariogamia (união nuclear).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Fecundação: união de gametas (isogamia).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Alternância de gerações: Mecanismo semelhante à reprodução das plantas, onde alternam-se os indivíduos dominantes (haploides ou diploides).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Classificação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fungos são organizados em 5 principais filos: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1) Cythridiomycota ou Mastigomycota:  organismos aquáticos com celulose ao invés de quitina em sua parede celular.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2) Zigomycota ou Ficomycota:  filo que engloba a maioria de bolores de frutos.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3) Ascomycota: produzem ascósporo, esporo específico durante a reprodução, e é o filo que se inserem a levedura e alguns fungos alucinógenos.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4) Basidiomycota: filo que tem como característica a organização de “chapéu” ou basídio do corpo de frutificação. Estão neste filo os cogumelos e orelhas-de-pau.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5) Deuteromycota: filo que não possui reprodução sexuada, e onde se inseriam os fungos do gênero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Penicillium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No entanto, últimas classificações taxonômicas sugerem a adequação deste gênero em Ascomycota.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037cvegdgk6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Importância Ecológica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decompositores de matéria orgânica em matéria inorgânica;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Fungos podem ser tóxicos quando introduzidos no organismo, causando problemas ambientais a ecossistemas e de saúde a seres humanos;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Fungos podem fazer associações com outros seres vivos, como: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raízes de plantas leguminosas, formando as micorrizas, um tipo de mutualismo planta e fungo;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algas e protozoários, formando os líquens, outra forma de mutualismo.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e02e1hgo5v7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Importância Econômica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Vários fungos podem causar problemas na agricultura, tornando-se pragas prejudiciais economicamente;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Vários fungos são comestíveis, como champignon, shimeji e trufas;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Vários fungos, por terem propriedades fermentativas, ou seja, realizarem fermentação, servem no uso de fabricação de alimentos, como pão, vinho, cerveja, entre outros.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arr6sxukfx1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Micoses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Micoses são infecções fúngicas que degradam o tecido, principalmente em regiões ricas em queratina, como pele, cabelo e unhas.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Candidose ou candidíase: micose causada pelo fungo Candida albicans, principalmente visualizado na região bucal de recém-nascidos;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Tinhas: micose geralmente de couro cabeludo, que pode acarretar em queda de cabelo. Também pode ocorrer nos pés, formando o conhecido pé-de-atleta ou frieiras;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Pitríase versicolor: micose que causa escamações e manchas de pele;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Onicomicoses: micoses de unhas.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