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Em sua obra “Os Retirantes”, o artista expressionista Cândido Portinari faz uma denúncia à condição de desigualdade compartilhada por milhões de brasileiros, os quais, vulneráveis socioeconomicamente, são invisibilizados enquanto cidadãos. A crítica de Portinari continua válida nos dias atuais, mesmo décadas após a pintura ter sido feita, como se pode notar a partir do alto índice de brasileiros que não possuem registro civil de nascimento, fator que os invisibiliza. Com base nesse viés, é fundamental discutir a principal razão para a posse do documento promover a cidadania, bem como o principal entrave que impede que tantas pessoas não se registrem.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Com efeito, nota-se que a importância da certidão de nascimento para a garantia da cidadania se relaciona à sua capacidade de proporcionar um sentimento de pertencimento. Tal situação ocorre, porque, desde a formação do país, esse sentimento é escasso entre a população, visto que, desde 1500, os países desenvolvidos se articularam para usufruir ao máximo do que a colônia tinha a oferecer, visão ao lucro a todo custo, sem se preocupar com a população que nela vivia ou com o desenvolvimento interno do país. Logo, assim como estudado pelo historiador Caio Prado Júnior, formou-se um Estado de bases frágeis, resultando em uma falta de um sentimento de identificação como brasileiro. Desse modo, a posse de documentos, como a certidão de nascimento, funcione como uma espécie de âncora para uma população com escasso sentimento de pertencimento, sendo identificada como uma prova legal da sua condição enquanto cidadãos brasileiros.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Ademais, percebe-se que o principal entrave que impede que tantas pessoas no Brasil não se registrem é o perfil da educação brasileira, a qual tem como objetivo formar a população apenas como mão de obra. Isso acontece, porque, assim como teorizado pelo economista José Murilo de Carvalho, observa-se a formação de uma “cidadania operária”, na qual a população mais vulnerável socioeconomicamente não é estimulada a desenvolver um pensamento crítico e é idealizada para ser explorada. Nota-se, então, que, devido a essa disfunção no sistema educacional, essas pessoas não conhecem seus direitos como cidadãos, como o direito de possuir um documento de registro civil. Assim, a partir dessa educação falha, forme-se um ciclo de desigualdade, observada no fato de o país ocupar o 9º lugar entre os países mais desiguais do mundo, segundo o IBGE, já que, assim como afirmado pelo sociólogo Florestan Fernandes, uma nação com acesso a uma educação de qualidade não sujeitaria seu povo a condições de precária cidadania, como a observada a partir do alto número de pessoas sem registro no país.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Portanto, observa-se que a questão do alto índice de pessoas no Brasil sem certidão de nascimento deve ser resolvida. Para isso, é necessário que o Ministério da Educação reforce políticas de instrução da população acerca dos seus direitos. Tal ação deve ocorrer por meio da criação de um Projeto Nacional de Acesso à Certidão, a qual irá promover, nas escolas públicas de todos os 5570 municípios brasileiros, debates acerca da importância do documento de registro civil para a preservação da cidadania, os quais irão acontecer tanto extracurricularmente quanto nas aulas de sociologia. Isso deve ocorrer, a fim de formar brasileiros que, cientes dos seus direitos, podem mudar o atual cenário de precária cidadania e desigualdade.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