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vyhj1b7lp1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Conceitos de Temperatura e Calor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Temperatura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Mede o grau de agitação (energia cinética) das moléculas de um corpo.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Calor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energia térmica em movimento, sempre no sentido do corpo que tem temperatura maior para o corpo que tem menor temperatura.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Equilíbrio térmico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corpos distintos que possuem diferentes temperaturas entram em contato, trocam energia até que fiquem com a mesma temperatura. Quando isso acontece, dizemos que eles atingiram o equilíbrio térmico.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46ocqpdj3e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Termômetro e Escala Celsius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termômetro é um equipamento utilizado para medir a temperatura, seu funcionamento depende da variação das grandezas termométricas, como por exemplo, volume, pressão, resistência elétrica, etc.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exemplo, o termômetro de mercúrio mede a temperaturas dos corpos devido a variação do seu volume, devido o tubo ser estreito, consideraremos a variação somente de seu comprimento, assim para cada comprimento associaremos um valor de temperatura.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escala Celsius, ao pegarmos um termômetro e colocarmos em contato com gelo fundente, ao nível do mar e esperarmos o equilíbrio térmico, caso seja de mercúrio, este acusará 0°C.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Colocando esse mesmo termômetro em contato com água fervente (ebulição), ao nível do mar, o termômetro receberá calo até atingir o equilíbrio térmico, durante o processo ocorrerá expansão do mercúrio e esse novo comprimento corresponderá a temperatura de 100° C.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Quando temos dois valores de referência, denominamos essas temperaturas de pontos fixos: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Temperatura de fusão da água / ponto de gelo (PF) T = 0°C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Temperatura de ebulição da água / ponto de vapor (PE) T = 100°C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demais temperaturas estão associados com os novos comprimentos, caso queira relacioná-los matematicamente poderá utilizar o teorema de Tales.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ewc5qhq712z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Escalas Fahrenheit e Arbitrária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Fahrenheit (ºF)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PF: 32 ºF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PE: 212 ºF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9j47gosedph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Escala Kelvin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Kelvin (K)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PF: 273 K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PE: 373 K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Zero absoluto</w:t>
      </w:r>
      <w:r w:rsidDel="00000000" w:rsidR="00000000" w:rsidRPr="00000000">
        <w:rPr>
          <w:sz w:val="26"/>
          <w:szCs w:val="26"/>
          <w:rtl w:val="0"/>
        </w:rPr>
        <w:t xml:space="preserve">: é o 0 K, a temperatura onde não há nenhuma agitação molecular.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Obs: A escala Kelvin não apresenta a notação em graus.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33825" cy="2228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  <w:u w:val="single"/>
        </w:rPr>
      </w:pPr>
      <w:r w:rsidDel="00000000" w:rsidR="00000000" w:rsidRPr="00000000">
        <w:rPr>
          <w:color w:val="333333"/>
          <w:sz w:val="26"/>
          <w:szCs w:val="26"/>
          <w:u w:val="single"/>
          <w:rtl w:val="0"/>
        </w:rPr>
        <w:t xml:space="preserve">Conversão de escalas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Seja θ uma temperatura qualquer. Temos que: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 = na escala Celsius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F = na escala Fahrenheit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K = na escala Kelvin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Fórmula de conversão: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647825" cy="60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46jurh1bgj8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Relações de Variação de Temperatura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Variação de temperatura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2900" cy="171450"/>
            <wp:effectExtent b="0" l="0" r="0" t="0"/>
            <wp:docPr descr="(\Delta \theta )" id="4" name="image4.png"/>
            <a:graphic>
              <a:graphicData uri="http://schemas.openxmlformats.org/drawingml/2006/picture">
                <pic:pic>
                  <pic:nvPicPr>
                    <pic:cNvPr descr="(\Delta \theta )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a diferença entre duas temperaturas.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8600" cy="114300"/>
            <wp:effectExtent b="0" l="0" r="0" t="0"/>
            <wp:docPr descr="\Delta \theta" id="3" name="image6.png"/>
            <a:graphic>
              <a:graphicData uri="http://schemas.openxmlformats.org/drawingml/2006/picture">
                <pic:pic>
                  <pic:nvPicPr>
                    <pic:cNvPr descr="\Delta \theta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uma variação de temperatura qualquer. Temos que: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Delta \theta _C = \Delta \theta" id="1" name="image1.png"/>
            <a:graphic>
              <a:graphicData uri="http://schemas.openxmlformats.org/drawingml/2006/picture">
                <pic:pic>
                  <pic:nvPicPr>
                    <pic:cNvPr descr="\Delta \theta _C = \Delta \theta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na escala Celsius;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Delta \theta _F = \Delta \theta" id="2" name="image2.png"/>
            <a:graphic>
              <a:graphicData uri="http://schemas.openxmlformats.org/drawingml/2006/picture">
                <pic:pic>
                  <pic:nvPicPr>
                    <pic:cNvPr descr="\Delta \theta _F = \Delta \theta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na escala Fahrenheit;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00100" cy="142875"/>
            <wp:effectExtent b="0" l="0" r="0" t="0"/>
            <wp:docPr descr="\Delta \theta _K = \Delta \theta" id="8" name="image7.png"/>
            <a:graphic>
              <a:graphicData uri="http://schemas.openxmlformats.org/drawingml/2006/picture">
                <pic:pic>
                  <pic:nvPicPr>
                    <pic:cNvPr descr="\Delta \theta _K = \Delta \theta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na escala Kelvin.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Fórmula de conversão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524000" cy="352425"/>
            <wp:effectExtent b="0" l="0" r="0" t="0"/>
            <wp:docPr descr="\frac{\Delta \theta _C}{5}=\frac{\Delta \theta _F}{9}=\frac{\Delta \theta_ K}{5}" id="5" name="image8.png"/>
            <a:graphic>
              <a:graphicData uri="http://schemas.openxmlformats.org/drawingml/2006/picture">
                <pic:pic>
                  <pic:nvPicPr>
                    <pic:cNvPr descr="\frac{\Delta \theta _C}{5}=\frac{\Delta \theta _F}{9}=\frac{\Delta \theta_ K}{5}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8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