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2gshnkyslno1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Estrutura e Propriedades - Introdução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Todos sabem que o petróleo não se dissolve na água, que o etanol ou álcool etílico (também conhecido como álcool comum) se dissolve muito bem em água e que as lagartixas conseguem desafiar a gravidade andando pelos tetos das casas.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Mas como se explicam tais características?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Através do estudo da estrutura das substâncias os químicos conseguem retirar informações sobre suas propriedades e consequentemente de suas aplicações nos mais diversos campos. A geometria que as moléculas assumem no espaço é fundamental para classifica-las em relação à polaridade e deste modo saber como uma substância pode interagir umas com as</w:t>
        <w:br w:type="textWrapping"/>
        <w:t xml:space="preserve">outras por meio das forças intermoleculares e também algumas propriedades físicas como as temperaturas de fusão e ebulição.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evpdciqisyvg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Geometria Molecular (Parte 1)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geometria molecular estuda a forma tridimensional das moléculas no espaço. A determinação de tal geometria é baseada na teoria VSEPR, ou seja, Teoria da Repulsão dos Elétrons da Camada de Valência.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Teoria VSEPR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Pares eletrônicos da camada de valência de um átomo central, estejam ou não fazendo ligação química, comportam-se como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nuvens eletrônicas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que se repelem mutuamente, ficando com a maior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distância angular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possível uns dos outros.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Uma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nuvem eletrônica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pode ser constituída por uma ligação simples, dupla, tripla ou mesmo por um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par de elétrons não-ligantes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ou seja, aqueles que não estão comprometidos numa ligação química.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determinar a geometria de uma molécula devemos contar a quantidade de nuvens eletrônicas ao redor do átomo central e também a quantidade de ligantes neste mesmo átomo.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Vale lembrar que qualquer molécula biatômica (ex.: 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Cl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N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...) são todas lineares.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5600700" cy="58674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86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byye78joi60c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Geometria Molecular (Parte 2)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geometria molecular estuda a forma tridimensional das moléculas no espaço. A determinação de tal geometria é baseada na teoria VSEPR, ou seja, Teoria da Repulsão dos Elétrons da Camada de Valência.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Teoria VSEPR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ab/>
        <w:t xml:space="preserve">Pares eletrônicos da camada de valência de um átomo central, estejam ou não fazendo ligação química, comportam-se como nuvens eletrônicas que se repelem mutuamente, ficando com a maior distância angular possível uns dos outros.</w:t>
        <w:br w:type="textWrapping"/>
        <w:tab/>
        <w:t xml:space="preserve">Uma nuvem eletrônica pode ser constituída por uma ligação simples, dupla, tripla ou mesmo por um par de elétrons não-ligantes, ou seja, aqueles que não estão comprometidos numa ligação química.</w:t>
        <w:br w:type="textWrapping"/>
        <w:tab/>
        <w:t xml:space="preserve">Para determinar a geometria de uma molécula devemos contar a quantidade de nuvens eletrônicas ao redor do átomo central e também a quantidade de ligantes neste mesmo átomo.</w:t>
        <w:br w:type="textWrapping"/>
        <w:tab/>
        <w:t xml:space="preserve">Vale lembrar que qualquer molécula biatômica (ex.: 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Cl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N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...) são todas lineares.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5705475" cy="5915025"/>
            <wp:effectExtent b="0" l="0" r="0" t="0"/>
            <wp:docPr id="2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91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82m3nsmrvi6j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Hibridização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Por definição a Hibridização é a mistura dos orbitais atômicos e sua consequente mudança/alteração para formação de ligações covalentes. Vale lembrar que um orbital atômico é uma região onde se tem a máxima probabilidade de se encontrar um elétron.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processo de hibridização ocorre sempre por uma promoção inicial de um elétron para um nível mais alto de energia seguido de uma mistura (hibridização).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Quanto misturamos um certo número de orbitais atômicos, conseguimos o mesmo número de orbitais híbridos. Cada orbital híbrido é equivalente entre si, mas apontam em direções opostas no espaço.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Tipos de Hibridização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Há três tipos básicos de hibridização (existem outros): Hibridização sp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3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sp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e sp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Existe uma regra prática para reconhecermos o tipo de hibridização de um átomo. Para isso devemos contar o número de nuvens eletrônicas ao redor do átomo de interesse.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Hibridização sp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3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– 4 nuvens ao redor do átomo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Hibridização sp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– 3 nuvens ao redor do átomo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24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Hibridização sp – 2 nuvens ao redor do átomo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2j8qgqf79w5j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Como Ocorre a Hibridização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Como vimos anteriormente, a hibridização é a mistura de orbitais atômicos para a formação de orbitais moleculares. Essa teoria chamada de hibridização consegue explicar como alguns átomos fazem ligações covalentes para formação de moléculas com mais de dois átomos em suas estruturas.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o processo de hibridização de um átomo é necessário que ocorra um rearranjo dos elétrons nos orbitais. Isto acontece pela promoção de elétrons de um orbital para outro com consequente mistura destes orbitais ao final do processo.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Vamos observar através de exemplos (carbono, boro e berílio) para facilitar o entendimento.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i w:val="1"/>
          <w:color w:val="333333"/>
          <w:sz w:val="18"/>
          <w:szCs w:val="18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Hibridização sp</w:t>
      </w:r>
      <w:r w:rsidDel="00000000" w:rsidR="00000000" w:rsidRPr="00000000">
        <w:rPr>
          <w:i w:val="1"/>
          <w:color w:val="333333"/>
          <w:sz w:val="18"/>
          <w:szCs w:val="18"/>
          <w:rtl w:val="0"/>
        </w:rPr>
        <w:t xml:space="preserve">3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6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 - 1s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2s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2p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Colocando a distribuição em orbitais, temos: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152650" cy="647700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Abaixo temos a hibridização (mistura) de um orbital 2s com 3 orbitais 2p, ou seja, forma-se um orbital híbrido sp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3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</w:rPr>
        <w:drawing>
          <wp:inline distB="114300" distT="114300" distL="114300" distR="114300">
            <wp:extent cx="2667000" cy="1628775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Estes quatro orbitais sp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3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formados pela mistura de um orbital do tipo s com três orbitais do tipo p, possuem a mesma energia e deste modo são chamados de degenerados.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i w:val="1"/>
          <w:color w:val="333333"/>
          <w:sz w:val="18"/>
          <w:szCs w:val="18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Hibridização sp</w:t>
      </w:r>
      <w:r w:rsidDel="00000000" w:rsidR="00000000" w:rsidRPr="00000000">
        <w:rPr>
          <w:i w:val="1"/>
          <w:color w:val="333333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5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B – 1s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2s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2p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Colocando a distribuição em orbitais, temos:</w:t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228850" cy="714375"/>
            <wp:effectExtent b="0" l="0" r="0" t="0"/>
            <wp:docPr id="2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Visualizamos abaixo a mistura dos orbitais 2s com 2p</w:t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676525" cy="16668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Da mesma maneira, os três orbitais formados do tipo sp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possuem a mesma energia a permitem ao boro a realização de três compartilhamentos eletrônicos, ou seja, três ligações covalentes.</w:t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Hibridização sp</w:t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4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Be – 1s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2s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visualização da configuração eletrônica do berílio pode ser observada abaixo pela distribuição nos orbitais.</w:t>
      </w:r>
    </w:p>
    <w:p w:rsidR="00000000" w:rsidDel="00000000" w:rsidP="00000000" w:rsidRDefault="00000000" w:rsidRPr="00000000" w14:paraId="0000003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209800" cy="714375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orbitais 2s irão se misturar (hibridizar) com os orbitais 2p. Observe:</w:t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667000" cy="1685925"/>
            <wp:effectExtent b="0" l="0" r="0" t="0"/>
            <wp:docPr id="1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xu74vd23iwk1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Polaridade de Ligações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ligações químicas podem ser descritas como Polares ou Apolares.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Toda ligação iônica é polar. De fato, a ligação iônica apresenta a máxima polaridade dentre as ligações, uma vez que é formada pela interação entre íons (cátions e ânions).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as ligações covalentes – compartilhamento de pares eletrônicos entre átomos – devemos verificar se existe ou não diferença de eletronegatividade entre os átomos da molécula.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Vale lembrar que a eletronegatividade é uma propriedade periódica que indica uma capacidade em atrair um par eletrônico de uma ligação covalente para si.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Ordem crescente de eletronegatividade: F &gt; O &gt; N &gt; Cl &gt; Br &gt; I &gt; S &gt; C &gt; P &gt; H &gt; metais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Ligações Covalentes Apolares: átomos ligados de igual eletronegatividade. Exemplos:</w:t>
        <w:br w:type="textWrapping"/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647825" cy="314325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Ligações Covalentes Polares: átomos ligados de eletronegatividade diferente. Exemplos:</w:t>
        <w:br w:type="textWrapping"/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152650" cy="24765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koefe3kb6ndf" w:id="6"/>
      <w:bookmarkEnd w:id="6"/>
      <w:r w:rsidDel="00000000" w:rsidR="00000000" w:rsidRPr="00000000">
        <w:rPr>
          <w:color w:val="333333"/>
          <w:sz w:val="34"/>
          <w:szCs w:val="34"/>
          <w:rtl w:val="0"/>
        </w:rPr>
        <w:t xml:space="preserve">Aula 7 - Polaridade de Moléculas (Parte 1)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moléculas são divididas em Polares e Apolares.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interessante notar que todo hidrocarboneto é APOLAR.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determinação correta da polaridade das moléculas envolve o cálculo do momento resultante de dipolo. O momento de dipolo é um vetor que aponta sempre na direção do átomo mais eletronegativo da ligação covalente.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Ordem crescente de eletronegatividade: F &gt; O &gt; N &gt; Cl &gt; Br &gt; I &gt; S &gt; C &gt; P &gt; H &gt; metais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Fazendo a soma vetorial dos momentos de dipolos, temos dois resultados possíveis com as seguintes interpretações química da polaridade da molécula:</w:t>
      </w:r>
    </w:p>
    <w:p w:rsidR="00000000" w:rsidDel="00000000" w:rsidP="00000000" w:rsidRDefault="00000000" w:rsidRPr="00000000" w14:paraId="0000004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5581650" cy="5172075"/>
            <wp:effectExtent b="0" l="0" r="0" t="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17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Regra prática para determinação da polaridade de moléculas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Pela regra prática podemos determinar rapidamente a polaridade de moléculas. Basta para isso contar o número de nuvens eletrônicas ao redor do átomo central e o número de ligantes IGUAIS conectados a estes átomos.</w:t>
      </w:r>
    </w:p>
    <w:p w:rsidR="00000000" w:rsidDel="00000000" w:rsidP="00000000" w:rsidRDefault="00000000" w:rsidRPr="00000000" w14:paraId="0000005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705100" cy="15621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7lr9uul335nq" w:id="7"/>
      <w:bookmarkEnd w:id="7"/>
      <w:r w:rsidDel="00000000" w:rsidR="00000000" w:rsidRPr="00000000">
        <w:rPr>
          <w:color w:val="333333"/>
          <w:sz w:val="34"/>
          <w:szCs w:val="34"/>
          <w:rtl w:val="0"/>
        </w:rPr>
        <w:t xml:space="preserve">Aula 8 - Polaridade de Moléculas (Parte 2)</w:t>
      </w:r>
    </w:p>
    <w:p w:rsidR="00000000" w:rsidDel="00000000" w:rsidP="00000000" w:rsidRDefault="00000000" w:rsidRPr="00000000" w14:paraId="0000005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moléculas são divididas em Polares e Apolares.</w:t>
        <w:br w:type="textWrapping"/>
        <w:t xml:space="preserve">É interessante notar que todo hidrocarboneto é APOLAR.</w:t>
        <w:br w:type="textWrapping"/>
        <w:t xml:space="preserve">A determinação correta da polaridade das moléculas envolve o cálculo do momento resultante de dipolo. O momento de dipolo é um vetor que aponta sempre na direção do átomo mais eletronegativo da ligação covalente.</w:t>
        <w:br w:type="textWrapping"/>
        <w:t xml:space="preserve">Ordem crescente de eletronegatividade: F &gt; O &gt; N &gt; Cl &gt; Br &gt; I &gt; S &gt; C &gt; P &gt; H &gt; metais</w:t>
        <w:br w:type="textWrapping"/>
        <w:t xml:space="preserve">Fazendo a soma vetorial dos momentos de dipolos, temos dois resultados possíveis com as seguintes interpretações química da polaridade da molécula:</w:t>
      </w:r>
    </w:p>
    <w:p w:rsidR="00000000" w:rsidDel="00000000" w:rsidP="00000000" w:rsidRDefault="00000000" w:rsidRPr="00000000" w14:paraId="0000005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5731200" cy="4876800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Regra prática para determinação da polaridade de moléculas</w:t>
      </w:r>
    </w:p>
    <w:p w:rsidR="00000000" w:rsidDel="00000000" w:rsidP="00000000" w:rsidRDefault="00000000" w:rsidRPr="00000000" w14:paraId="0000005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Pela regra prática podemos determinar rapidamente a polaridade de moléculas. Basta para isso contar o número de nuvens eletrônicas ao redor do átomo central e o número de ligantes IGUAIS conectados a estes átomos.</w:t>
      </w:r>
    </w:p>
    <w:p w:rsidR="00000000" w:rsidDel="00000000" w:rsidP="00000000" w:rsidRDefault="00000000" w:rsidRPr="00000000" w14:paraId="0000005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981325" cy="18288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5emf8c4lwnsv" w:id="8"/>
      <w:bookmarkEnd w:id="8"/>
      <w:r w:rsidDel="00000000" w:rsidR="00000000" w:rsidRPr="00000000">
        <w:rPr>
          <w:color w:val="333333"/>
          <w:sz w:val="34"/>
          <w:szCs w:val="34"/>
          <w:rtl w:val="0"/>
        </w:rPr>
        <w:t xml:space="preserve">Aula 9 - Forças Intermoleculares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forças intermoleculares, também chamadas de interações ou ligações intermoleculares, são forças que mantém moléculas unidas no estado sólido e no estado líquido. No estado gasoso, devido à distância entre as partículas e também a sua velocidade, não falamos destas forças.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determinarmos corretamente o tipo de interação entre moléculas, devemos conhecer antes a suas polaridades.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Três tipos de forças intermoleculares você deve reconhecer:</w:t>
      </w:r>
    </w:p>
    <w:p w:rsidR="00000000" w:rsidDel="00000000" w:rsidP="00000000" w:rsidRDefault="00000000" w:rsidRPr="00000000" w14:paraId="00000060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Ocorre entre moléculas apolares:</w:t>
      </w:r>
    </w:p>
    <w:p w:rsidR="00000000" w:rsidDel="00000000" w:rsidP="00000000" w:rsidRDefault="00000000" w:rsidRPr="00000000" w14:paraId="00000061">
      <w:pPr>
        <w:numPr>
          <w:ilvl w:val="2"/>
          <w:numId w:val="8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Dipolo Induzido – Dipolo Induzido</w:t>
      </w:r>
    </w:p>
    <w:p w:rsidR="00000000" w:rsidDel="00000000" w:rsidP="00000000" w:rsidRDefault="00000000" w:rsidRPr="00000000" w14:paraId="00000062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Ocorrem entre moléculas polares: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Dipolo Permanente – Dipolo Permanente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Pontes de Hidrogênio</w:t>
      </w:r>
    </w:p>
    <w:p w:rsidR="00000000" w:rsidDel="00000000" w:rsidP="00000000" w:rsidRDefault="00000000" w:rsidRPr="00000000" w14:paraId="0000006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Dipolo Induzido – Dipolo Induzido</w:t>
      </w:r>
    </w:p>
    <w:p w:rsidR="00000000" w:rsidDel="00000000" w:rsidP="00000000" w:rsidRDefault="00000000" w:rsidRPr="00000000" w14:paraId="0000006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Também chamada de Dipolo Instantâneo ou Forças de London, ocorre entre moléculas apolares.</w:t>
      </w:r>
    </w:p>
    <w:p w:rsidR="00000000" w:rsidDel="00000000" w:rsidP="00000000" w:rsidRDefault="00000000" w:rsidRPr="00000000" w14:paraId="0000006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724400" cy="1209675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Disponível em: http://www.10emtudo.com.br/_img/upload/aula/_1888_36.gif</w:t>
      </w:r>
    </w:p>
    <w:p w:rsidR="00000000" w:rsidDel="00000000" w:rsidP="00000000" w:rsidRDefault="00000000" w:rsidRPr="00000000" w14:paraId="0000006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Exemplos: O gelo-seco (CO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), o iodo (I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), as pedras de naftalina e as de cânfora. Outros exemplos: 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, N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, 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, F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, Cl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, Br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, P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4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, S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8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, CH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4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e todos os hidrocarbonetos.</w:t>
      </w:r>
    </w:p>
    <w:p w:rsidR="00000000" w:rsidDel="00000000" w:rsidP="00000000" w:rsidRDefault="00000000" w:rsidRPr="00000000" w14:paraId="0000006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Dipolo Permanente – Dipolo Permanente</w:t>
      </w:r>
    </w:p>
    <w:p w:rsidR="00000000" w:rsidDel="00000000" w:rsidP="00000000" w:rsidRDefault="00000000" w:rsidRPr="00000000" w14:paraId="0000006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Ocorre entre moléculas: o polo positivo de uma molécula atrai o polo negativo de outra molécula e assim sucessivamente, por toda a extensão do líquido ou do sólido.</w:t>
      </w:r>
    </w:p>
    <w:p w:rsidR="00000000" w:rsidDel="00000000" w:rsidP="00000000" w:rsidRDefault="00000000" w:rsidRPr="00000000" w14:paraId="0000006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Exemplo: Moléculas de cloreto de hidrogênio no estado líquido.</w:t>
      </w:r>
    </w:p>
    <w:p w:rsidR="00000000" w:rsidDel="00000000" w:rsidP="00000000" w:rsidRDefault="00000000" w:rsidRPr="00000000" w14:paraId="0000006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429125" cy="84772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Ligação ou Pontes de Hidrogênio</w:t>
      </w:r>
    </w:p>
    <w:p w:rsidR="00000000" w:rsidDel="00000000" w:rsidP="00000000" w:rsidRDefault="00000000" w:rsidRPr="00000000" w14:paraId="0000007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um caso particular das forças de dipolo permanente (dipolo-dipolo), no qual a intensidade é tão grande que recebe um nome particular. Ocorre em moléculas que apresentam átomos de hidrogênio (elemento com baixa eletronegatividade) com elementos muito eletronegativos, no caso, flúor, oxigênio ou nitrogênio.</w:t>
      </w:r>
    </w:p>
    <w:p w:rsidR="00000000" w:rsidDel="00000000" w:rsidP="00000000" w:rsidRDefault="00000000" w:rsidRPr="00000000" w14:paraId="0000007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Exemplos:</w:t>
      </w:r>
    </w:p>
    <w:p w:rsidR="00000000" w:rsidDel="00000000" w:rsidP="00000000" w:rsidRDefault="00000000" w:rsidRPr="00000000" w14:paraId="0000007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HF</w:t>
      </w:r>
    </w:p>
    <w:p w:rsidR="00000000" w:rsidDel="00000000" w:rsidP="00000000" w:rsidRDefault="00000000" w:rsidRPr="00000000" w14:paraId="0000007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781175" cy="1238250"/>
            <wp:effectExtent b="0" l="0" r="0" t="0"/>
            <wp:docPr id="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O</w:t>
      </w:r>
    </w:p>
    <w:p w:rsidR="00000000" w:rsidDel="00000000" w:rsidP="00000000" w:rsidRDefault="00000000" w:rsidRPr="00000000" w14:paraId="0000007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171950" cy="1771650"/>
            <wp:effectExtent b="0" l="0" r="0" t="0"/>
            <wp:docPr id="1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C">
      <w:pPr>
        <w:shd w:fill="ffffff" w:val="clear"/>
        <w:spacing w:after="240" w:lineRule="auto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3</w:t>
      </w:r>
    </w:p>
    <w:p w:rsidR="00000000" w:rsidDel="00000000" w:rsidP="00000000" w:rsidRDefault="00000000" w:rsidRPr="00000000" w14:paraId="0000007D">
      <w:pPr>
        <w:shd w:fill="ffffff" w:val="clear"/>
        <w:spacing w:after="240" w:lineRule="auto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</w:rPr>
        <w:drawing>
          <wp:inline distB="114300" distT="114300" distL="114300" distR="114300">
            <wp:extent cx="2686050" cy="895350"/>
            <wp:effectExtent b="0" l="0" r="0" t="0"/>
            <wp:docPr id="3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Disponível em: http://3.bp.blogspot.com/-X3lsm5zXkoE/UGZ11eheALI/AAAAAAAAAJk/qwzTk4eGC-s/s1600/blog.bmp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w5awan6qfnvt" w:id="9"/>
      <w:bookmarkEnd w:id="9"/>
      <w:r w:rsidDel="00000000" w:rsidR="00000000" w:rsidRPr="00000000">
        <w:rPr>
          <w:color w:val="333333"/>
          <w:sz w:val="34"/>
          <w:szCs w:val="34"/>
          <w:rtl w:val="0"/>
        </w:rPr>
        <w:t xml:space="preserve">Aula 10 - Dipolo Induzido - Dipolo Induzido</w:t>
      </w:r>
    </w:p>
    <w:p w:rsidR="00000000" w:rsidDel="00000000" w:rsidP="00000000" w:rsidRDefault="00000000" w:rsidRPr="00000000" w14:paraId="0000008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Também chamada de Dipolo Instantâneo – Dipolo Induzido ou Forças de London, ocorre entre </w:t>
      </w: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moléculas apolares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286250" cy="1876425"/>
            <wp:effectExtent b="0" l="0" r="0" t="0"/>
            <wp:docPr id="27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Exemplos:</w:t>
      </w:r>
    </w:p>
    <w:p w:rsidR="00000000" w:rsidDel="00000000" w:rsidP="00000000" w:rsidRDefault="00000000" w:rsidRPr="00000000" w14:paraId="0000008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gelo-seco (CO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), o iodo (I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), 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, N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, 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, F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,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04800" cy="1905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 Br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, P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4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, S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8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, CH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4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(metano), C8H18 (octano, componente majoritário da gasolina) e todos os outros derivados do petróleo.</w:t>
      </w:r>
    </w:p>
    <w:p w:rsidR="00000000" w:rsidDel="00000000" w:rsidP="00000000" w:rsidRDefault="00000000" w:rsidRPr="00000000" w14:paraId="00000085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Atenção: se compararmos moléculas do mesmo tipo de interação intermolecular, neste caso o dipolo induzido, quanto maior o tamanho da molécula, maiores serão as temperaturas de fusão e ebulição.</w:t>
      </w:r>
    </w:p>
    <w:p w:rsidR="00000000" w:rsidDel="00000000" w:rsidP="00000000" w:rsidRDefault="00000000" w:rsidRPr="00000000" w14:paraId="00000086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</w:rPr>
        <w:drawing>
          <wp:inline distB="114300" distT="114300" distL="114300" distR="114300">
            <wp:extent cx="3819525" cy="23145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fácil reconhecer que quanto maior o tamanho da molécula (maior quantidade de átomos de carbono) maior é a temperatura de ebulição. Isto ocorre devido a maior área de interação entre as moléculas e deste modo maior dificuldade em separa-las.</w:t>
      </w:r>
    </w:p>
    <w:p w:rsidR="00000000" w:rsidDel="00000000" w:rsidP="00000000" w:rsidRDefault="00000000" w:rsidRPr="00000000" w14:paraId="0000008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743325" cy="249555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Observe pelo gráfico acima que as temperaturas de fusão e ebulição das substâncias que realizam dipolo induzido são bem baixas indicando que essa é uma interação fraca.</w:t>
        <w:br w:type="textWrapping"/>
        <w:t xml:space="preserve"> </w:t>
      </w:r>
    </w:p>
    <w:p w:rsidR="00000000" w:rsidDel="00000000" w:rsidP="00000000" w:rsidRDefault="00000000" w:rsidRPr="00000000" w14:paraId="0000008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pi4hy2dnidrj" w:id="10"/>
      <w:bookmarkEnd w:id="10"/>
      <w:r w:rsidDel="00000000" w:rsidR="00000000" w:rsidRPr="00000000">
        <w:rPr>
          <w:color w:val="333333"/>
          <w:sz w:val="34"/>
          <w:szCs w:val="34"/>
          <w:rtl w:val="0"/>
        </w:rPr>
        <w:t xml:space="preserve">Aula 11 - Dipolo Permanente - Dipolo Permanente</w:t>
      </w:r>
    </w:p>
    <w:p w:rsidR="00000000" w:rsidDel="00000000" w:rsidP="00000000" w:rsidRDefault="00000000" w:rsidRPr="00000000" w14:paraId="0000008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Ocorre entre moléculas polares: o polo positivo de uma molécula atrai o polo negativo de outra molécula e assim sucessivamente, por toda a extensão do líquido ou do sólido.</w:t>
      </w:r>
    </w:p>
    <w:p w:rsidR="00000000" w:rsidDel="00000000" w:rsidP="00000000" w:rsidRDefault="00000000" w:rsidRPr="00000000" w14:paraId="0000008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identificar a região onde se encontram os polos positivos e negativos de uma molécula, basta observar a eletronegatividade dos elementos e lembrar que o mais eletronegativo da ligação fica parcialmente carregado com carga negativa.</w:t>
      </w:r>
    </w:p>
    <w:p w:rsidR="00000000" w:rsidDel="00000000" w:rsidP="00000000" w:rsidRDefault="00000000" w:rsidRPr="00000000" w14:paraId="0000008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Exemplo:</w:t>
      </w:r>
    </w:p>
    <w:p w:rsidR="00000000" w:rsidDel="00000000" w:rsidP="00000000" w:rsidRDefault="00000000" w:rsidRPr="00000000" w14:paraId="0000009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Moléculas de cloreto de hidrogênio no estado líquido.</w:t>
      </w:r>
    </w:p>
    <w:p w:rsidR="00000000" w:rsidDel="00000000" w:rsidP="00000000" w:rsidRDefault="00000000" w:rsidRPr="00000000" w14:paraId="0000009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838575" cy="1057275"/>
            <wp:effectExtent b="0" l="0" r="0" t="0"/>
            <wp:docPr id="32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bl6jm5mbgf4v" w:id="11"/>
      <w:bookmarkEnd w:id="11"/>
      <w:r w:rsidDel="00000000" w:rsidR="00000000" w:rsidRPr="00000000">
        <w:rPr>
          <w:color w:val="333333"/>
          <w:sz w:val="34"/>
          <w:szCs w:val="34"/>
          <w:rtl w:val="0"/>
        </w:rPr>
        <w:t xml:space="preserve">Aula 12 - Ligações ou Pontes de Hidrogênio</w:t>
      </w:r>
    </w:p>
    <w:p w:rsidR="00000000" w:rsidDel="00000000" w:rsidP="00000000" w:rsidRDefault="00000000" w:rsidRPr="00000000" w14:paraId="0000009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um caso particular das forças de dipolo permanente (dipolo-dipolo), no qual a intensidade é tão grande que recebe um nome particular. Ocorre em moléculas que apresentam átomos de hidrogênio (elemento com baixa eletronegatividade) com elementos muito eletronegativos, no caso, flúor, oxigênio ou nitrogênio.</w:t>
      </w:r>
    </w:p>
    <w:p w:rsidR="00000000" w:rsidDel="00000000" w:rsidP="00000000" w:rsidRDefault="00000000" w:rsidRPr="00000000" w14:paraId="0000009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Exemplos:</w:t>
        <w:br w:type="textWrapping"/>
        <w:t xml:space="preserve">HF</w:t>
      </w:r>
    </w:p>
    <w:p w:rsidR="00000000" w:rsidDel="00000000" w:rsidP="00000000" w:rsidRDefault="00000000" w:rsidRPr="00000000" w14:paraId="0000009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867150" cy="1295400"/>
            <wp:effectExtent b="0" l="0" r="0" t="0"/>
            <wp:docPr id="2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O (um dos casos mais importantes)</w:t>
      </w:r>
    </w:p>
    <w:p w:rsidR="00000000" w:rsidDel="00000000" w:rsidP="00000000" w:rsidRDefault="00000000" w:rsidRPr="00000000" w14:paraId="0000009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885950" cy="1390650"/>
            <wp:effectExtent b="0" l="0" r="0" t="0"/>
            <wp:docPr id="29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Ligações de hidrogênio na água em estado líquido</w:t>
      </w:r>
    </w:p>
    <w:p w:rsidR="00000000" w:rsidDel="00000000" w:rsidP="00000000" w:rsidRDefault="00000000" w:rsidRPr="00000000" w14:paraId="0000009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314575" cy="1847850"/>
            <wp:effectExtent b="0" l="0" r="0" t="0"/>
            <wp:docPr id="26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after="240" w:lineRule="auto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Ligações de hidrogênio na água em estado sólido</w:t>
        <w:br w:type="textWrapping"/>
        <w:t xml:space="preserve">NH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3</w:t>
      </w:r>
    </w:p>
    <w:p w:rsidR="00000000" w:rsidDel="00000000" w:rsidP="00000000" w:rsidRDefault="00000000" w:rsidRPr="00000000" w14:paraId="0000009C">
      <w:pPr>
        <w:shd w:fill="ffffff" w:val="clear"/>
        <w:spacing w:after="240" w:lineRule="auto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</w:rPr>
        <w:drawing>
          <wp:inline distB="114300" distT="114300" distL="114300" distR="114300">
            <wp:extent cx="2352675" cy="120015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Note por este exemplo que a ligação de hidrogênio é direcional, ou seja, a interação sempre ocorre entre o par eletrônico não ligante do átomo mais eletronegativo em direção ao átomo de hidrogênio.</w:t>
        <w:br w:type="textWrapping"/>
        <w:t xml:space="preserve">Vale ressaltar que o átomo de hidrogênio é denominado doador de ligação de hidrogênio enquanto o átomo eletronegativo é chamado de aceptor de ligação de hidrogênio.</w:t>
      </w:r>
    </w:p>
    <w:p w:rsidR="00000000" w:rsidDel="00000000" w:rsidP="00000000" w:rsidRDefault="00000000" w:rsidRPr="00000000" w14:paraId="0000009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095625" cy="1828800"/>
            <wp:effectExtent b="0" l="0" r="0" t="0"/>
            <wp:docPr id="2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Principais grupos aceptores de ligações de hidrogênio:</w:t>
      </w:r>
    </w:p>
    <w:p w:rsidR="00000000" w:rsidDel="00000000" w:rsidP="00000000" w:rsidRDefault="00000000" w:rsidRPr="00000000" w14:paraId="000000A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571750" cy="1943100"/>
            <wp:effectExtent b="0" l="0" r="0" t="0"/>
            <wp:docPr id="2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Desta maneira fica fácil entender que a ligação de hidrogênio pode ser formada entre moléculas mesmo que uma só apresente átomos de flúor, oxigênio e nitrogênio e a outra, H ligado ao FON.</w:t>
      </w:r>
    </w:p>
    <w:p w:rsidR="00000000" w:rsidDel="00000000" w:rsidP="00000000" w:rsidRDefault="00000000" w:rsidRPr="00000000" w14:paraId="000000A2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</w:rPr>
        <w:drawing>
          <wp:inline distB="114300" distT="114300" distL="114300" distR="114300">
            <wp:extent cx="2867025" cy="11811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ligações de hidrogênio estão presentes em várias biomoléculas como as proteínas e também no DNA.</w:t>
      </w:r>
    </w:p>
    <w:p w:rsidR="00000000" w:rsidDel="00000000" w:rsidP="00000000" w:rsidRDefault="00000000" w:rsidRPr="00000000" w14:paraId="000000A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495675" cy="2457450"/>
            <wp:effectExtent b="0" l="0" r="0" t="0"/>
            <wp:docPr id="3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b7bkk07kkna1" w:id="12"/>
      <w:bookmarkEnd w:id="12"/>
      <w:r w:rsidDel="00000000" w:rsidR="00000000" w:rsidRPr="00000000">
        <w:rPr>
          <w:color w:val="333333"/>
          <w:sz w:val="34"/>
          <w:szCs w:val="34"/>
          <w:rtl w:val="0"/>
        </w:rPr>
        <w:t xml:space="preserve">Aula 13 - Interação Íon - Dipolo</w:t>
      </w:r>
    </w:p>
    <w:p w:rsidR="00000000" w:rsidDel="00000000" w:rsidP="00000000" w:rsidRDefault="00000000" w:rsidRPr="00000000" w14:paraId="000000A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interação íon-dipolo ocorre entre moléculas polares e íons, ou seja, moléculas que apresentam um dipolo elétrico interagindo com a carga elétrica de cátions e ânions.</w:t>
        <w:br w:type="textWrapping"/>
        <w:t xml:space="preserve">Genericamente podemos expressar esse tipo de interação da seguinte maneira:</w:t>
      </w:r>
    </w:p>
    <w:p w:rsidR="00000000" w:rsidDel="00000000" w:rsidP="00000000" w:rsidRDefault="00000000" w:rsidRPr="00000000" w14:paraId="000000A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124200" cy="146685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fenômeno que ocorre pela interação íon-dipolo onde as moléculas polares rodeiam os cátions e ânions é chamado de solvatação.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3.png"/><Relationship Id="rId22" Type="http://schemas.openxmlformats.org/officeDocument/2006/relationships/image" Target="media/image18.png"/><Relationship Id="rId21" Type="http://schemas.openxmlformats.org/officeDocument/2006/relationships/image" Target="media/image5.png"/><Relationship Id="rId24" Type="http://schemas.openxmlformats.org/officeDocument/2006/relationships/image" Target="media/image22.png"/><Relationship Id="rId23" Type="http://schemas.openxmlformats.org/officeDocument/2006/relationships/image" Target="media/image3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image" Target="media/image13.png"/><Relationship Id="rId25" Type="http://schemas.openxmlformats.org/officeDocument/2006/relationships/image" Target="media/image32.png"/><Relationship Id="rId28" Type="http://schemas.openxmlformats.org/officeDocument/2006/relationships/image" Target="media/image8.png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29" Type="http://schemas.openxmlformats.org/officeDocument/2006/relationships/image" Target="media/image28.png"/><Relationship Id="rId7" Type="http://schemas.openxmlformats.org/officeDocument/2006/relationships/image" Target="media/image20.png"/><Relationship Id="rId8" Type="http://schemas.openxmlformats.org/officeDocument/2006/relationships/image" Target="media/image10.png"/><Relationship Id="rId31" Type="http://schemas.openxmlformats.org/officeDocument/2006/relationships/image" Target="media/image31.png"/><Relationship Id="rId30" Type="http://schemas.openxmlformats.org/officeDocument/2006/relationships/image" Target="media/image27.png"/><Relationship Id="rId11" Type="http://schemas.openxmlformats.org/officeDocument/2006/relationships/image" Target="media/image1.png"/><Relationship Id="rId33" Type="http://schemas.openxmlformats.org/officeDocument/2006/relationships/image" Target="media/image2.png"/><Relationship Id="rId10" Type="http://schemas.openxmlformats.org/officeDocument/2006/relationships/image" Target="media/image25.png"/><Relationship Id="rId32" Type="http://schemas.openxmlformats.org/officeDocument/2006/relationships/image" Target="media/image29.png"/><Relationship Id="rId13" Type="http://schemas.openxmlformats.org/officeDocument/2006/relationships/image" Target="media/image19.png"/><Relationship Id="rId35" Type="http://schemas.openxmlformats.org/officeDocument/2006/relationships/image" Target="media/image26.png"/><Relationship Id="rId12" Type="http://schemas.openxmlformats.org/officeDocument/2006/relationships/image" Target="media/image15.png"/><Relationship Id="rId34" Type="http://schemas.openxmlformats.org/officeDocument/2006/relationships/image" Target="media/image24.png"/><Relationship Id="rId15" Type="http://schemas.openxmlformats.org/officeDocument/2006/relationships/image" Target="media/image3.png"/><Relationship Id="rId37" Type="http://schemas.openxmlformats.org/officeDocument/2006/relationships/image" Target="media/image21.png"/><Relationship Id="rId14" Type="http://schemas.openxmlformats.org/officeDocument/2006/relationships/image" Target="media/image16.png"/><Relationship Id="rId36" Type="http://schemas.openxmlformats.org/officeDocument/2006/relationships/image" Target="media/image7.png"/><Relationship Id="rId17" Type="http://schemas.openxmlformats.org/officeDocument/2006/relationships/image" Target="media/image11.png"/><Relationship Id="rId16" Type="http://schemas.openxmlformats.org/officeDocument/2006/relationships/image" Target="media/image17.png"/><Relationship Id="rId38" Type="http://schemas.openxmlformats.org/officeDocument/2006/relationships/image" Target="media/image9.png"/><Relationship Id="rId19" Type="http://schemas.openxmlformats.org/officeDocument/2006/relationships/image" Target="media/image12.png"/><Relationship Id="rId1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