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16bpbsun40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Noções Básicas sobre Polímeros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Polímeros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são macromoléculas formadas pela união de moléculas menores denominadas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monômeros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num processo químico chamado de polimerização.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24275" cy="8477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das Palavras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Polímero: do grego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polys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muito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meros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parte;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Monômero: do grego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monos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único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meros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parte.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polímeros sintéticos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polímeros sintéticos podem ser divididos da seguinte maneira: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Polímeros de Adição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Polímeros de Condensação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ej9ygpwmxe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Polietileno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polímeros de adição são aqueles formados por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reações de adição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É o caso mais simples, onde temos a adição (“soma”) de moléculas pequenas – monômeros -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todas idênticas entre si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grupo mais importante de polímeros de adição são 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polímeros etilênicos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seja, polímeros resultantes da adição do etileno (eteno) e seus derivados.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22669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24250" cy="58578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6ht6y5y2ur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Poliestireno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poliestireno é um polímero normal (“homopolímero”) produzido pelo processo de adição, tendo como monômero o vinilbenzeno, mais comumente chamado de “Estireno”: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16859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poliestireno é um dos polímeros mais amplamente usados no dia a dia. Uma de suas aplicações é na forma de “isopor”, sendo usado como embalagens, copos e proteção contra choque.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al2tvap3u5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PVC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PVC (sigla em inglês para “policloreto de vinila”) é um polímero normal (“homopolímero”) produzido pelo processo de adição, tendo como monômero o cloreto de vinila, que também pode ser chamado de “cloroeteno”.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polimerização do PVC se dá da seguinte forma: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1181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Esse polímero é muito utilizado na construção civil, sendo o principal material usado em canos, tubos, fios e cabos. Também é usado para fabricação de couro sintético.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fkago29meql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Teflon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Teflon é o nome comercial do polímero Politetrafluoretileno (abreviado para “PTFE”). Ele é um polímero normal (“homopolímero”) produzido pelo processo de adição, tendo como monômero o tetrafluoretileno.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29175" cy="1695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polímero é amplamente utilizado como revestimento antiaderente em panelas e vários outros utensílios de cozinha.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8cferb09y0c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Borracha Natural (Parte 1)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borracha natural é o nome usual para o polímero chamado “poli-isopreno”. Ele é obtido através da polimerização por adição 1,4 (ou seja, quebra das duas ligações duplas nos carbonos 1 e 3, com formação de uma nova dupla no carbono 2) do isopreno, cujo nome IUPAC é 2-metilbuta-1,3-dieno.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formação do poli-isopreno é mostrada abaixo: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principal fonte de isopreno é o látex, retirado de árvores seringueiras.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meynrirzg1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Borracha Natural (Parte 2)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borracha natural, feita de poli-isopreno, apresenta propriedades pouco atrativas do ponto de vista comercial. Por exemplo, ela é quebradiça e frágil.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resolver esse problema, é utilizado uma técnica chamada de “Vulcanização”. Essa técnica consiste na adição de enxofre nas cadeias poliméricas, conferindo maior rigidez e estabilidade física e química para o polímero.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Isso acontece pois a borracha não-vulcanizada possui apenas interações de Van Der Waals, que são relativamente fracas, para manter suas longas cadeias unidas. A adição de enxofre cria a borracha vulcanizada, que terá pontes de enxofre ligando as várias cadeias. Essas pontes são ligações efetivas, fazendo com que elas fiquem muito mais fortemente unidas.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43300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borracha vulcanizada é um dos principais polímeros usados para fabricação de pneus de automóveis, esteiras e calçados.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2oup61b2hyw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Borracha Sintética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polímero é sintetizado partindo-se de um único tipo de monômero, ele é denominado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polímero normal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Quando utilizamos mais de um tipo de polímero, este é chamado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copolímero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g39l8i2ds2a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Poliamidas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Poliamidas são um conjunto de compostos poliméricos formados por polimerização de dois monômeros diferentes: um ácido carboxílico e uma amina. Por serem formadas através de dois monômeros diferentes reagindo entre si, todas as poliamidas são classificadas como “co-polímeros”.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entre um ácido carboxílico e uma amina, para formação de uma amida, é demonstrada abaixo. Note que essa não é uma polimerização, apenas a formação do grupo amida: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91125" cy="914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as mais importantes poliamidas, temos o Náilon, que é usado para fabricação de roupas; diversas proteínas presentes no nosso corpo; e enzimas, os catalisadores orgânicos que existem em seres vivos.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n5admtz8q9w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Náilon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Náilon, mais especificamente chamado de “Náilon-6,6”, é uma das principais poliamidas comerciais. Ele é co-polímero produzido pela reação entre o Ácido Hexanodióico com o Hexametilenodiamina.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polimerização para a formação do Náilon-6,6 ocorre da seguinte forma: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91175" cy="2628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polímero é muito utilizado indústria têxtil, onde é material para meias, roupas íntimas e roupas de banho. Além disso, pode ser usado em linhas de pesca, fios de instrumentos musicais e como estruturas para equipamentos diversos.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qdtnvllyad0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Proteínas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Proteínas são biomoléculas que podem ser classificadas como polímeros. Elas são formadas pela polimerização de aminoácidos, e também são poliamidas.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Aminoácidos possuem um grupo amino e um grupo ácido, permitindo que eles formem amidas. Essa ligação é conhecida na biologia como ligação peptídica. A repetição de milhares ou milhões de vezes dessas ligações peptídicas leva a formação de um polímero, genericamente chamado de “proteína”.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proteína terá uma composição de aminoácidos diferente, mas a reação geral se dará da mesma forma: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86225" cy="152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pu9qgfrt9qo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Enzimas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Enzimas são uma classe especial de proteínas que possuem ação catalítica. Isso é, elas atuam como catalisadores em reações que ocorrem dentro de seres vivos.</w:t>
        <w:br w:type="textWrapping"/>
        <w:t xml:space="preserve">Por se tratarem de proteínas, elas também são classificadas como polímeros, mais especificamente poliamidas.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enzimas, também chamadas de “biocatalisadores”, irão atuar para acelerar processos biológicos, através da diminuição da energia de ativação da reação em que atua: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1943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hwreb1vxbiv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Poliester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Poliésteres são um conjunto de compostos poliméricos formados por polimerização de dois monômeros diferentes: um ácido carboxílico e um álcool. Por serem formados através de dois monômeros diferentes reagindo entre si, todos os poliésteres são classificados como “co-polímeros”.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principal e mais utilizado dos poliésteres é o PET (sigla de “Polietileno tereftalato”). Ele é produzido através da reação de polimerização entre o Ácido Tereftálico e o Etilenoglicol. Além do polímero, esse processo também libera água: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71900" cy="2032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PET contém diversas aplicações. As mais comuns são a criação de recipientes como garrafas e embalagens no geral. Também se utiliza para a produção de tecidos e podendo ser componente de fibras.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