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dwzicguvcw5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Escolhas vocabulares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hora de escrever uma redação, é importante a seleção de vocabulário de acordo com o gênero solicitado. No caso do texto dissertativo, as escolhas vocabulares devem responder a três quesitos: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Formalidade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Impessoalidade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Clareza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Formalidade não significa rebuscamento. Significa seguir a norma culta, sem inserir no texto marcas de oralidade, imprecisão, expressões clichês e imprecisas.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