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bookmarkStart w:colFirst="0" w:colLast="0" w:name="_pdlhwccmx48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bookmarkStart w:colFirst="0" w:colLast="0" w:name="_x3ke9berkik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bookmarkStart w:colFirst="0" w:colLast="0" w:name="_gjd6r3jhqqr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bookmarkStart w:colFirst="0" w:colLast="0" w:name="_85azw1ppgf0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Documento de Análisis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200" w:before="0" w:line="360" w:lineRule="auto"/>
        <w:ind w:right="-20"/>
        <w:jc w:val="right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bookmarkStart w:colFirst="0" w:colLast="0" w:name="_85azw1ppgf0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Proyecto de Rector Simulator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200" w:before="0" w:line="360" w:lineRule="auto"/>
        <w:ind w:right="-20"/>
        <w:jc w:val="right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bookmarkStart w:colFirst="0" w:colLast="0" w:name="_wpngul6ea85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cw0o7zmpx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/>
      </w:pPr>
      <w:bookmarkStart w:colFirst="0" w:colLast="0" w:name="_h95zvq2ecbw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Requisitos Funcionales (RF)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RF01: Sistema de Toma de Decisiones</w:t>
        <w:br w:type="textWrapping"/>
      </w:r>
      <w:r w:rsidDel="00000000" w:rsidR="00000000" w:rsidRPr="00000000">
        <w:rPr>
          <w:rtl w:val="0"/>
        </w:rPr>
        <w:t xml:space="preserve">El juego permitirá al jugador tomar decisiones estratégicas basadas en eventos aleatorios que afectan la reputación y los recursos de la universidad​.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RF02: Aprobación del Alumnado</w:t>
        <w:br w:type="textWrapping"/>
      </w:r>
      <w:r w:rsidDel="00000000" w:rsidR="00000000" w:rsidRPr="00000000">
        <w:rPr>
          <w:rtl w:val="0"/>
        </w:rPr>
        <w:t xml:space="preserve">El jugador podrá monitorear y gestionar la aprobación de los estudiantes mediante una interfaz que muestre una barra de progreso en tiempo real, actualizada según las decisiones​.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RF03: Gestión de Recursos Financieros</w:t>
        <w:br w:type="textWrapping"/>
      </w:r>
      <w:r w:rsidDel="00000000" w:rsidR="00000000" w:rsidRPr="00000000">
        <w:rPr>
          <w:rtl w:val="0"/>
        </w:rPr>
        <w:t xml:space="preserve">El jugador podrá ver, gestionar y </w:t>
      </w:r>
      <w:r w:rsidDel="00000000" w:rsidR="00000000" w:rsidRPr="00000000">
        <w:rPr>
          <w:rtl w:val="0"/>
        </w:rPr>
        <w:t xml:space="preserve">reasignar</w:t>
      </w:r>
      <w:r w:rsidDel="00000000" w:rsidR="00000000" w:rsidRPr="00000000">
        <w:rPr>
          <w:rtl w:val="0"/>
        </w:rPr>
        <w:t xml:space="preserve"> fondos dentro de la universidad, lo que impactará en áreas clave como la satisfacción estudiantil, la moral del personal y la estabilidad financiera​.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RF04: Persistencia de Puntajes y Ranking</w:t>
        <w:br w:type="textWrapping"/>
      </w:r>
      <w:r w:rsidDel="00000000" w:rsidR="00000000" w:rsidRPr="00000000">
        <w:rPr>
          <w:rtl w:val="0"/>
        </w:rPr>
        <w:t xml:space="preserve">El sistema guardará los resultados del jugador, comparando su desempeño actual con el puntaje anterior, y actualizará el ranking.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RF05: Eventos Aleatorios</w:t>
        <w:br w:type="textWrapping"/>
      </w:r>
      <w:r w:rsidDel="00000000" w:rsidR="00000000" w:rsidRPr="00000000">
        <w:rPr>
          <w:rtl w:val="0"/>
        </w:rPr>
        <w:t xml:space="preserve">Se generarán eventos aleatorios que requerirán que el jugador tome decisiones críticas con impactos directos en la jugabilidad, como cambios en los fondos o la aprobación del alumnado.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RF06: Múltiples Finales</w:t>
        <w:br w:type="textWrapping"/>
      </w:r>
      <w:r w:rsidDel="00000000" w:rsidR="00000000" w:rsidRPr="00000000">
        <w:rPr>
          <w:rtl w:val="0"/>
        </w:rPr>
        <w:t xml:space="preserve">El juego ofrecerá distintos finales en función de las decisiones tomadas a lo largo de la partida, reflejando las habilidades de gestión del jugador.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/>
      </w:pPr>
      <w:bookmarkStart w:colFirst="0" w:colLast="0" w:name="_o5tu7apo28y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Requisitos No Funcionales (RNF)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RNF01: Compatibilidad de Navegadores</w:t>
        <w:br w:type="textWrapping"/>
      </w:r>
      <w:r w:rsidDel="00000000" w:rsidR="00000000" w:rsidRPr="00000000">
        <w:rPr>
          <w:rtl w:val="0"/>
        </w:rPr>
        <w:t xml:space="preserve">El sistema debe ser compatible con los navegadores Google Chrome, Firefox y Microsoft Edge​.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RNF02: Rendimiento</w:t>
        <w:br w:type="textWrapping"/>
      </w:r>
      <w:r w:rsidDel="00000000" w:rsidR="00000000" w:rsidRPr="00000000">
        <w:rPr>
          <w:rtl w:val="0"/>
        </w:rPr>
        <w:t xml:space="preserve">El sistema debe manejar múltiples eventos simultáneamente sin demoras perceptibles para garantizar una experiencia fluida​.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RNF03: Usabilidad</w:t>
        <w:br w:type="textWrapping"/>
      </w:r>
      <w:r w:rsidDel="00000000" w:rsidR="00000000" w:rsidRPr="00000000">
        <w:rPr>
          <w:rtl w:val="0"/>
        </w:rPr>
        <w:t xml:space="preserve">El diseño debe ser intuitivo, con botones y menús claramente etiquetados para facilitar la navegación del jugador​.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RNF04: Seguridad de Datos</w:t>
        <w:br w:type="textWrapping"/>
      </w:r>
      <w:r w:rsidDel="00000000" w:rsidR="00000000" w:rsidRPr="00000000">
        <w:rPr>
          <w:rtl w:val="0"/>
        </w:rPr>
        <w:t xml:space="preserve">El sistema debe asegurar la persistencia de datos de las partidas y proteger la información personal de los usuarios​.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/>
      </w:pPr>
      <w:bookmarkStart w:colFirst="0" w:colLast="0" w:name="_vp3ki67fqen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Consideración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Riesgos Técnicos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Compatibilidad con plataformas</w:t>
      </w:r>
      <w:r w:rsidDel="00000000" w:rsidR="00000000" w:rsidRPr="00000000">
        <w:rPr>
          <w:rtl w:val="0"/>
        </w:rPr>
        <w:t xml:space="preserve">: El sistema puede presentar problemas de compatibilidad con ciertos navegadores o versiones de estas.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Escalabilidad</w:t>
      </w:r>
      <w:r w:rsidDel="00000000" w:rsidR="00000000" w:rsidRPr="00000000">
        <w:rPr>
          <w:rtl w:val="0"/>
        </w:rPr>
        <w:t xml:space="preserve">: Si el número de jugadores crece rápidamente, el rendimiento del sistema podría verse afectado.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Riesgos de Negocio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Recepción negativa por parte de los jugadores</w:t>
      </w:r>
      <w:r w:rsidDel="00000000" w:rsidR="00000000" w:rsidRPr="00000000">
        <w:rPr>
          <w:rtl w:val="0"/>
        </w:rPr>
        <w:t xml:space="preserve">: Si el juego no satisface las expectativas del usuario, podría afectar las ventas o la reputación.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Riesgos Operacionales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Fallas en la infraestructura de despliegue</w:t>
      </w:r>
      <w:r w:rsidDel="00000000" w:rsidR="00000000" w:rsidRPr="00000000">
        <w:rPr>
          <w:rtl w:val="0"/>
        </w:rPr>
        <w:t xml:space="preserve">: Si los servidores de la plataforma de despliegue (Render) experimentan interrupciones, el acceso al juego se verá afectado.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/>
      </w:pPr>
      <w:bookmarkStart w:colFirst="0" w:colLast="0" w:name="_lqgr8jocq5t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Alcance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Incluirá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Manual del Usuario</w:t>
      </w:r>
      <w:r w:rsidDel="00000000" w:rsidR="00000000" w:rsidRPr="00000000">
        <w:rPr>
          <w:rtl w:val="0"/>
        </w:rPr>
        <w:t xml:space="preserve">: Se desarrollará un manual en formato PDF que explicará el uso de las principales características del juego​.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 Explicativo</w:t>
      </w:r>
      <w:r w:rsidDel="00000000" w:rsidR="00000000" w:rsidRPr="00000000">
        <w:rPr>
          <w:rtl w:val="0"/>
        </w:rPr>
        <w:t xml:space="preserve">: Se creará un video tutorial que guiará a los jugadores en el uso de las funciones clave.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Plataforma de Despliegue</w:t>
      </w:r>
      <w:r w:rsidDel="00000000" w:rsidR="00000000" w:rsidRPr="00000000">
        <w:rPr>
          <w:rtl w:val="0"/>
        </w:rPr>
        <w:t xml:space="preserve">: El sistema será desplegado en la nube utilizando la plataforma Render, que permitirá la escalabilidad y un fácil acceso desde navegadores​.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incluirá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Versiones móviles</w:t>
      </w:r>
      <w:r w:rsidDel="00000000" w:rsidR="00000000" w:rsidRPr="00000000">
        <w:rPr>
          <w:rtl w:val="0"/>
        </w:rPr>
        <w:t xml:space="preserve">: Solo aplicación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Soporte multilenguaje</w:t>
      </w:r>
      <w:r w:rsidDel="00000000" w:rsidR="00000000" w:rsidRPr="00000000">
        <w:rPr>
          <w:rtl w:val="0"/>
        </w:rPr>
        <w:t xml:space="preserve">: Solo lenguaje español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