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12406749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67224" w14:textId="4044A84F" w:rsidR="00372E93" w:rsidRPr="00C80E9B" w:rsidRDefault="00372E93" w:rsidP="007669AC">
          <w:pPr>
            <w:pStyle w:val="Titolosommario"/>
            <w:rPr>
              <w:rFonts w:asciiTheme="minorHAnsi" w:hAnsiTheme="minorHAnsi" w:cstheme="minorHAnsi"/>
            </w:rPr>
          </w:pPr>
          <w:r w:rsidRPr="00C80E9B">
            <w:rPr>
              <w:rFonts w:asciiTheme="minorHAnsi" w:hAnsiTheme="minorHAnsi" w:cstheme="minorHAnsi"/>
            </w:rPr>
            <w:t>Sommario</w:t>
          </w:r>
        </w:p>
        <w:p w14:paraId="04CC704A" w14:textId="7428F495" w:rsidR="009C26F2" w:rsidRDefault="00372E93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r w:rsidRPr="00C80E9B">
            <w:rPr>
              <w:rFonts w:cstheme="minorHAnsi"/>
            </w:rPr>
            <w:fldChar w:fldCharType="begin"/>
          </w:r>
          <w:r w:rsidRPr="00C80E9B">
            <w:rPr>
              <w:rFonts w:cstheme="minorHAnsi"/>
            </w:rPr>
            <w:instrText xml:space="preserve"> TOC \o "1-3" \h \z \u </w:instrText>
          </w:r>
          <w:r w:rsidRPr="00C80E9B">
            <w:rPr>
              <w:rFonts w:cstheme="minorHAnsi"/>
            </w:rPr>
            <w:fldChar w:fldCharType="separate"/>
          </w:r>
          <w:hyperlink w:anchor="_Toc20153302" w:history="1">
            <w:r w:rsidR="009C26F2" w:rsidRPr="00273C46">
              <w:rPr>
                <w:rStyle w:val="Collegamentoipertestuale"/>
                <w:rFonts w:cstheme="minorHAnsi"/>
                <w:noProof/>
              </w:rPr>
              <w:t>1 Introduzione</w:t>
            </w:r>
            <w:r w:rsidR="009C26F2">
              <w:rPr>
                <w:noProof/>
                <w:webHidden/>
              </w:rPr>
              <w:tab/>
            </w:r>
            <w:r w:rsidR="009C26F2">
              <w:rPr>
                <w:noProof/>
                <w:webHidden/>
              </w:rPr>
              <w:fldChar w:fldCharType="begin"/>
            </w:r>
            <w:r w:rsidR="009C26F2">
              <w:rPr>
                <w:noProof/>
                <w:webHidden/>
              </w:rPr>
              <w:instrText xml:space="preserve"> PAGEREF _Toc20153302 \h </w:instrText>
            </w:r>
            <w:r w:rsidR="009C26F2">
              <w:rPr>
                <w:noProof/>
                <w:webHidden/>
              </w:rPr>
            </w:r>
            <w:r w:rsidR="009C26F2">
              <w:rPr>
                <w:noProof/>
                <w:webHidden/>
              </w:rPr>
              <w:fldChar w:fldCharType="separate"/>
            </w:r>
            <w:r w:rsidR="009C26F2">
              <w:rPr>
                <w:noProof/>
                <w:webHidden/>
              </w:rPr>
              <w:t>1</w:t>
            </w:r>
            <w:r w:rsidR="009C26F2">
              <w:rPr>
                <w:noProof/>
                <w:webHidden/>
              </w:rPr>
              <w:fldChar w:fldCharType="end"/>
            </w:r>
          </w:hyperlink>
        </w:p>
        <w:p w14:paraId="31FC727E" w14:textId="33CE4D01" w:rsidR="009C26F2" w:rsidRDefault="009C26F2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153303" w:history="1">
            <w:r w:rsidRPr="00273C46">
              <w:rPr>
                <w:rStyle w:val="Collegamentoipertestuale"/>
                <w:rFonts w:cstheme="minorHAnsi"/>
                <w:noProof/>
              </w:rPr>
              <w:t>2 Prenotazione SSN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1AAC" w14:textId="41FA180E" w:rsidR="009C26F2" w:rsidRDefault="009C26F2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153304" w:history="1">
            <w:r w:rsidRPr="00273C46">
              <w:rPr>
                <w:rStyle w:val="Collegamentoipertestuale"/>
                <w:rFonts w:cstheme="minorHAnsi"/>
                <w:noProof/>
              </w:rPr>
              <w:t>3 Vantaggi Apportati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91C96" w14:textId="7E81AE95" w:rsidR="009C26F2" w:rsidRDefault="009C26F2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153305" w:history="1">
            <w:r w:rsidRPr="00273C46">
              <w:rPr>
                <w:rStyle w:val="Collegamentoipertestuale"/>
                <w:rFonts w:cstheme="minorHAnsi"/>
                <w:noProof/>
              </w:rPr>
              <w:t>4 Scenario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9A1B" w14:textId="517CC946" w:rsidR="009C26F2" w:rsidRDefault="009C26F2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153306" w:history="1">
            <w:r w:rsidRPr="00273C46">
              <w:rPr>
                <w:rStyle w:val="Collegamentoipertestuale"/>
                <w:noProof/>
              </w:rPr>
              <w:t>-scenario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6E210" w14:textId="45F1C3C8" w:rsidR="009C26F2" w:rsidRDefault="009C26F2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153307" w:history="1">
            <w:r w:rsidRPr="00273C46">
              <w:rPr>
                <w:rStyle w:val="Collegamentoipertestuale"/>
                <w:noProof/>
              </w:rPr>
              <w:t>-scenario con paziente web non associato al codice fiscale -&gt; redirect to On.Health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B5B00" w14:textId="72368836" w:rsidR="009C26F2" w:rsidRDefault="009C26F2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153308" w:history="1">
            <w:r w:rsidRPr="00273C46">
              <w:rPr>
                <w:rStyle w:val="Collegamentoipertestuale"/>
                <w:rFonts w:cstheme="minorHAnsi"/>
                <w:noProof/>
              </w:rPr>
              <w:t>5 Architettura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EEB04" w14:textId="0B389246" w:rsidR="009C26F2" w:rsidRDefault="009C26F2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153309" w:history="1">
            <w:r w:rsidRPr="00273C46">
              <w:rPr>
                <w:rStyle w:val="Collegamentoipertestuale"/>
                <w:rFonts w:cstheme="minorHAnsi"/>
                <w:noProof/>
              </w:rPr>
              <w:t>6 LUIS.ai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AAE06" w14:textId="4D20EB38" w:rsidR="009C26F2" w:rsidRDefault="009C26F2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153310" w:history="1">
            <w:r w:rsidRPr="00273C46">
              <w:rPr>
                <w:rStyle w:val="Collegamentoipertestuale"/>
                <w:rFonts w:cstheme="minorHAnsi"/>
                <w:noProof/>
              </w:rPr>
              <w:t>Intent ed Entities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31784" w14:textId="76B1FAA5" w:rsidR="009C26F2" w:rsidRDefault="009C26F2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153311" w:history="1">
            <w:r w:rsidRPr="00273C46">
              <w:rPr>
                <w:rStyle w:val="Collegamentoipertestuale"/>
                <w:rFonts w:cstheme="minorHAnsi"/>
                <w:noProof/>
              </w:rPr>
              <w:t>Mostra il portale luis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9D5D4" w14:textId="2E1570AA" w:rsidR="009C26F2" w:rsidRDefault="009C26F2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153312" w:history="1">
            <w:r w:rsidRPr="00273C46">
              <w:rPr>
                <w:rStyle w:val="Collegamentoipertestuale"/>
                <w:rFonts w:cstheme="minorHAnsi"/>
                <w:noProof/>
              </w:rPr>
              <w:t>Moduli Luis (personalizzazione in base al cliente)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D0CAA" w14:textId="7B8AE0CF" w:rsidR="009C26F2" w:rsidRDefault="009C26F2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153313" w:history="1">
            <w:r w:rsidRPr="00273C46">
              <w:rPr>
                <w:rStyle w:val="Collegamentoipertestuale"/>
                <w:rFonts w:cstheme="minorHAnsi"/>
                <w:noProof/>
              </w:rPr>
              <w:t>7 Bot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BD01E" w14:textId="0EFC3EF1" w:rsidR="009C26F2" w:rsidRDefault="009C26F2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153314" w:history="1">
            <w:r w:rsidRPr="00273C46">
              <w:rPr>
                <w:rStyle w:val="Collegamentoipertestuale"/>
                <w:noProof/>
              </w:rPr>
              <w:t>Turno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BDA20" w14:textId="23FF1529" w:rsidR="009C26F2" w:rsidRDefault="009C26F2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153315" w:history="1">
            <w:r w:rsidRPr="00273C46">
              <w:rPr>
                <w:rStyle w:val="Collegamentoipertestuale"/>
                <w:noProof/>
              </w:rPr>
              <w:t>Stato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BE58D" w14:textId="49C7F41B" w:rsidR="009C26F2" w:rsidRDefault="009C26F2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lang w:eastAsia="it-IT"/>
            </w:rPr>
          </w:pPr>
          <w:hyperlink w:anchor="_Toc20153316" w:history="1">
            <w:r w:rsidRPr="00273C46">
              <w:rPr>
                <w:rStyle w:val="Collegamentoipertestuale"/>
                <w:rFonts w:cstheme="minorHAnsi"/>
                <w:noProof/>
              </w:rPr>
              <w:t>Migliorie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58D57" w14:textId="561528D6" w:rsidR="00372E93" w:rsidRPr="00C80E9B" w:rsidRDefault="00372E93" w:rsidP="007669AC">
          <w:pPr>
            <w:spacing w:after="0"/>
            <w:rPr>
              <w:rFonts w:cstheme="minorHAnsi"/>
              <w:b/>
              <w:bCs/>
            </w:rPr>
          </w:pPr>
          <w:r w:rsidRPr="00C80E9B">
            <w:rPr>
              <w:rFonts w:cstheme="minorHAnsi"/>
            </w:rPr>
            <w:fldChar w:fldCharType="end"/>
          </w:r>
        </w:p>
      </w:sdtContent>
    </w:sdt>
    <w:p w14:paraId="265EF227" w14:textId="4DF180AD" w:rsidR="00ED27A6" w:rsidRPr="00C80E9B" w:rsidRDefault="00ED27A6" w:rsidP="007669AC">
      <w:pPr>
        <w:pStyle w:val="Titolo"/>
        <w:outlineLvl w:val="0"/>
        <w:rPr>
          <w:rFonts w:asciiTheme="minorHAnsi" w:hAnsiTheme="minorHAnsi" w:cstheme="minorHAnsi"/>
          <w:lang w:val="en-GB"/>
        </w:rPr>
      </w:pPr>
    </w:p>
    <w:p w14:paraId="4632BA08" w14:textId="321E1DAE" w:rsidR="00342819" w:rsidRPr="00C80E9B" w:rsidRDefault="00D9395B" w:rsidP="007669AC">
      <w:pPr>
        <w:pStyle w:val="Titolo"/>
        <w:outlineLvl w:val="0"/>
        <w:rPr>
          <w:rFonts w:asciiTheme="minorHAnsi" w:hAnsiTheme="minorHAnsi" w:cstheme="minorHAnsi"/>
        </w:rPr>
      </w:pPr>
      <w:bookmarkStart w:id="0" w:name="_Toc20153302"/>
      <w:r w:rsidRPr="00C80E9B">
        <w:rPr>
          <w:rFonts w:asciiTheme="minorHAnsi" w:hAnsiTheme="minorHAnsi" w:cstheme="minorHAnsi"/>
        </w:rPr>
        <w:t xml:space="preserve">1 </w:t>
      </w:r>
      <w:r w:rsidR="00342819" w:rsidRPr="00C80E9B">
        <w:rPr>
          <w:rFonts w:asciiTheme="minorHAnsi" w:hAnsiTheme="minorHAnsi" w:cstheme="minorHAnsi"/>
        </w:rPr>
        <w:t>Introduzione</w:t>
      </w:r>
      <w:bookmarkEnd w:id="0"/>
    </w:p>
    <w:p w14:paraId="7788813A" w14:textId="1D716C8A" w:rsidR="00453756" w:rsidRPr="00C80E9B" w:rsidRDefault="00453756" w:rsidP="007669AC">
      <w:p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>Nel dettaglio è stato realizzato un prototipo che permette ad un utente di comunicare attraverso una chat testuale, utilizzando il linguaggio naturale.</w:t>
      </w:r>
    </w:p>
    <w:p w14:paraId="486576B9" w14:textId="555E38B4" w:rsidR="00453756" w:rsidRPr="00C80E9B" w:rsidRDefault="00453756" w:rsidP="007669AC">
      <w:p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 xml:space="preserve">L’intento è quello di semplificare l’accesso alle prestazioni mediche erogate dal </w:t>
      </w:r>
      <w:r w:rsidRPr="00C80E9B">
        <w:rPr>
          <w:rFonts w:cstheme="minorHAnsi"/>
          <w:i/>
          <w:sz w:val="24"/>
          <w:szCs w:val="24"/>
        </w:rPr>
        <w:t>Servizio Sanitario Nazionale</w:t>
      </w:r>
      <w:r w:rsidR="008E0AD6" w:rsidRPr="00C80E9B">
        <w:rPr>
          <w:rFonts w:cstheme="minorHAnsi"/>
          <w:sz w:val="24"/>
          <w:szCs w:val="24"/>
        </w:rPr>
        <w:t>, realizzando un sistema che cerchi di emulare il processo di prenotazione che viene eseguito ad uno sportello CUP, senza vincoli e attraverso un’applicazione di messaggistica.</w:t>
      </w:r>
    </w:p>
    <w:p w14:paraId="6AA63174" w14:textId="77777777" w:rsidR="00E51F64" w:rsidRPr="00C80E9B" w:rsidRDefault="00342819" w:rsidP="007669AC">
      <w:pPr>
        <w:pStyle w:val="Titolo"/>
        <w:outlineLvl w:val="0"/>
        <w:rPr>
          <w:rFonts w:asciiTheme="minorHAnsi" w:hAnsiTheme="minorHAnsi" w:cstheme="minorHAnsi"/>
        </w:rPr>
      </w:pPr>
      <w:bookmarkStart w:id="1" w:name="_Toc20153303"/>
      <w:r w:rsidRPr="00C80E9B">
        <w:rPr>
          <w:rFonts w:asciiTheme="minorHAnsi" w:hAnsiTheme="minorHAnsi" w:cstheme="minorHAnsi"/>
        </w:rPr>
        <w:t>2 Prenotazione SSN</w:t>
      </w:r>
      <w:bookmarkEnd w:id="1"/>
    </w:p>
    <w:p w14:paraId="25A57DB5" w14:textId="143B9070" w:rsidR="00E51F64" w:rsidRPr="00C80E9B" w:rsidRDefault="00E51F64" w:rsidP="007669AC">
      <w:pPr>
        <w:pStyle w:val="Titolo"/>
        <w:rPr>
          <w:rFonts w:asciiTheme="minorHAnsi" w:hAnsiTheme="minorHAnsi" w:cstheme="minorHAnsi"/>
          <w:sz w:val="26"/>
          <w:szCs w:val="26"/>
        </w:rPr>
      </w:pPr>
      <w:r w:rsidRPr="00C80E9B">
        <w:rPr>
          <w:rFonts w:asciiTheme="minorHAnsi" w:hAnsiTheme="minorHAnsi" w:cstheme="minorHAnsi"/>
          <w:sz w:val="24"/>
          <w:szCs w:val="24"/>
        </w:rPr>
        <w:t>L’Agenzia di tutela della Salute di Milano ha analizzato le prenotazioni SSN della regione Lombardia ed è emerso che, nel 2017, meno del 20% delle visite mediche viene prenotato con il centralino unico di prenotazioni online, mentre la restante parte viene fissata presentandosi di persona.</w:t>
      </w:r>
    </w:p>
    <w:p w14:paraId="0178A751" w14:textId="5B1BFF67" w:rsidR="00342819" w:rsidRPr="00C80E9B" w:rsidRDefault="00342819" w:rsidP="007669AC">
      <w:pPr>
        <w:pStyle w:val="Titolo"/>
        <w:outlineLvl w:val="0"/>
        <w:rPr>
          <w:rFonts w:asciiTheme="minorHAnsi" w:hAnsiTheme="minorHAnsi" w:cstheme="minorHAnsi"/>
        </w:rPr>
      </w:pPr>
      <w:bookmarkStart w:id="2" w:name="_Toc20153304"/>
      <w:r w:rsidRPr="00C80E9B">
        <w:rPr>
          <w:rFonts w:asciiTheme="minorHAnsi" w:hAnsiTheme="minorHAnsi" w:cstheme="minorHAnsi"/>
        </w:rPr>
        <w:t>3 Vantaggi Apportati</w:t>
      </w:r>
      <w:bookmarkEnd w:id="2"/>
    </w:p>
    <w:p w14:paraId="5C21F087" w14:textId="3EE6AF64" w:rsidR="00DA7B87" w:rsidRPr="00C80E9B" w:rsidRDefault="00DA7B87" w:rsidP="007669AC">
      <w:pPr>
        <w:spacing w:after="0"/>
        <w:rPr>
          <w:rFonts w:cstheme="minorHAnsi"/>
        </w:rPr>
      </w:pPr>
      <w:r w:rsidRPr="00C80E9B">
        <w:rPr>
          <w:rFonts w:cstheme="minorHAnsi"/>
          <w:sz w:val="24"/>
          <w:szCs w:val="24"/>
        </w:rPr>
        <w:t xml:space="preserve">Van Baker, vicepresidente di </w:t>
      </w:r>
      <w:proofErr w:type="spellStart"/>
      <w:r w:rsidRPr="00C80E9B">
        <w:rPr>
          <w:rFonts w:cstheme="minorHAnsi"/>
          <w:i/>
          <w:sz w:val="24"/>
          <w:szCs w:val="24"/>
        </w:rPr>
        <w:t>Gartner</w:t>
      </w:r>
      <w:proofErr w:type="spellEnd"/>
      <w:r w:rsidRPr="00C80E9B">
        <w:rPr>
          <w:rFonts w:cstheme="minorHAnsi"/>
          <w:i/>
          <w:sz w:val="24"/>
          <w:szCs w:val="24"/>
        </w:rPr>
        <w:t xml:space="preserve"> </w:t>
      </w:r>
      <w:proofErr w:type="spellStart"/>
      <w:r w:rsidRPr="00C80E9B">
        <w:rPr>
          <w:rFonts w:cstheme="minorHAnsi"/>
          <w:i/>
          <w:sz w:val="24"/>
          <w:szCs w:val="24"/>
        </w:rPr>
        <w:t>inc</w:t>
      </w:r>
      <w:proofErr w:type="spellEnd"/>
      <w:r w:rsidRPr="00C80E9B">
        <w:rPr>
          <w:rFonts w:cstheme="minorHAnsi"/>
          <w:sz w:val="24"/>
          <w:szCs w:val="24"/>
        </w:rPr>
        <w:t>., ha stimato che nel 2020 più del 50% delle aziende medio-grandi offriranno i propri prodotti e servizi anche attraverso l’impiego di assistenti conversazionali.</w:t>
      </w:r>
    </w:p>
    <w:p w14:paraId="5124B29D" w14:textId="6167D38D" w:rsidR="00DA7B87" w:rsidRPr="00C80E9B" w:rsidRDefault="00DA7B87" w:rsidP="007669AC">
      <w:pPr>
        <w:pStyle w:val="Titolo"/>
        <w:outlineLvl w:val="0"/>
        <w:rPr>
          <w:rFonts w:asciiTheme="minorHAnsi" w:hAnsiTheme="minorHAnsi" w:cstheme="minorHAnsi"/>
        </w:rPr>
      </w:pPr>
      <w:bookmarkStart w:id="3" w:name="_Toc20153305"/>
      <w:r w:rsidRPr="00C80E9B">
        <w:rPr>
          <w:rFonts w:asciiTheme="minorHAnsi" w:hAnsiTheme="minorHAnsi" w:cstheme="minorHAnsi"/>
        </w:rPr>
        <w:t>4 Scenario prenotazione</w:t>
      </w:r>
      <w:bookmarkEnd w:id="3"/>
    </w:p>
    <w:p w14:paraId="0D48536D" w14:textId="2FCA277E" w:rsidR="00D1536B" w:rsidRPr="009C26F2" w:rsidRDefault="009C26F2" w:rsidP="009C26F2">
      <w:pPr>
        <w:pStyle w:val="Titolo2"/>
        <w:rPr>
          <w:color w:val="auto"/>
        </w:rPr>
      </w:pPr>
      <w:bookmarkStart w:id="4" w:name="_Toc20153306"/>
      <w:r>
        <w:rPr>
          <w:color w:val="auto"/>
        </w:rPr>
        <w:t>S</w:t>
      </w:r>
      <w:r w:rsidR="00D1536B" w:rsidRPr="009C26F2">
        <w:rPr>
          <w:color w:val="auto"/>
        </w:rPr>
        <w:t>cenario completo</w:t>
      </w:r>
      <w:bookmarkEnd w:id="4"/>
      <w:r w:rsidR="00D1536B" w:rsidRPr="009C26F2">
        <w:rPr>
          <w:color w:val="auto"/>
        </w:rPr>
        <w:t xml:space="preserve"> </w:t>
      </w:r>
    </w:p>
    <w:p w14:paraId="74595D91" w14:textId="409F3CFA" w:rsidR="00634436" w:rsidRPr="009C26F2" w:rsidRDefault="009C26F2" w:rsidP="009C26F2">
      <w:pPr>
        <w:pStyle w:val="Titolo2"/>
        <w:rPr>
          <w:color w:val="auto"/>
        </w:rPr>
      </w:pPr>
      <w:bookmarkStart w:id="5" w:name="_Toc20153307"/>
      <w:r>
        <w:rPr>
          <w:color w:val="auto"/>
        </w:rPr>
        <w:t>S</w:t>
      </w:r>
      <w:r w:rsidR="00634436" w:rsidRPr="009C26F2">
        <w:rPr>
          <w:color w:val="auto"/>
        </w:rPr>
        <w:t xml:space="preserve">cenario con paziente web non associato al codice fiscale -&gt; </w:t>
      </w:r>
      <w:proofErr w:type="spellStart"/>
      <w:r w:rsidR="00634436" w:rsidRPr="009C26F2">
        <w:rPr>
          <w:color w:val="auto"/>
        </w:rPr>
        <w:t>redirect</w:t>
      </w:r>
      <w:proofErr w:type="spellEnd"/>
      <w:r w:rsidR="00634436" w:rsidRPr="009C26F2">
        <w:rPr>
          <w:color w:val="auto"/>
        </w:rPr>
        <w:t xml:space="preserve"> to </w:t>
      </w:r>
      <w:proofErr w:type="spellStart"/>
      <w:proofErr w:type="gramStart"/>
      <w:r w:rsidR="00634436" w:rsidRPr="009C26F2">
        <w:rPr>
          <w:color w:val="auto"/>
        </w:rPr>
        <w:t>On.Health</w:t>
      </w:r>
      <w:bookmarkEnd w:id="5"/>
      <w:proofErr w:type="spellEnd"/>
      <w:proofErr w:type="gramEnd"/>
    </w:p>
    <w:p w14:paraId="63738438" w14:textId="713E1084" w:rsidR="004A3E07" w:rsidRPr="00C80E9B" w:rsidRDefault="00DA7B87" w:rsidP="007669AC">
      <w:pPr>
        <w:pStyle w:val="Titolo"/>
        <w:outlineLvl w:val="0"/>
        <w:rPr>
          <w:rFonts w:asciiTheme="minorHAnsi" w:hAnsiTheme="minorHAnsi" w:cstheme="minorHAnsi"/>
        </w:rPr>
      </w:pPr>
      <w:bookmarkStart w:id="6" w:name="_Toc20153308"/>
      <w:r w:rsidRPr="00C80E9B">
        <w:rPr>
          <w:rFonts w:asciiTheme="minorHAnsi" w:hAnsiTheme="minorHAnsi" w:cstheme="minorHAnsi"/>
        </w:rPr>
        <w:t>5</w:t>
      </w:r>
      <w:r w:rsidR="00342819" w:rsidRPr="00C80E9B">
        <w:rPr>
          <w:rFonts w:asciiTheme="minorHAnsi" w:hAnsiTheme="minorHAnsi" w:cstheme="minorHAnsi"/>
        </w:rPr>
        <w:t xml:space="preserve"> Architettura generale</w:t>
      </w:r>
      <w:bookmarkEnd w:id="6"/>
    </w:p>
    <w:p w14:paraId="12F0621E" w14:textId="1E068DD5" w:rsidR="00D1536B" w:rsidRPr="00C80E9B" w:rsidRDefault="00D1536B" w:rsidP="007669AC">
      <w:p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>Il prototipo è stato realizzato utilizzando una piattaforma fornita da Microsoft.</w:t>
      </w:r>
      <w:r w:rsidR="00B9566E" w:rsidRPr="00C80E9B">
        <w:rPr>
          <w:rFonts w:cstheme="minorHAnsi"/>
          <w:sz w:val="24"/>
          <w:szCs w:val="24"/>
        </w:rPr>
        <w:t xml:space="preserve"> </w:t>
      </w:r>
      <w:r w:rsidRPr="00C80E9B">
        <w:rPr>
          <w:rFonts w:cstheme="minorHAnsi"/>
          <w:sz w:val="24"/>
          <w:szCs w:val="24"/>
        </w:rPr>
        <w:t>Bot Framework SDK permette la progettazione di bot intelligenti in ambiente .Net.</w:t>
      </w:r>
    </w:p>
    <w:p w14:paraId="18968456" w14:textId="77777777" w:rsidR="007F2166" w:rsidRDefault="00D1536B" w:rsidP="007669AC">
      <w:pPr>
        <w:pStyle w:val="Paragrafoelenco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lastRenderedPageBreak/>
        <w:t>Canali di messaggistica utilizzabili</w:t>
      </w:r>
    </w:p>
    <w:p w14:paraId="34F874A4" w14:textId="0EDB92AC" w:rsidR="00B9566E" w:rsidRPr="00C80E9B" w:rsidRDefault="00D1536B" w:rsidP="007669AC">
      <w:pPr>
        <w:pStyle w:val="Paragrafoelenco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proofErr w:type="spellStart"/>
      <w:r w:rsidRPr="00C80E9B">
        <w:rPr>
          <w:rFonts w:cstheme="minorHAnsi"/>
          <w:sz w:val="24"/>
          <w:szCs w:val="24"/>
        </w:rPr>
        <w:t>Dialog</w:t>
      </w:r>
      <w:proofErr w:type="spellEnd"/>
      <w:r w:rsidRPr="00C80E9B">
        <w:rPr>
          <w:rFonts w:cstheme="minorHAnsi"/>
          <w:sz w:val="24"/>
          <w:szCs w:val="24"/>
        </w:rPr>
        <w:t xml:space="preserve"> manager, componente che si occupa della gestione dello stato e del flusso della conversazione. (Progetto C#)</w:t>
      </w:r>
    </w:p>
    <w:p w14:paraId="67D6F9AA" w14:textId="456041AD" w:rsidR="00B9566E" w:rsidRPr="00C80E9B" w:rsidRDefault="00D1536B" w:rsidP="007669AC">
      <w:pPr>
        <w:pStyle w:val="Paragrafoelenco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>Bot framework service è un servizio messo a disposizione da Microsoft che permette l’interfacciamento tra il bot e i canali di messaggistica.</w:t>
      </w:r>
      <w:r w:rsidR="006667C0" w:rsidRPr="00C80E9B">
        <w:rPr>
          <w:rFonts w:cstheme="minorHAnsi"/>
          <w:sz w:val="24"/>
          <w:szCs w:val="24"/>
        </w:rPr>
        <w:t xml:space="preserve"> Ridirige messaggi </w:t>
      </w:r>
      <w:proofErr w:type="spellStart"/>
      <w:r w:rsidR="006667C0" w:rsidRPr="00C80E9B">
        <w:rPr>
          <w:rFonts w:cstheme="minorHAnsi"/>
          <w:sz w:val="24"/>
          <w:szCs w:val="24"/>
        </w:rPr>
        <w:t>sottoforma</w:t>
      </w:r>
      <w:proofErr w:type="spellEnd"/>
      <w:r w:rsidR="006667C0" w:rsidRPr="00C80E9B">
        <w:rPr>
          <w:rFonts w:cstheme="minorHAnsi"/>
          <w:sz w:val="24"/>
          <w:szCs w:val="24"/>
        </w:rPr>
        <w:t xml:space="preserve"> di </w:t>
      </w:r>
      <w:proofErr w:type="spellStart"/>
      <w:r w:rsidR="006667C0" w:rsidRPr="00C80E9B">
        <w:rPr>
          <w:rFonts w:cstheme="minorHAnsi"/>
          <w:i/>
          <w:sz w:val="24"/>
          <w:szCs w:val="24"/>
        </w:rPr>
        <w:t>Activities</w:t>
      </w:r>
      <w:proofErr w:type="spellEnd"/>
      <w:r w:rsidR="006667C0" w:rsidRPr="00C80E9B">
        <w:rPr>
          <w:rFonts w:cstheme="minorHAnsi"/>
          <w:i/>
          <w:sz w:val="24"/>
          <w:szCs w:val="24"/>
        </w:rPr>
        <w:t xml:space="preserve"> </w:t>
      </w:r>
      <w:r w:rsidR="006667C0" w:rsidRPr="00C80E9B">
        <w:rPr>
          <w:rFonts w:cstheme="minorHAnsi"/>
          <w:sz w:val="24"/>
          <w:szCs w:val="24"/>
        </w:rPr>
        <w:t>ad ogni messaggio inserito dall’utente e ad ogni aggiornamento della conversazione (utente si aggiunge alla conversazione)</w:t>
      </w:r>
    </w:p>
    <w:p w14:paraId="50290B16" w14:textId="77777777" w:rsidR="00B9566E" w:rsidRPr="00C80E9B" w:rsidRDefault="00D1536B" w:rsidP="007669AC">
      <w:pPr>
        <w:pStyle w:val="Paragrafoelenco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>Moduli LUIS che garantiscono l’intelligenza del sistema</w:t>
      </w:r>
    </w:p>
    <w:p w14:paraId="75B299CE" w14:textId="77777777" w:rsidR="005575E6" w:rsidRPr="00C80E9B" w:rsidRDefault="00D1536B" w:rsidP="007669AC">
      <w:pPr>
        <w:pStyle w:val="Paragrafoelenco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>Per tutti i processi di prenotazione, il sistema usa delle API di un altro software aziendale (</w:t>
      </w:r>
      <w:proofErr w:type="spellStart"/>
      <w:proofErr w:type="gramStart"/>
      <w:r w:rsidRPr="00C80E9B">
        <w:rPr>
          <w:rFonts w:cstheme="minorHAnsi"/>
          <w:sz w:val="24"/>
          <w:szCs w:val="24"/>
        </w:rPr>
        <w:t>On.Health</w:t>
      </w:r>
      <w:proofErr w:type="spellEnd"/>
      <w:proofErr w:type="gramEnd"/>
      <w:r w:rsidRPr="00C80E9B">
        <w:rPr>
          <w:rFonts w:cstheme="minorHAnsi"/>
          <w:sz w:val="24"/>
          <w:szCs w:val="24"/>
        </w:rPr>
        <w:t>)</w:t>
      </w:r>
      <w:r w:rsidR="005575E6" w:rsidRPr="00C80E9B">
        <w:rPr>
          <w:rFonts w:cstheme="minorHAnsi"/>
          <w:sz w:val="24"/>
          <w:szCs w:val="24"/>
        </w:rPr>
        <w:t>.</w:t>
      </w:r>
    </w:p>
    <w:p w14:paraId="01A7ACBB" w14:textId="635958DA" w:rsidR="005575E6" w:rsidRPr="00677DCC" w:rsidRDefault="005575E6" w:rsidP="007669AC">
      <w:pPr>
        <w:spacing w:after="0"/>
        <w:rPr>
          <w:rFonts w:cstheme="minorHAnsi"/>
          <w:sz w:val="24"/>
          <w:szCs w:val="24"/>
        </w:rPr>
      </w:pPr>
      <w:r w:rsidRPr="00677DCC">
        <w:rPr>
          <w:rFonts w:cstheme="minorHAnsi"/>
          <w:sz w:val="24"/>
          <w:szCs w:val="24"/>
        </w:rPr>
        <w:t xml:space="preserve"> </w:t>
      </w:r>
    </w:p>
    <w:p w14:paraId="2385E1A1" w14:textId="7BDFEC9D" w:rsidR="004A3E07" w:rsidRPr="00677DCC" w:rsidRDefault="00DA7B87" w:rsidP="007669AC">
      <w:pPr>
        <w:pStyle w:val="Titolo"/>
        <w:outlineLvl w:val="0"/>
        <w:rPr>
          <w:rFonts w:asciiTheme="minorHAnsi" w:hAnsiTheme="minorHAnsi" w:cstheme="minorHAnsi"/>
        </w:rPr>
      </w:pPr>
      <w:bookmarkStart w:id="7" w:name="_Toc20153309"/>
      <w:r w:rsidRPr="00677DCC">
        <w:rPr>
          <w:rFonts w:asciiTheme="minorHAnsi" w:hAnsiTheme="minorHAnsi" w:cstheme="minorHAnsi"/>
        </w:rPr>
        <w:t>6</w:t>
      </w:r>
      <w:r w:rsidR="004A3E07" w:rsidRPr="00677DCC">
        <w:rPr>
          <w:rFonts w:asciiTheme="minorHAnsi" w:hAnsiTheme="minorHAnsi" w:cstheme="minorHAnsi"/>
        </w:rPr>
        <w:t xml:space="preserve"> LUIS.ai</w:t>
      </w:r>
      <w:bookmarkEnd w:id="7"/>
    </w:p>
    <w:p w14:paraId="1BCA2DEB" w14:textId="41145897" w:rsidR="007669AC" w:rsidRPr="00677DCC" w:rsidRDefault="004A3E07" w:rsidP="007669AC">
      <w:pPr>
        <w:pStyle w:val="Titolo2"/>
        <w:rPr>
          <w:rFonts w:asciiTheme="minorHAnsi" w:hAnsiTheme="minorHAnsi" w:cstheme="minorHAnsi"/>
          <w:color w:val="auto"/>
        </w:rPr>
      </w:pPr>
      <w:bookmarkStart w:id="8" w:name="_Toc20153310"/>
      <w:proofErr w:type="spellStart"/>
      <w:r w:rsidRPr="00677DCC">
        <w:rPr>
          <w:rFonts w:asciiTheme="minorHAnsi" w:hAnsiTheme="minorHAnsi" w:cstheme="minorHAnsi"/>
          <w:color w:val="auto"/>
        </w:rPr>
        <w:t>Intent</w:t>
      </w:r>
      <w:proofErr w:type="spellEnd"/>
      <w:r w:rsidRPr="00677DCC">
        <w:rPr>
          <w:rFonts w:asciiTheme="minorHAnsi" w:hAnsiTheme="minorHAnsi" w:cstheme="minorHAnsi"/>
          <w:color w:val="auto"/>
        </w:rPr>
        <w:t xml:space="preserve"> ed </w:t>
      </w:r>
      <w:proofErr w:type="spellStart"/>
      <w:r w:rsidRPr="00677DCC">
        <w:rPr>
          <w:rFonts w:asciiTheme="minorHAnsi" w:hAnsiTheme="minorHAnsi" w:cstheme="minorHAnsi"/>
          <w:color w:val="auto"/>
        </w:rPr>
        <w:t>Entities</w:t>
      </w:r>
      <w:bookmarkEnd w:id="8"/>
      <w:proofErr w:type="spellEnd"/>
    </w:p>
    <w:p w14:paraId="12E7C86A" w14:textId="46FC70C8" w:rsidR="003C4DDE" w:rsidRPr="00C80E9B" w:rsidRDefault="009A2D9F" w:rsidP="007669AC">
      <w:pPr>
        <w:pStyle w:val="Titolo2"/>
        <w:rPr>
          <w:rFonts w:asciiTheme="minorHAnsi" w:hAnsiTheme="minorHAnsi" w:cstheme="minorHAnsi"/>
          <w:color w:val="auto"/>
        </w:rPr>
      </w:pPr>
      <w:bookmarkStart w:id="9" w:name="_Toc20153311"/>
      <w:r>
        <w:rPr>
          <w:rFonts w:asciiTheme="minorHAnsi" w:hAnsiTheme="minorHAnsi" w:cstheme="minorHAnsi"/>
          <w:color w:val="auto"/>
        </w:rPr>
        <w:t xml:space="preserve">Mostra il portale </w:t>
      </w:r>
      <w:proofErr w:type="spellStart"/>
      <w:r>
        <w:rPr>
          <w:rFonts w:asciiTheme="minorHAnsi" w:hAnsiTheme="minorHAnsi" w:cstheme="minorHAnsi"/>
          <w:color w:val="auto"/>
        </w:rPr>
        <w:t>luis</w:t>
      </w:r>
      <w:bookmarkEnd w:id="9"/>
      <w:proofErr w:type="spellEnd"/>
    </w:p>
    <w:p w14:paraId="0CC345E8" w14:textId="36057E78" w:rsidR="007669AC" w:rsidRDefault="00C80E9B" w:rsidP="007669AC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9F5052">
        <w:rPr>
          <w:rFonts w:cstheme="minorHAnsi"/>
          <w:sz w:val="24"/>
          <w:szCs w:val="24"/>
        </w:rPr>
        <w:t>Processo creazione applicazioni</w:t>
      </w:r>
    </w:p>
    <w:p w14:paraId="037F4E87" w14:textId="3583FEFA" w:rsidR="00345185" w:rsidRPr="009A2D9F" w:rsidRDefault="00345185" w:rsidP="009A2D9F">
      <w:pPr>
        <w:pStyle w:val="Paragrafoelenco"/>
        <w:numPr>
          <w:ilvl w:val="0"/>
          <w:numId w:val="12"/>
        </w:numPr>
        <w:spacing w:after="0"/>
        <w:rPr>
          <w:rFonts w:cstheme="minorHAnsi"/>
        </w:rPr>
      </w:pPr>
      <w:proofErr w:type="spellStart"/>
      <w:r w:rsidRPr="009A2D9F">
        <w:rPr>
          <w:rFonts w:cstheme="minorHAnsi"/>
        </w:rPr>
        <w:t>Cognitivemodels</w:t>
      </w:r>
      <w:proofErr w:type="spellEnd"/>
      <w:r w:rsidRPr="009A2D9F">
        <w:rPr>
          <w:rFonts w:cstheme="minorHAnsi"/>
        </w:rPr>
        <w:t xml:space="preserve"> -&gt; </w:t>
      </w:r>
      <w:proofErr w:type="spellStart"/>
      <w:r w:rsidRPr="009A2D9F">
        <w:rPr>
          <w:rFonts w:cstheme="minorHAnsi"/>
        </w:rPr>
        <w:t>LuisApplications</w:t>
      </w:r>
      <w:proofErr w:type="spellEnd"/>
      <w:r w:rsidRPr="009A2D9F">
        <w:rPr>
          <w:rFonts w:cstheme="minorHAnsi"/>
        </w:rPr>
        <w:t xml:space="preserve"> -&gt; prenotazione.lu</w:t>
      </w:r>
    </w:p>
    <w:p w14:paraId="21763D5F" w14:textId="7F85CB22" w:rsidR="00345185" w:rsidRPr="009A2D9F" w:rsidRDefault="00345185" w:rsidP="009A2D9F">
      <w:pPr>
        <w:pStyle w:val="Paragrafoelenco"/>
        <w:numPr>
          <w:ilvl w:val="0"/>
          <w:numId w:val="12"/>
        </w:numPr>
        <w:spacing w:after="0"/>
        <w:rPr>
          <w:rFonts w:cstheme="minorHAnsi"/>
        </w:rPr>
      </w:pPr>
      <w:r w:rsidRPr="009A2D9F">
        <w:rPr>
          <w:rFonts w:cstheme="minorHAnsi"/>
        </w:rPr>
        <w:t>data -&gt; *</w:t>
      </w:r>
      <w:proofErr w:type="spellStart"/>
      <w:proofErr w:type="gramStart"/>
      <w:r w:rsidRPr="009A2D9F">
        <w:rPr>
          <w:rFonts w:cstheme="minorHAnsi"/>
        </w:rPr>
        <w:t>prenotazione.json</w:t>
      </w:r>
      <w:proofErr w:type="spellEnd"/>
      <w:proofErr w:type="gramEnd"/>
    </w:p>
    <w:p w14:paraId="45760A6B" w14:textId="77777777" w:rsidR="009A2D9F" w:rsidRDefault="009A2D9F" w:rsidP="009A2D9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-File </w:t>
      </w:r>
      <w:r>
        <w:rPr>
          <w:rFonts w:cstheme="minorHAnsi"/>
        </w:rPr>
        <w:t>*bot</w:t>
      </w:r>
    </w:p>
    <w:p w14:paraId="667C3123" w14:textId="77777777" w:rsidR="009A2D9F" w:rsidRPr="00C80E9B" w:rsidRDefault="009A2D9F" w:rsidP="00345185">
      <w:pPr>
        <w:spacing w:after="0"/>
        <w:rPr>
          <w:rFonts w:cstheme="minorHAnsi"/>
        </w:rPr>
      </w:pPr>
    </w:p>
    <w:p w14:paraId="1BC94FF0" w14:textId="7A9D60B5" w:rsidR="004A3E07" w:rsidRDefault="004A3E07" w:rsidP="007669AC">
      <w:pPr>
        <w:pStyle w:val="Titolo2"/>
        <w:rPr>
          <w:rFonts w:asciiTheme="minorHAnsi" w:hAnsiTheme="minorHAnsi" w:cstheme="minorHAnsi"/>
          <w:color w:val="auto"/>
        </w:rPr>
      </w:pPr>
      <w:bookmarkStart w:id="10" w:name="_Toc20153312"/>
      <w:r w:rsidRPr="00C80E9B">
        <w:rPr>
          <w:rFonts w:asciiTheme="minorHAnsi" w:hAnsiTheme="minorHAnsi" w:cstheme="minorHAnsi"/>
          <w:color w:val="auto"/>
        </w:rPr>
        <w:t>Moduli Luis (personalizzazione in base al cliente)</w:t>
      </w:r>
      <w:bookmarkEnd w:id="10"/>
    </w:p>
    <w:p w14:paraId="02940B0D" w14:textId="77777777" w:rsidR="009A2D9F" w:rsidRPr="009A2D9F" w:rsidRDefault="009A2D9F" w:rsidP="009A2D9F"/>
    <w:p w14:paraId="7975DE60" w14:textId="2893C010" w:rsidR="004A3E07" w:rsidRPr="00C80E9B" w:rsidRDefault="00DA7B87" w:rsidP="007669AC">
      <w:pPr>
        <w:pStyle w:val="Titolo"/>
        <w:outlineLvl w:val="0"/>
        <w:rPr>
          <w:rFonts w:asciiTheme="minorHAnsi" w:hAnsiTheme="minorHAnsi" w:cstheme="minorHAnsi"/>
        </w:rPr>
      </w:pPr>
      <w:bookmarkStart w:id="11" w:name="_Toc20153313"/>
      <w:r w:rsidRPr="00C80E9B">
        <w:rPr>
          <w:rFonts w:asciiTheme="minorHAnsi" w:hAnsiTheme="minorHAnsi" w:cstheme="minorHAnsi"/>
        </w:rPr>
        <w:t>7</w:t>
      </w:r>
      <w:r w:rsidR="004A3E07" w:rsidRPr="00C80E9B">
        <w:rPr>
          <w:rFonts w:asciiTheme="minorHAnsi" w:hAnsiTheme="minorHAnsi" w:cstheme="minorHAnsi"/>
        </w:rPr>
        <w:t xml:space="preserve"> </w:t>
      </w:r>
      <w:r w:rsidR="005B13FE">
        <w:rPr>
          <w:rFonts w:asciiTheme="minorHAnsi" w:hAnsiTheme="minorHAnsi" w:cstheme="minorHAnsi"/>
        </w:rPr>
        <w:t>Bot framework</w:t>
      </w:r>
      <w:bookmarkEnd w:id="11"/>
    </w:p>
    <w:p w14:paraId="57AC031F" w14:textId="0A540D81" w:rsidR="00677DCC" w:rsidRDefault="00677DCC" w:rsidP="009C26F2">
      <w:pPr>
        <w:pStyle w:val="Titolo2"/>
        <w:rPr>
          <w:color w:val="auto"/>
        </w:rPr>
      </w:pPr>
      <w:bookmarkStart w:id="12" w:name="_Toc20153314"/>
      <w:r w:rsidRPr="00677DCC">
        <w:rPr>
          <w:color w:val="auto"/>
        </w:rPr>
        <w:t>Turno</w:t>
      </w:r>
      <w:bookmarkEnd w:id="12"/>
    </w:p>
    <w:p w14:paraId="5596C682" w14:textId="31900CED" w:rsidR="00677DCC" w:rsidRDefault="00677DCC" w:rsidP="00677DCC">
      <w:r>
        <w:t xml:space="preserve">La ricezione di una attività dall’utente e la relativa risposta. Ad ogni turno viene creato un </w:t>
      </w:r>
      <w:r>
        <w:rPr>
          <w:b/>
        </w:rPr>
        <w:t xml:space="preserve">contesto di attivazione </w:t>
      </w:r>
      <w:r>
        <w:t xml:space="preserve">tramite un </w:t>
      </w:r>
      <w:proofErr w:type="spellStart"/>
      <w:r>
        <w:t>wrapping</w:t>
      </w:r>
      <w:proofErr w:type="spellEnd"/>
      <w:r>
        <w:t xml:space="preserve"> </w:t>
      </w:r>
      <w:proofErr w:type="gramStart"/>
      <w:r>
        <w:t>delle info</w:t>
      </w:r>
      <w:proofErr w:type="gramEnd"/>
      <w:r>
        <w:t xml:space="preserve"> ricevute</w:t>
      </w:r>
      <w:r w:rsidR="00E8707C">
        <w:t xml:space="preserve"> dal canale di comunicazione</w:t>
      </w:r>
      <w:r>
        <w:t xml:space="preserve"> in un oggetto della classe </w:t>
      </w:r>
      <w:r w:rsidRPr="00677DCC">
        <w:rPr>
          <w:i/>
        </w:rPr>
        <w:t>Context</w:t>
      </w:r>
      <w:r>
        <w:t>. (mittente, destinatario,</w:t>
      </w:r>
      <w:r w:rsidR="00E8707C">
        <w:t xml:space="preserve"> tipo di messaggio, testo, tipo di </w:t>
      </w:r>
      <w:proofErr w:type="spellStart"/>
      <w:r w:rsidR="00E8707C">
        <w:t>canala</w:t>
      </w:r>
      <w:proofErr w:type="spellEnd"/>
      <w:r w:rsidR="00E8707C">
        <w:t xml:space="preserve"> etc.</w:t>
      </w:r>
      <w:r>
        <w:t>).</w:t>
      </w:r>
      <w:r w:rsidR="00E8707C">
        <w:t xml:space="preserve"> </w:t>
      </w:r>
    </w:p>
    <w:p w14:paraId="68F3169E" w14:textId="459552F0" w:rsidR="00E8707C" w:rsidRPr="009C26F2" w:rsidRDefault="00E8707C" w:rsidP="009C26F2">
      <w:pPr>
        <w:pStyle w:val="Titolo2"/>
        <w:rPr>
          <w:color w:val="auto"/>
        </w:rPr>
      </w:pPr>
      <w:bookmarkStart w:id="13" w:name="_Toc20153315"/>
      <w:r w:rsidRPr="009C26F2">
        <w:rPr>
          <w:color w:val="auto"/>
        </w:rPr>
        <w:t>Stato</w:t>
      </w:r>
      <w:bookmarkEnd w:id="13"/>
    </w:p>
    <w:p w14:paraId="0C9B98A2" w14:textId="6E0378BA" w:rsidR="001C1C1E" w:rsidRPr="008F75A6" w:rsidRDefault="001C1C1E" w:rsidP="005B13FE">
      <w:r>
        <w:t xml:space="preserve">L’applicativo realizzato non mantiene informazioni a lungo termine sull’utente. </w:t>
      </w:r>
      <w:r w:rsidR="008F75A6">
        <w:t xml:space="preserve">Per mantenere lo stato della conversazione tra i vari turni, viene utilizzato un oggetto della classe </w:t>
      </w:r>
      <w:proofErr w:type="spellStart"/>
      <w:r w:rsidR="008F75A6">
        <w:rPr>
          <w:i/>
        </w:rPr>
        <w:t>BotAccessor</w:t>
      </w:r>
      <w:proofErr w:type="spellEnd"/>
      <w:r w:rsidR="008F75A6">
        <w:rPr>
          <w:i/>
        </w:rPr>
        <w:t xml:space="preserve"> </w:t>
      </w:r>
      <w:r w:rsidR="009F5052">
        <w:t>passato al bot ad ogni turno.</w:t>
      </w:r>
      <w:bookmarkStart w:id="14" w:name="_GoBack"/>
      <w:bookmarkEnd w:id="14"/>
    </w:p>
    <w:p w14:paraId="4D882585" w14:textId="5F8AF869" w:rsidR="007C3ECE" w:rsidRDefault="005B13FE" w:rsidP="005B13FE">
      <w:r>
        <w:t>-</w:t>
      </w:r>
      <w:r w:rsidR="00F64BB5">
        <w:t>Di</w:t>
      </w:r>
      <w:r w:rsidR="007C3ECE">
        <w:t>aloghi</w:t>
      </w:r>
    </w:p>
    <w:p w14:paraId="762D37A2" w14:textId="5BF38C1D" w:rsidR="005B13FE" w:rsidRDefault="007C3ECE" w:rsidP="005B13FE">
      <w:r>
        <w:t>-</w:t>
      </w:r>
      <w:r w:rsidR="00756D31">
        <w:t>struttura convers</w:t>
      </w:r>
      <w:r w:rsidR="005B13FE">
        <w:t>azione stack</w:t>
      </w:r>
    </w:p>
    <w:p w14:paraId="4A803351" w14:textId="77777777" w:rsidR="002746E0" w:rsidRDefault="002746E0" w:rsidP="005B13FE"/>
    <w:p w14:paraId="2C720E4A" w14:textId="184E179E" w:rsidR="003F79DD" w:rsidRPr="00C80E9B" w:rsidRDefault="003F79DD" w:rsidP="007669AC">
      <w:pPr>
        <w:pStyle w:val="Titolo2"/>
        <w:rPr>
          <w:rFonts w:asciiTheme="minorHAnsi" w:hAnsiTheme="minorHAnsi" w:cstheme="minorHAnsi"/>
          <w:color w:val="auto"/>
        </w:rPr>
      </w:pPr>
      <w:bookmarkStart w:id="15" w:name="_Toc20153316"/>
      <w:r w:rsidRPr="00C80E9B">
        <w:rPr>
          <w:rFonts w:asciiTheme="minorHAnsi" w:hAnsiTheme="minorHAnsi" w:cstheme="minorHAnsi"/>
          <w:color w:val="auto"/>
        </w:rPr>
        <w:t>Migliorie</w:t>
      </w:r>
      <w:bookmarkEnd w:id="15"/>
    </w:p>
    <w:p w14:paraId="455077A6" w14:textId="7371C1DA" w:rsidR="00667DCD" w:rsidRPr="00C80E9B" w:rsidRDefault="00667DCD" w:rsidP="007669AC">
      <w:pPr>
        <w:spacing w:after="0"/>
        <w:rPr>
          <w:rFonts w:cstheme="minorHAnsi"/>
        </w:rPr>
      </w:pPr>
      <w:r w:rsidRPr="00C80E9B">
        <w:rPr>
          <w:rFonts w:cstheme="minorHAnsi"/>
        </w:rPr>
        <w:t>Il progetto nasce per enfatizzare la parte di NLP, parte fondamentale dell’argomentazione della tesi, ho scelto un approccio totalmente privo di “binari” per indirizzare l’utente. (uso di pulsanti / scelte obbligate).</w:t>
      </w:r>
    </w:p>
    <w:p w14:paraId="6E26B57A" w14:textId="72F58CFD" w:rsidR="003F79DD" w:rsidRPr="00C80E9B" w:rsidRDefault="003F79DD" w:rsidP="007669AC">
      <w:pPr>
        <w:spacing w:after="0"/>
        <w:rPr>
          <w:rFonts w:cstheme="minorHAnsi"/>
        </w:rPr>
      </w:pPr>
      <w:r w:rsidRPr="00C80E9B">
        <w:rPr>
          <w:rFonts w:cstheme="minorHAnsi"/>
        </w:rPr>
        <w:t>Comandi per gestire al meglio il flusso della conversazione (“cancella tutto”, “aiuto”, “esci”).</w:t>
      </w:r>
    </w:p>
    <w:p w14:paraId="512EA8F7" w14:textId="3045E77D" w:rsidR="003F79DD" w:rsidRDefault="003F79DD" w:rsidP="007669AC">
      <w:pPr>
        <w:spacing w:after="0"/>
        <w:rPr>
          <w:rFonts w:cstheme="minorHAnsi"/>
        </w:rPr>
      </w:pPr>
      <w:r w:rsidRPr="00C80E9B">
        <w:rPr>
          <w:rFonts w:cstheme="minorHAnsi"/>
        </w:rPr>
        <w:t>Messaggi proattivi dal bot per aiutare l’utente durante la conversazione (esempio: numero errato di messaggi)</w:t>
      </w:r>
    </w:p>
    <w:p w14:paraId="04CE7277" w14:textId="77777777" w:rsidR="005B13FE" w:rsidRPr="00C80E9B" w:rsidRDefault="005B13FE" w:rsidP="007669AC">
      <w:pPr>
        <w:spacing w:after="0"/>
        <w:rPr>
          <w:rFonts w:cstheme="minorHAnsi"/>
        </w:rPr>
      </w:pPr>
    </w:p>
    <w:p w14:paraId="096A1BC5" w14:textId="77777777" w:rsidR="003F79DD" w:rsidRPr="00C80E9B" w:rsidRDefault="003F79DD" w:rsidP="007669AC">
      <w:pPr>
        <w:spacing w:after="0"/>
        <w:rPr>
          <w:rFonts w:cstheme="minorHAnsi"/>
          <w:u w:val="single"/>
        </w:rPr>
      </w:pPr>
    </w:p>
    <w:p w14:paraId="16546F9D" w14:textId="77777777" w:rsidR="004A3E07" w:rsidRPr="00C80E9B" w:rsidRDefault="004A3E07" w:rsidP="007669AC">
      <w:pPr>
        <w:spacing w:after="0"/>
        <w:rPr>
          <w:rFonts w:cstheme="minorHAnsi"/>
        </w:rPr>
      </w:pPr>
    </w:p>
    <w:p w14:paraId="736F4176" w14:textId="77777777" w:rsidR="00342819" w:rsidRPr="00C80E9B" w:rsidRDefault="00342819" w:rsidP="007669AC">
      <w:pPr>
        <w:spacing w:after="0"/>
        <w:rPr>
          <w:rFonts w:cstheme="minorHAnsi"/>
        </w:rPr>
      </w:pPr>
    </w:p>
    <w:sectPr w:rsidR="00342819" w:rsidRPr="00C80E9B" w:rsidSect="003156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479A"/>
    <w:multiLevelType w:val="hybridMultilevel"/>
    <w:tmpl w:val="28DA7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548C"/>
    <w:multiLevelType w:val="hybridMultilevel"/>
    <w:tmpl w:val="71B472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96D18"/>
    <w:multiLevelType w:val="hybridMultilevel"/>
    <w:tmpl w:val="18606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4233D"/>
    <w:multiLevelType w:val="hybridMultilevel"/>
    <w:tmpl w:val="405C52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70DEF"/>
    <w:multiLevelType w:val="hybridMultilevel"/>
    <w:tmpl w:val="5656A7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D027C"/>
    <w:multiLevelType w:val="hybridMultilevel"/>
    <w:tmpl w:val="12DE32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42391"/>
    <w:multiLevelType w:val="hybridMultilevel"/>
    <w:tmpl w:val="86C83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F4508"/>
    <w:multiLevelType w:val="hybridMultilevel"/>
    <w:tmpl w:val="12C0C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B6F69"/>
    <w:multiLevelType w:val="hybridMultilevel"/>
    <w:tmpl w:val="9A06839E"/>
    <w:lvl w:ilvl="0" w:tplc="0AFA645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A11EB"/>
    <w:multiLevelType w:val="hybridMultilevel"/>
    <w:tmpl w:val="3C6C7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80660"/>
    <w:multiLevelType w:val="hybridMultilevel"/>
    <w:tmpl w:val="6150B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81650"/>
    <w:multiLevelType w:val="hybridMultilevel"/>
    <w:tmpl w:val="7A1E72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0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39"/>
    <w:rsid w:val="00004D16"/>
    <w:rsid w:val="00020396"/>
    <w:rsid w:val="00035B2F"/>
    <w:rsid w:val="000619E2"/>
    <w:rsid w:val="00073DB4"/>
    <w:rsid w:val="000764A0"/>
    <w:rsid w:val="00141E42"/>
    <w:rsid w:val="00145EC3"/>
    <w:rsid w:val="001969C6"/>
    <w:rsid w:val="001C1ADF"/>
    <w:rsid w:val="001C1C1E"/>
    <w:rsid w:val="00210662"/>
    <w:rsid w:val="002214F3"/>
    <w:rsid w:val="00237A24"/>
    <w:rsid w:val="00251ED1"/>
    <w:rsid w:val="002746E0"/>
    <w:rsid w:val="0029473F"/>
    <w:rsid w:val="002A15B2"/>
    <w:rsid w:val="002D6D7A"/>
    <w:rsid w:val="00315680"/>
    <w:rsid w:val="003255AE"/>
    <w:rsid w:val="0033021C"/>
    <w:rsid w:val="00337C10"/>
    <w:rsid w:val="00342819"/>
    <w:rsid w:val="00345185"/>
    <w:rsid w:val="003563D5"/>
    <w:rsid w:val="00366DE1"/>
    <w:rsid w:val="00370C86"/>
    <w:rsid w:val="00372E93"/>
    <w:rsid w:val="00380467"/>
    <w:rsid w:val="003C4DDE"/>
    <w:rsid w:val="003F79DD"/>
    <w:rsid w:val="00410662"/>
    <w:rsid w:val="004479BC"/>
    <w:rsid w:val="00453756"/>
    <w:rsid w:val="00460501"/>
    <w:rsid w:val="004945E6"/>
    <w:rsid w:val="004A09C3"/>
    <w:rsid w:val="004A27DF"/>
    <w:rsid w:val="004A3E07"/>
    <w:rsid w:val="004B480C"/>
    <w:rsid w:val="005205C4"/>
    <w:rsid w:val="00530017"/>
    <w:rsid w:val="00534AB8"/>
    <w:rsid w:val="0055449D"/>
    <w:rsid w:val="0055503C"/>
    <w:rsid w:val="005575E6"/>
    <w:rsid w:val="00573FD5"/>
    <w:rsid w:val="005B13FE"/>
    <w:rsid w:val="005B23BF"/>
    <w:rsid w:val="00634436"/>
    <w:rsid w:val="006667C0"/>
    <w:rsid w:val="00667DCD"/>
    <w:rsid w:val="00677DCC"/>
    <w:rsid w:val="0069271D"/>
    <w:rsid w:val="006B3821"/>
    <w:rsid w:val="006B3F8C"/>
    <w:rsid w:val="006B494E"/>
    <w:rsid w:val="006C735B"/>
    <w:rsid w:val="00703E48"/>
    <w:rsid w:val="00724477"/>
    <w:rsid w:val="00756D31"/>
    <w:rsid w:val="00762907"/>
    <w:rsid w:val="0076694B"/>
    <w:rsid w:val="007669AC"/>
    <w:rsid w:val="00767CED"/>
    <w:rsid w:val="007C2723"/>
    <w:rsid w:val="007C3ECE"/>
    <w:rsid w:val="007E06AA"/>
    <w:rsid w:val="007E7F10"/>
    <w:rsid w:val="007F2166"/>
    <w:rsid w:val="00832016"/>
    <w:rsid w:val="00834117"/>
    <w:rsid w:val="00870212"/>
    <w:rsid w:val="00897DDF"/>
    <w:rsid w:val="008E0AD6"/>
    <w:rsid w:val="008F75A6"/>
    <w:rsid w:val="00903975"/>
    <w:rsid w:val="00907B72"/>
    <w:rsid w:val="00915A35"/>
    <w:rsid w:val="00923013"/>
    <w:rsid w:val="009426A3"/>
    <w:rsid w:val="00966ED0"/>
    <w:rsid w:val="009A2D9F"/>
    <w:rsid w:val="009A47AC"/>
    <w:rsid w:val="009B027D"/>
    <w:rsid w:val="009C26F2"/>
    <w:rsid w:val="009C2B60"/>
    <w:rsid w:val="009C7161"/>
    <w:rsid w:val="009E51D8"/>
    <w:rsid w:val="009F5052"/>
    <w:rsid w:val="00A15AEC"/>
    <w:rsid w:val="00A41833"/>
    <w:rsid w:val="00A627B3"/>
    <w:rsid w:val="00AD2800"/>
    <w:rsid w:val="00AF05A5"/>
    <w:rsid w:val="00B2068A"/>
    <w:rsid w:val="00B3661A"/>
    <w:rsid w:val="00B55D2F"/>
    <w:rsid w:val="00B646DA"/>
    <w:rsid w:val="00B6562F"/>
    <w:rsid w:val="00B77696"/>
    <w:rsid w:val="00B9566E"/>
    <w:rsid w:val="00BB47AE"/>
    <w:rsid w:val="00C01B3F"/>
    <w:rsid w:val="00C143D0"/>
    <w:rsid w:val="00C80E9B"/>
    <w:rsid w:val="00CD556D"/>
    <w:rsid w:val="00D06639"/>
    <w:rsid w:val="00D07C9F"/>
    <w:rsid w:val="00D1536B"/>
    <w:rsid w:val="00D26832"/>
    <w:rsid w:val="00D75A44"/>
    <w:rsid w:val="00D84DC4"/>
    <w:rsid w:val="00D9395B"/>
    <w:rsid w:val="00DA7B87"/>
    <w:rsid w:val="00DC3F76"/>
    <w:rsid w:val="00DE6D39"/>
    <w:rsid w:val="00E0546E"/>
    <w:rsid w:val="00E43500"/>
    <w:rsid w:val="00E51F64"/>
    <w:rsid w:val="00E7140A"/>
    <w:rsid w:val="00E80A39"/>
    <w:rsid w:val="00E80D0E"/>
    <w:rsid w:val="00E838A5"/>
    <w:rsid w:val="00E8707C"/>
    <w:rsid w:val="00ED04BA"/>
    <w:rsid w:val="00ED27A6"/>
    <w:rsid w:val="00EF41D8"/>
    <w:rsid w:val="00F64BB5"/>
    <w:rsid w:val="00F8721D"/>
    <w:rsid w:val="00FB0FFB"/>
    <w:rsid w:val="00FB3551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6848"/>
  <w15:chartTrackingRefBased/>
  <w15:docId w15:val="{EF8CBAC3-BA5E-4809-80C3-695A76A7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2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B0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A3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568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72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72E9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72E9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72E93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E93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E9B"/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72E93"/>
    <w:pPr>
      <w:spacing w:after="100"/>
      <w:ind w:left="22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72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2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530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9B027D"/>
    <w:rPr>
      <w:rFonts w:asciiTheme="majorHAnsi" w:eastAsiaTheme="majorEastAsia" w:hAnsiTheme="majorHAnsi" w:cstheme="majorBidi"/>
      <w:b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9B027D"/>
    <w:pPr>
      <w:spacing w:after="100"/>
      <w:ind w:left="440"/>
    </w:pPr>
  </w:style>
  <w:style w:type="paragraph" w:styleId="Didascalia">
    <w:name w:val="caption"/>
    <w:basedOn w:val="Normale"/>
    <w:next w:val="Normale"/>
    <w:uiPriority w:val="35"/>
    <w:unhideWhenUsed/>
    <w:qFormat/>
    <w:rsid w:val="008341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A3E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87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608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BE27D-FCE0-41D2-8B48-59029408A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Bondanini</dc:creator>
  <cp:keywords/>
  <dc:description/>
  <cp:lastModifiedBy>Andrea Bondanini</cp:lastModifiedBy>
  <cp:revision>82</cp:revision>
  <dcterms:created xsi:type="dcterms:W3CDTF">2019-07-02T20:16:00Z</dcterms:created>
  <dcterms:modified xsi:type="dcterms:W3CDTF">2019-09-23T15:59:00Z</dcterms:modified>
</cp:coreProperties>
</file>