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EDCB7C" w14:textId="79716AEB" w:rsidR="00A17B2C" w:rsidRPr="007E1FBB" w:rsidRDefault="00927FF3" w:rsidP="00EE3575">
      <w:pPr>
        <w:pStyle w:val="Abstract"/>
        <w:rPr>
          <w:sz w:val="6"/>
          <w:szCs w:val="6"/>
        </w:rPr>
      </w:pPr>
      <w:r w:rsidRPr="007E1FBB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5B81E99" wp14:editId="237A8AA8">
                <wp:simplePos x="0" y="0"/>
                <wp:positionH relativeFrom="column">
                  <wp:posOffset>86995</wp:posOffset>
                </wp:positionH>
                <wp:positionV relativeFrom="paragraph">
                  <wp:posOffset>9525</wp:posOffset>
                </wp:positionV>
                <wp:extent cx="6424930" cy="1119505"/>
                <wp:effectExtent l="0" t="0" r="4445" b="0"/>
                <wp:wrapSquare wrapText="bothSides"/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4930" cy="1119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66882C" w14:textId="77777777" w:rsidR="00FF58DF" w:rsidRDefault="00FF58DF">
                            <w:pPr>
                              <w:pStyle w:val="Authors"/>
                              <w:spacing w:after="0"/>
                              <w:rPr>
                                <w:sz w:val="4"/>
                                <w:szCs w:val="4"/>
                              </w:rPr>
                            </w:pPr>
                            <w:r w:rsidRPr="00457176">
                              <w:rPr>
                                <w:sz w:val="48"/>
                                <w:szCs w:val="48"/>
                              </w:rPr>
                              <w:t>Segmentação Automática do Disco Óptico em Imagens de Retinografia para Detecção do Glaucoma</w:t>
                            </w:r>
                          </w:p>
                          <w:p w14:paraId="4182EE21" w14:textId="77777777" w:rsidR="00FF58DF" w:rsidRPr="00B2355B" w:rsidRDefault="00FF58DF">
                            <w:pPr>
                              <w:pStyle w:val="Authors"/>
                              <w:spacing w:after="0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 w:rsidRPr="00B2355B">
                              <w:rPr>
                                <w:sz w:val="24"/>
                                <w:szCs w:val="24"/>
                              </w:rPr>
                              <w:t xml:space="preserve">IEEE Latin America Transactions Editor in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C</w:t>
                            </w:r>
                            <w:r w:rsidRPr="00B2355B">
                              <w:rPr>
                                <w:sz w:val="24"/>
                                <w:szCs w:val="24"/>
                              </w:rPr>
                              <w:t xml:space="preserve">hief, M. S. M. A. </w:t>
                            </w:r>
                            <w:proofErr w:type="spellStart"/>
                            <w:r w:rsidRPr="00B2355B">
                              <w:rPr>
                                <w:sz w:val="24"/>
                                <w:szCs w:val="24"/>
                              </w:rPr>
                              <w:t>Notare</w:t>
                            </w:r>
                            <w:proofErr w:type="spellEnd"/>
                            <w:r w:rsidRPr="00B2355B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B2355B">
                              <w:rPr>
                                <w:i/>
                                <w:sz w:val="24"/>
                                <w:szCs w:val="24"/>
                              </w:rPr>
                              <w:t xml:space="preserve">Senior Member, IEEE </w:t>
                            </w:r>
                          </w:p>
                          <w:p w14:paraId="56F64247" w14:textId="77777777" w:rsidR="00FF58DF" w:rsidRDefault="00FF58D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B81E9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6.85pt;margin-top:.75pt;width:505.9pt;height:88.1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" stroked="f">
                <v:textbox>
                  <w:txbxContent>
                    <w:p w14:paraId="5D66882C" w14:textId="77777777" w:rsidR="00FF58DF" w:rsidRDefault="00FF58DF">
                      <w:pPr>
                        <w:pStyle w:val="Authors"/>
                        <w:spacing w:after="0"/>
                        <w:rPr>
                          <w:sz w:val="4"/>
                          <w:szCs w:val="4"/>
                        </w:rPr>
                      </w:pPr>
                      <w:r w:rsidRPr="00457176">
                        <w:rPr>
                          <w:sz w:val="48"/>
                          <w:szCs w:val="48"/>
                        </w:rPr>
                        <w:t>Segmentação Automática do Disco Óptico em Imagens de Retinografia para Detecção do Glaucoma</w:t>
                      </w:r>
                    </w:p>
                    <w:p w14:paraId="4182EE21" w14:textId="77777777" w:rsidR="00FF58DF" w:rsidRPr="00B2355B" w:rsidRDefault="00FF58DF">
                      <w:pPr>
                        <w:pStyle w:val="Authors"/>
                        <w:spacing w:after="0"/>
                        <w:rPr>
                          <w:i/>
                          <w:sz w:val="24"/>
                          <w:szCs w:val="24"/>
                        </w:rPr>
                      </w:pPr>
                      <w:r w:rsidRPr="00B2355B">
                        <w:rPr>
                          <w:sz w:val="24"/>
                          <w:szCs w:val="24"/>
                        </w:rPr>
                        <w:t xml:space="preserve">IEEE Latin America Transactions Editor in </w:t>
                      </w:r>
                      <w:r>
                        <w:rPr>
                          <w:sz w:val="24"/>
                          <w:szCs w:val="24"/>
                        </w:rPr>
                        <w:t>C</w:t>
                      </w:r>
                      <w:r w:rsidRPr="00B2355B">
                        <w:rPr>
                          <w:sz w:val="24"/>
                          <w:szCs w:val="24"/>
                        </w:rPr>
                        <w:t xml:space="preserve">hief, M. S. M. A. </w:t>
                      </w:r>
                      <w:proofErr w:type="spellStart"/>
                      <w:r w:rsidRPr="00B2355B">
                        <w:rPr>
                          <w:sz w:val="24"/>
                          <w:szCs w:val="24"/>
                        </w:rPr>
                        <w:t>Notare</w:t>
                      </w:r>
                      <w:proofErr w:type="spellEnd"/>
                      <w:r w:rsidRPr="00B2355B">
                        <w:rPr>
                          <w:sz w:val="24"/>
                          <w:szCs w:val="24"/>
                        </w:rPr>
                        <w:t xml:space="preserve">, </w:t>
                      </w:r>
                      <w:r w:rsidRPr="00B2355B">
                        <w:rPr>
                          <w:i/>
                          <w:sz w:val="24"/>
                          <w:szCs w:val="24"/>
                        </w:rPr>
                        <w:t xml:space="preserve">Senior Member, IEEE </w:t>
                      </w:r>
                    </w:p>
                    <w:p w14:paraId="56F64247" w14:textId="77777777" w:rsidR="00FF58DF" w:rsidRDefault="00FF58D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C508F" w:rsidRPr="007E1FBB">
        <w:rPr>
          <w:rStyle w:val="Refdenotaderodap"/>
          <w:i/>
          <w:color w:val="FFFFFF"/>
          <w:lang w:val="pt-BR"/>
        </w:rPr>
        <w:footnoteReference w:id="1"/>
      </w:r>
      <w:r w:rsidR="008C508F" w:rsidRPr="007E1FBB">
        <w:rPr>
          <w:i/>
          <w:lang w:val="pt-BR"/>
        </w:rPr>
        <w:t>Abstract</w:t>
      </w:r>
      <w:r w:rsidR="008C508F" w:rsidRPr="007E1FBB">
        <w:rPr>
          <w:lang w:val="pt-BR"/>
        </w:rPr>
        <w:t xml:space="preserve">— </w:t>
      </w:r>
      <w:r w:rsidR="00B30AFE" w:rsidRPr="00B30AFE">
        <w:rPr>
          <w:b w:val="0"/>
          <w:sz w:val="20"/>
          <w:lang w:val="pt-BR"/>
        </w:rPr>
        <w:t xml:space="preserve">Glaucoma </w:t>
      </w:r>
      <w:proofErr w:type="spellStart"/>
      <w:r w:rsidR="00B30AFE" w:rsidRPr="00B30AFE">
        <w:rPr>
          <w:b w:val="0"/>
          <w:sz w:val="20"/>
          <w:lang w:val="pt-BR"/>
        </w:rPr>
        <w:t>is</w:t>
      </w:r>
      <w:proofErr w:type="spellEnd"/>
      <w:r w:rsidR="00B30AFE" w:rsidRPr="00B30AFE">
        <w:rPr>
          <w:b w:val="0"/>
          <w:sz w:val="20"/>
          <w:lang w:val="pt-BR"/>
        </w:rPr>
        <w:t xml:space="preserve"> a </w:t>
      </w:r>
      <w:proofErr w:type="spellStart"/>
      <w:r w:rsidR="00B30AFE" w:rsidRPr="00B30AFE">
        <w:rPr>
          <w:b w:val="0"/>
          <w:sz w:val="20"/>
          <w:lang w:val="pt-BR"/>
        </w:rPr>
        <w:t>disease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caused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by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optic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nerve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damage</w:t>
      </w:r>
      <w:proofErr w:type="spellEnd"/>
      <w:r w:rsidR="00B30AFE" w:rsidRPr="00B30AFE">
        <w:rPr>
          <w:b w:val="0"/>
          <w:sz w:val="20"/>
          <w:lang w:val="pt-BR"/>
        </w:rPr>
        <w:t xml:space="preserve">. </w:t>
      </w:r>
      <w:proofErr w:type="spellStart"/>
      <w:r w:rsidR="00B30AFE" w:rsidRPr="00B30AFE">
        <w:rPr>
          <w:b w:val="0"/>
          <w:sz w:val="20"/>
          <w:lang w:val="pt-BR"/>
        </w:rPr>
        <w:t>Manifests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itself</w:t>
      </w:r>
      <w:proofErr w:type="spellEnd"/>
      <w:r w:rsidR="00B30AFE" w:rsidRPr="00B30AFE">
        <w:rPr>
          <w:b w:val="0"/>
          <w:sz w:val="20"/>
          <w:lang w:val="pt-BR"/>
        </w:rPr>
        <w:t xml:space="preserve"> in </w:t>
      </w:r>
      <w:proofErr w:type="spellStart"/>
      <w:r w:rsidR="00B30AFE" w:rsidRPr="00B30AFE">
        <w:rPr>
          <w:b w:val="0"/>
          <w:sz w:val="20"/>
          <w:lang w:val="pt-BR"/>
        </w:rPr>
        <w:t>chronic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or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acute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way</w:t>
      </w:r>
      <w:proofErr w:type="spellEnd"/>
      <w:r w:rsidR="00B30AFE" w:rsidRPr="00B30AFE">
        <w:rPr>
          <w:b w:val="0"/>
          <w:sz w:val="20"/>
          <w:lang w:val="pt-BR"/>
        </w:rPr>
        <w:t xml:space="preserve">, </w:t>
      </w:r>
      <w:proofErr w:type="spellStart"/>
      <w:r w:rsidR="00B30AFE" w:rsidRPr="00B30AFE">
        <w:rPr>
          <w:b w:val="0"/>
          <w:sz w:val="20"/>
          <w:lang w:val="pt-BR"/>
        </w:rPr>
        <w:t>when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chronic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is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characterized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by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loss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of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peripheral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vision</w:t>
      </w:r>
      <w:proofErr w:type="spellEnd"/>
      <w:r w:rsidR="00B30AFE" w:rsidRPr="00B30AFE">
        <w:rPr>
          <w:b w:val="0"/>
          <w:sz w:val="20"/>
          <w:lang w:val="pt-BR"/>
        </w:rPr>
        <w:t xml:space="preserve">. </w:t>
      </w:r>
      <w:proofErr w:type="spellStart"/>
      <w:r w:rsidR="00B30AFE" w:rsidRPr="00B30AFE">
        <w:rPr>
          <w:b w:val="0"/>
          <w:sz w:val="20"/>
          <w:lang w:val="pt-BR"/>
        </w:rPr>
        <w:t>When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acute</w:t>
      </w:r>
      <w:proofErr w:type="spellEnd"/>
      <w:r w:rsidR="00B30AFE" w:rsidRPr="00B30AFE">
        <w:rPr>
          <w:b w:val="0"/>
          <w:sz w:val="20"/>
          <w:lang w:val="pt-BR"/>
        </w:rPr>
        <w:t xml:space="preserve">, </w:t>
      </w:r>
      <w:proofErr w:type="spellStart"/>
      <w:r w:rsidR="00B30AFE" w:rsidRPr="00B30AFE">
        <w:rPr>
          <w:b w:val="0"/>
          <w:sz w:val="20"/>
          <w:lang w:val="pt-BR"/>
        </w:rPr>
        <w:t>is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because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the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pressure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inside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the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eye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becomes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extremely</w:t>
      </w:r>
      <w:proofErr w:type="spellEnd"/>
      <w:r w:rsidR="00B30AFE" w:rsidRPr="00B30AFE">
        <w:rPr>
          <w:b w:val="0"/>
          <w:sz w:val="20"/>
          <w:lang w:val="pt-BR"/>
        </w:rPr>
        <w:t xml:space="preserve"> high </w:t>
      </w:r>
      <w:proofErr w:type="spellStart"/>
      <w:r w:rsidR="00B30AFE" w:rsidRPr="00B30AFE">
        <w:rPr>
          <w:b w:val="0"/>
          <w:sz w:val="20"/>
          <w:lang w:val="pt-BR"/>
        </w:rPr>
        <w:t>and</w:t>
      </w:r>
      <w:proofErr w:type="spellEnd"/>
      <w:r w:rsidR="00B30AFE" w:rsidRPr="00B30AFE">
        <w:rPr>
          <w:b w:val="0"/>
          <w:sz w:val="20"/>
          <w:lang w:val="pt-BR"/>
        </w:rPr>
        <w:t xml:space="preserve"> causes </w:t>
      </w:r>
      <w:proofErr w:type="spellStart"/>
      <w:r w:rsidR="00B30AFE" w:rsidRPr="00B30AFE">
        <w:rPr>
          <w:b w:val="0"/>
          <w:sz w:val="20"/>
          <w:lang w:val="pt-BR"/>
        </w:rPr>
        <w:t>sudden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vision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loss</w:t>
      </w:r>
      <w:proofErr w:type="spellEnd"/>
      <w:r w:rsidR="00B30AFE" w:rsidRPr="00B30AFE">
        <w:rPr>
          <w:b w:val="0"/>
          <w:sz w:val="20"/>
          <w:lang w:val="pt-BR"/>
        </w:rPr>
        <w:t xml:space="preserve">. </w:t>
      </w:r>
      <w:proofErr w:type="spellStart"/>
      <w:r w:rsidR="00B30AFE" w:rsidRPr="00B30AFE">
        <w:rPr>
          <w:b w:val="0"/>
          <w:sz w:val="20"/>
          <w:lang w:val="pt-BR"/>
        </w:rPr>
        <w:t>This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study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aims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to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develop</w:t>
      </w:r>
      <w:proofErr w:type="spellEnd"/>
      <w:r w:rsidR="00B30AFE" w:rsidRPr="00B30AFE">
        <w:rPr>
          <w:b w:val="0"/>
          <w:sz w:val="20"/>
          <w:lang w:val="pt-BR"/>
        </w:rPr>
        <w:t xml:space="preserve"> a </w:t>
      </w:r>
      <w:proofErr w:type="spellStart"/>
      <w:r w:rsidR="00B30AFE" w:rsidRPr="00B30AFE">
        <w:rPr>
          <w:b w:val="0"/>
          <w:sz w:val="20"/>
          <w:lang w:val="pt-BR"/>
        </w:rPr>
        <w:t>computational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method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to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detect</w:t>
      </w:r>
      <w:proofErr w:type="spellEnd"/>
      <w:r w:rsidR="00B30AFE" w:rsidRPr="00B30AFE">
        <w:rPr>
          <w:b w:val="0"/>
          <w:sz w:val="20"/>
          <w:lang w:val="pt-BR"/>
        </w:rPr>
        <w:t xml:space="preserve"> glaucoma </w:t>
      </w:r>
      <w:proofErr w:type="spellStart"/>
      <w:r w:rsidR="00B30AFE" w:rsidRPr="00B30AFE">
        <w:rPr>
          <w:b w:val="0"/>
          <w:sz w:val="20"/>
          <w:lang w:val="pt-BR"/>
        </w:rPr>
        <w:t>images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of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fundus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by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calculating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the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ratio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of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the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Optic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Disc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Cup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diameter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and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diameter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of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the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Optic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Disc</w:t>
      </w:r>
      <w:proofErr w:type="spellEnd"/>
      <w:r w:rsidR="00B30AFE" w:rsidRPr="00B30AFE">
        <w:rPr>
          <w:b w:val="0"/>
          <w:sz w:val="20"/>
          <w:lang w:val="pt-BR"/>
        </w:rPr>
        <w:t xml:space="preserve">, </w:t>
      </w:r>
      <w:proofErr w:type="spellStart"/>
      <w:r w:rsidR="00B30AFE" w:rsidRPr="00B30AFE">
        <w:rPr>
          <w:b w:val="0"/>
          <w:sz w:val="20"/>
          <w:lang w:val="pt-BR"/>
        </w:rPr>
        <w:t>termed</w:t>
      </w:r>
      <w:proofErr w:type="spellEnd"/>
      <w:r w:rsidR="00B30AFE" w:rsidRPr="00B30AFE">
        <w:rPr>
          <w:b w:val="0"/>
          <w:sz w:val="20"/>
          <w:lang w:val="pt-BR"/>
        </w:rPr>
        <w:t xml:space="preserve"> as </w:t>
      </w:r>
      <w:proofErr w:type="spellStart"/>
      <w:r w:rsidR="00B30AFE" w:rsidRPr="00B30AFE">
        <w:rPr>
          <w:b w:val="0"/>
          <w:sz w:val="20"/>
          <w:lang w:val="pt-BR"/>
        </w:rPr>
        <w:t>Cup-to-Disc</w:t>
      </w:r>
      <w:proofErr w:type="spellEnd"/>
      <w:r w:rsidR="00B30AFE" w:rsidRPr="00B30AFE">
        <w:rPr>
          <w:b w:val="0"/>
          <w:sz w:val="20"/>
          <w:lang w:val="pt-BR"/>
        </w:rPr>
        <w:t xml:space="preserve"> </w:t>
      </w:r>
      <w:proofErr w:type="spellStart"/>
      <w:r w:rsidR="00B30AFE" w:rsidRPr="00B30AFE">
        <w:rPr>
          <w:b w:val="0"/>
          <w:sz w:val="20"/>
          <w:lang w:val="pt-BR"/>
        </w:rPr>
        <w:t>ratio</w:t>
      </w:r>
      <w:proofErr w:type="spellEnd"/>
      <w:r w:rsidR="00B30AFE" w:rsidRPr="00B30AFE">
        <w:rPr>
          <w:b w:val="0"/>
          <w:sz w:val="20"/>
          <w:lang w:val="pt-BR"/>
        </w:rPr>
        <w:t xml:space="preserve">. </w:t>
      </w:r>
      <w:r w:rsidR="00EE3575" w:rsidRPr="00EE3575">
        <w:rPr>
          <w:b w:val="0"/>
          <w:sz w:val="20"/>
          <w:lang w:val="pt-BR"/>
        </w:rPr>
        <w:t xml:space="preserve">The </w:t>
      </w:r>
      <w:proofErr w:type="spellStart"/>
      <w:r w:rsidR="00EE3575" w:rsidRPr="00EE3575">
        <w:rPr>
          <w:b w:val="0"/>
          <w:sz w:val="20"/>
          <w:lang w:val="pt-BR"/>
        </w:rPr>
        <w:t>method</w:t>
      </w:r>
      <w:proofErr w:type="spellEnd"/>
      <w:r w:rsidR="00EE3575" w:rsidRPr="00EE3575">
        <w:rPr>
          <w:b w:val="0"/>
          <w:sz w:val="20"/>
          <w:lang w:val="pt-BR"/>
        </w:rPr>
        <w:t xml:space="preserve"> still </w:t>
      </w:r>
      <w:proofErr w:type="spellStart"/>
      <w:r w:rsidR="00EE3575" w:rsidRPr="00EE3575">
        <w:rPr>
          <w:b w:val="0"/>
          <w:sz w:val="20"/>
          <w:lang w:val="pt-BR"/>
        </w:rPr>
        <w:t>under</w:t>
      </w:r>
      <w:proofErr w:type="spellEnd"/>
      <w:r w:rsidR="00EE3575" w:rsidRPr="00EE3575">
        <w:rPr>
          <w:b w:val="0"/>
          <w:sz w:val="20"/>
          <w:lang w:val="pt-BR"/>
        </w:rPr>
        <w:t xml:space="preserve"> </w:t>
      </w:r>
      <w:proofErr w:type="spellStart"/>
      <w:r w:rsidR="00EE3575" w:rsidRPr="00EE3575">
        <w:rPr>
          <w:b w:val="0"/>
          <w:sz w:val="20"/>
          <w:lang w:val="pt-BR"/>
        </w:rPr>
        <w:t>development</w:t>
      </w:r>
      <w:proofErr w:type="spellEnd"/>
      <w:r w:rsidR="00EE3575" w:rsidRPr="00EE3575">
        <w:rPr>
          <w:b w:val="0"/>
          <w:sz w:val="20"/>
          <w:lang w:val="pt-BR"/>
        </w:rPr>
        <w:t xml:space="preserve">, </w:t>
      </w:r>
      <w:proofErr w:type="spellStart"/>
      <w:r w:rsidR="00EE3575" w:rsidRPr="00EE3575">
        <w:rPr>
          <w:b w:val="0"/>
          <w:sz w:val="20"/>
          <w:lang w:val="pt-BR"/>
        </w:rPr>
        <w:t>obtained</w:t>
      </w:r>
      <w:proofErr w:type="spellEnd"/>
      <w:r w:rsidR="00EE3575" w:rsidRPr="00EE3575">
        <w:rPr>
          <w:b w:val="0"/>
          <w:sz w:val="20"/>
          <w:lang w:val="pt-BR"/>
        </w:rPr>
        <w:t xml:space="preserve"> 90.62% </w:t>
      </w:r>
      <w:proofErr w:type="spellStart"/>
      <w:r w:rsidR="00EE3575" w:rsidRPr="00EE3575">
        <w:rPr>
          <w:b w:val="0"/>
          <w:sz w:val="20"/>
          <w:lang w:val="pt-BR"/>
        </w:rPr>
        <w:t>accuracy</w:t>
      </w:r>
      <w:proofErr w:type="spellEnd"/>
      <w:r w:rsidR="00EE3575" w:rsidRPr="00EE3575">
        <w:rPr>
          <w:b w:val="0"/>
          <w:sz w:val="20"/>
          <w:lang w:val="pt-BR"/>
        </w:rPr>
        <w:t xml:space="preserve"> in </w:t>
      </w:r>
      <w:proofErr w:type="spellStart"/>
      <w:r w:rsidR="00EE3575" w:rsidRPr="00EE3575">
        <w:rPr>
          <w:b w:val="0"/>
          <w:sz w:val="20"/>
          <w:lang w:val="pt-BR"/>
        </w:rPr>
        <w:t>the</w:t>
      </w:r>
      <w:proofErr w:type="spellEnd"/>
      <w:r w:rsidR="00EE3575" w:rsidRPr="00EE3575">
        <w:rPr>
          <w:b w:val="0"/>
          <w:sz w:val="20"/>
          <w:lang w:val="pt-BR"/>
        </w:rPr>
        <w:t xml:space="preserve"> OD </w:t>
      </w:r>
      <w:proofErr w:type="spellStart"/>
      <w:r w:rsidR="00EE3575" w:rsidRPr="00EE3575">
        <w:rPr>
          <w:b w:val="0"/>
          <w:sz w:val="20"/>
          <w:lang w:val="pt-BR"/>
        </w:rPr>
        <w:t>segmentation</w:t>
      </w:r>
      <w:proofErr w:type="spellEnd"/>
      <w:r w:rsidR="00EE3575" w:rsidRPr="00EE3575">
        <w:rPr>
          <w:b w:val="0"/>
          <w:sz w:val="20"/>
          <w:lang w:val="pt-BR"/>
        </w:rPr>
        <w:t xml:space="preserve"> </w:t>
      </w:r>
      <w:proofErr w:type="spellStart"/>
      <w:r w:rsidR="00EE3575" w:rsidRPr="00EE3575">
        <w:rPr>
          <w:b w:val="0"/>
          <w:sz w:val="20"/>
          <w:lang w:val="pt-BR"/>
        </w:rPr>
        <w:t>on</w:t>
      </w:r>
      <w:proofErr w:type="spellEnd"/>
      <w:r w:rsidR="00EE3575" w:rsidRPr="00EE3575">
        <w:rPr>
          <w:b w:val="0"/>
          <w:sz w:val="20"/>
          <w:lang w:val="pt-BR"/>
        </w:rPr>
        <w:t xml:space="preserve"> Drishti-Gs </w:t>
      </w:r>
      <w:proofErr w:type="spellStart"/>
      <w:r w:rsidR="00EE3575" w:rsidRPr="00EE3575">
        <w:rPr>
          <w:b w:val="0"/>
          <w:sz w:val="20"/>
          <w:lang w:val="pt-BR"/>
        </w:rPr>
        <w:t>database</w:t>
      </w:r>
      <w:proofErr w:type="spellEnd"/>
      <w:r w:rsidR="00EE3575" w:rsidRPr="00EE3575">
        <w:rPr>
          <w:b w:val="0"/>
          <w:sz w:val="20"/>
          <w:lang w:val="pt-BR"/>
        </w:rPr>
        <w:t xml:space="preserve"> </w:t>
      </w:r>
      <w:proofErr w:type="spellStart"/>
      <w:r w:rsidR="00EE3575" w:rsidRPr="00EE3575">
        <w:rPr>
          <w:b w:val="0"/>
          <w:sz w:val="20"/>
          <w:lang w:val="pt-BR"/>
        </w:rPr>
        <w:t>and</w:t>
      </w:r>
      <w:proofErr w:type="spellEnd"/>
      <w:r w:rsidR="00EE3575" w:rsidRPr="00EE3575">
        <w:rPr>
          <w:b w:val="0"/>
          <w:sz w:val="20"/>
          <w:lang w:val="pt-BR"/>
        </w:rPr>
        <w:t xml:space="preserve"> 86.25% </w:t>
      </w:r>
      <w:proofErr w:type="spellStart"/>
      <w:r w:rsidR="00EE3575" w:rsidRPr="00EE3575">
        <w:rPr>
          <w:b w:val="0"/>
          <w:sz w:val="20"/>
          <w:lang w:val="pt-BR"/>
        </w:rPr>
        <w:t>on</w:t>
      </w:r>
      <w:proofErr w:type="spellEnd"/>
      <w:r w:rsidR="00EE3575" w:rsidRPr="00EE3575">
        <w:rPr>
          <w:b w:val="0"/>
          <w:sz w:val="20"/>
          <w:lang w:val="pt-BR"/>
        </w:rPr>
        <w:t xml:space="preserve"> RIM-ONE </w:t>
      </w:r>
      <w:proofErr w:type="spellStart"/>
      <w:r w:rsidR="00EE3575" w:rsidRPr="00EE3575">
        <w:rPr>
          <w:b w:val="0"/>
          <w:sz w:val="20"/>
          <w:lang w:val="pt-BR"/>
        </w:rPr>
        <w:t>database</w:t>
      </w:r>
      <w:proofErr w:type="spellEnd"/>
      <w:r w:rsidR="00EE3575" w:rsidRPr="00EE3575">
        <w:rPr>
          <w:b w:val="0"/>
          <w:sz w:val="20"/>
          <w:lang w:val="pt-BR"/>
        </w:rPr>
        <w:t>.</w:t>
      </w:r>
    </w:p>
    <w:p w14:paraId="5CA422B8" w14:textId="77777777" w:rsidR="008C508F" w:rsidRPr="007E1FBB" w:rsidRDefault="008C508F">
      <w:pPr>
        <w:pStyle w:val="Abstract"/>
        <w:rPr>
          <w:sz w:val="4"/>
          <w:szCs w:val="4"/>
          <w:lang w:val="pt-BR"/>
        </w:rPr>
      </w:pPr>
    </w:p>
    <w:p w14:paraId="1FD4E269" w14:textId="102A33A0" w:rsidR="008C508F" w:rsidRPr="007E1FBB" w:rsidRDefault="00EB6299">
      <w:pPr>
        <w:pStyle w:val="IndexTerms"/>
        <w:rPr>
          <w:lang w:val="pt-BR"/>
        </w:rPr>
      </w:pPr>
      <w:r w:rsidRPr="007E1FBB">
        <w:rPr>
          <w:i/>
          <w:lang w:val="pt-BR"/>
        </w:rPr>
        <w:t xml:space="preserve"> </w:t>
      </w:r>
      <w:proofErr w:type="spellStart"/>
      <w:r w:rsidR="008C508F" w:rsidRPr="007E1FBB">
        <w:rPr>
          <w:i/>
          <w:lang w:val="pt-BR"/>
        </w:rPr>
        <w:t>Keywords</w:t>
      </w:r>
      <w:proofErr w:type="spellEnd"/>
      <w:r w:rsidR="008C508F" w:rsidRPr="007E1FBB">
        <w:rPr>
          <w:lang w:val="pt-BR"/>
        </w:rPr>
        <w:t xml:space="preserve">— </w:t>
      </w:r>
      <w:r w:rsidR="00EE3575">
        <w:rPr>
          <w:lang w:val="pt-BR"/>
        </w:rPr>
        <w:t xml:space="preserve">Glaucoma, </w:t>
      </w:r>
      <w:proofErr w:type="spellStart"/>
      <w:r w:rsidR="00EE3575">
        <w:rPr>
          <w:lang w:val="pt-BR"/>
        </w:rPr>
        <w:t>Optic</w:t>
      </w:r>
      <w:proofErr w:type="spellEnd"/>
      <w:r w:rsidR="00EE3575">
        <w:rPr>
          <w:lang w:val="pt-BR"/>
        </w:rPr>
        <w:t xml:space="preserve"> </w:t>
      </w:r>
      <w:proofErr w:type="spellStart"/>
      <w:r w:rsidR="00EE3575">
        <w:rPr>
          <w:lang w:val="pt-BR"/>
        </w:rPr>
        <w:t>Disc</w:t>
      </w:r>
      <w:proofErr w:type="spellEnd"/>
      <w:r w:rsidR="00EE3575">
        <w:rPr>
          <w:lang w:val="pt-BR"/>
        </w:rPr>
        <w:t xml:space="preserve">, </w:t>
      </w:r>
      <w:proofErr w:type="spellStart"/>
      <w:r w:rsidR="00EE3575" w:rsidRPr="00EE3575">
        <w:rPr>
          <w:lang w:val="pt-BR"/>
        </w:rPr>
        <w:t>Segmentation</w:t>
      </w:r>
      <w:proofErr w:type="spellEnd"/>
    </w:p>
    <w:p w14:paraId="44FE8965" w14:textId="77777777" w:rsidR="008C508F" w:rsidRPr="007E1FBB" w:rsidRDefault="008C508F">
      <w:pPr>
        <w:spacing w:after="0"/>
        <w:rPr>
          <w:rFonts w:ascii="Times New Roman" w:hAnsi="Times New Roman"/>
          <w:sz w:val="2"/>
          <w:szCs w:val="10"/>
        </w:rPr>
      </w:pPr>
    </w:p>
    <w:p w14:paraId="73E9CAD2" w14:textId="77777777" w:rsidR="008C508F" w:rsidRPr="007E1FBB" w:rsidRDefault="008C508F" w:rsidP="007A6929">
      <w:pPr>
        <w:pStyle w:val="Ttulo1"/>
        <w:numPr>
          <w:ilvl w:val="0"/>
          <w:numId w:val="5"/>
        </w:numPr>
        <w:spacing w:before="80" w:after="0"/>
        <w:rPr>
          <w:caps/>
          <w:smallCaps w:val="0"/>
          <w:lang w:val="pt-BR"/>
        </w:rPr>
      </w:pPr>
      <w:r w:rsidRPr="007E1FBB">
        <w:rPr>
          <w:caps/>
          <w:smallCaps w:val="0"/>
          <w:lang w:val="pt-BR"/>
        </w:rPr>
        <w:t>Introdução</w:t>
      </w:r>
    </w:p>
    <w:p w14:paraId="6B16C00A" w14:textId="77777777" w:rsidR="008C508F" w:rsidRPr="007E1FBB" w:rsidRDefault="008C508F" w:rsidP="007A6929">
      <w:pPr>
        <w:spacing w:line="240" w:lineRule="auto"/>
        <w:rPr>
          <w:rFonts w:ascii="Times New Roman" w:hAnsi="Times New Roman"/>
          <w:sz w:val="6"/>
          <w:szCs w:val="6"/>
        </w:rPr>
      </w:pPr>
    </w:p>
    <w:p w14:paraId="62D2333F" w14:textId="77777777" w:rsidR="008C508F" w:rsidRPr="007E1FBB" w:rsidRDefault="000D6222" w:rsidP="007A6929">
      <w:pPr>
        <w:pStyle w:val="Text"/>
        <w:keepNext/>
        <w:framePr w:dropCap="drop" w:lines="2" w:wrap="around" w:vAnchor="text" w:hAnchor="text"/>
        <w:spacing w:line="240" w:lineRule="auto"/>
        <w:ind w:firstLine="0"/>
        <w:textAlignment w:val="baseline"/>
        <w:rPr>
          <w:smallCaps/>
          <w:position w:val="-4"/>
          <w:lang w:val="pt-BR"/>
        </w:rPr>
      </w:pPr>
      <w:r w:rsidRPr="007E1FBB">
        <w:rPr>
          <w:position w:val="-4"/>
          <w:sz w:val="60"/>
          <w:lang w:val="pt-BR"/>
        </w:rPr>
        <w:t>O</w:t>
      </w:r>
    </w:p>
    <w:p w14:paraId="16810C24" w14:textId="0CE84E22" w:rsidR="000D6222" w:rsidRPr="00B51C7F" w:rsidRDefault="000D6222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B51C7F">
        <w:rPr>
          <w:rFonts w:ascii="Times New Roman" w:hAnsi="Times New Roman"/>
          <w:sz w:val="20"/>
          <w:szCs w:val="20"/>
        </w:rPr>
        <w:t>glaucoma é a segunda maior causa de cegueira no mundo. A estimativa atual é de que ele atinge cerca de 70 milhões de pessoas em</w:t>
      </w:r>
      <w:r w:rsidR="00457176" w:rsidRPr="00B51C7F">
        <w:rPr>
          <w:rFonts w:ascii="Times New Roman" w:hAnsi="Times New Roman"/>
          <w:sz w:val="20"/>
          <w:szCs w:val="20"/>
        </w:rPr>
        <w:t xml:space="preserve"> todo o mundo, isto é, de 2 a 3</w:t>
      </w:r>
      <w:r w:rsidRPr="00B51C7F">
        <w:rPr>
          <w:rFonts w:ascii="Times New Roman" w:hAnsi="Times New Roman"/>
          <w:sz w:val="20"/>
          <w:szCs w:val="20"/>
        </w:rPr>
        <w:t xml:space="preserve">% da população mundial e que em 2020 esse número cresça para 80 milhões </w:t>
      </w:r>
      <w:sdt>
        <w:sdtPr>
          <w:rPr>
            <w:rFonts w:ascii="Times New Roman" w:hAnsi="Times New Roman"/>
            <w:sz w:val="20"/>
            <w:szCs w:val="20"/>
          </w:rPr>
          <w:id w:val="182408587"/>
          <w:citation/>
        </w:sdtPr>
        <w:sdtEndPr/>
        <w:sdtContent>
          <w:r w:rsidR="000E18C4" w:rsidRPr="00B51C7F">
            <w:rPr>
              <w:rFonts w:ascii="Times New Roman" w:hAnsi="Times New Roman"/>
              <w:sz w:val="20"/>
              <w:szCs w:val="20"/>
            </w:rPr>
            <w:fldChar w:fldCharType="begin"/>
          </w:r>
          <w:r w:rsidR="000E18C4" w:rsidRPr="00B51C7F">
            <w:rPr>
              <w:rFonts w:ascii="Times New Roman" w:hAnsi="Times New Roman"/>
              <w:sz w:val="20"/>
              <w:szCs w:val="20"/>
            </w:rPr>
            <w:instrText xml:space="preserve"> CITATION Gon13 \l 1046 </w:instrText>
          </w:r>
          <w:r w:rsidR="000E18C4" w:rsidRPr="00B51C7F">
            <w:rPr>
              <w:rFonts w:ascii="Times New Roman" w:hAnsi="Times New Roman"/>
              <w:sz w:val="20"/>
              <w:szCs w:val="20"/>
            </w:rPr>
            <w:fldChar w:fldCharType="separate"/>
          </w:r>
          <w:r w:rsidR="0085713C" w:rsidRPr="0085713C">
            <w:rPr>
              <w:rFonts w:ascii="Times New Roman" w:hAnsi="Times New Roman"/>
              <w:noProof/>
              <w:sz w:val="20"/>
              <w:szCs w:val="20"/>
            </w:rPr>
            <w:t>[1]</w:t>
          </w:r>
          <w:r w:rsidR="000E18C4" w:rsidRPr="00B51C7F">
            <w:rPr>
              <w:rFonts w:ascii="Times New Roman" w:hAnsi="Times New Roman"/>
              <w:sz w:val="20"/>
              <w:szCs w:val="20"/>
            </w:rPr>
            <w:fldChar w:fldCharType="end"/>
          </w:r>
        </w:sdtContent>
      </w:sdt>
      <w:r w:rsidRPr="00B51C7F">
        <w:rPr>
          <w:rFonts w:ascii="Times New Roman" w:hAnsi="Times New Roman"/>
          <w:sz w:val="20"/>
          <w:szCs w:val="20"/>
        </w:rPr>
        <w:t>. As causas ainda</w:t>
      </w:r>
      <w:r w:rsidR="009D03E7" w:rsidRPr="00B51C7F">
        <w:rPr>
          <w:rFonts w:ascii="Times New Roman" w:hAnsi="Times New Roman"/>
          <w:sz w:val="20"/>
          <w:szCs w:val="20"/>
        </w:rPr>
        <w:t xml:space="preserve"> não são totalmente conhecidas, </w:t>
      </w:r>
      <w:r w:rsidRPr="00B51C7F">
        <w:rPr>
          <w:rFonts w:ascii="Times New Roman" w:hAnsi="Times New Roman"/>
          <w:sz w:val="20"/>
          <w:szCs w:val="20"/>
        </w:rPr>
        <w:t>mas o principal fator para o desenvolvimento desta patologia é a alta pressão intraocular que pode ser causada principalmente por lesões na retina por consequência da diabetes ou da idade.</w:t>
      </w:r>
    </w:p>
    <w:p w14:paraId="052880A0" w14:textId="1C01D22A" w:rsidR="000D6222" w:rsidRPr="00B51C7F" w:rsidRDefault="000D6222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B51C7F">
        <w:rPr>
          <w:rFonts w:ascii="Times New Roman" w:hAnsi="Times New Roman"/>
          <w:sz w:val="20"/>
          <w:szCs w:val="20"/>
        </w:rPr>
        <w:t>Faz-se necessário realizar exames periódicos, por ser uma doença silenciosa e de danos ir</w:t>
      </w:r>
      <w:r w:rsidR="00AD6457" w:rsidRPr="00B51C7F">
        <w:rPr>
          <w:rFonts w:ascii="Times New Roman" w:hAnsi="Times New Roman"/>
          <w:sz w:val="20"/>
          <w:szCs w:val="20"/>
        </w:rPr>
        <w:t>reversíveis pois em cerca de 80</w:t>
      </w:r>
      <w:r w:rsidRPr="00B51C7F">
        <w:rPr>
          <w:rFonts w:ascii="Times New Roman" w:hAnsi="Times New Roman"/>
          <w:sz w:val="20"/>
          <w:szCs w:val="20"/>
        </w:rPr>
        <w:t xml:space="preserve">% dos casos no tipo mais comum da doença, não apresentam sintomas </w:t>
      </w:r>
      <w:sdt>
        <w:sdtPr>
          <w:rPr>
            <w:rFonts w:ascii="Times New Roman" w:hAnsi="Times New Roman"/>
            <w:sz w:val="20"/>
            <w:szCs w:val="20"/>
          </w:rPr>
          <w:id w:val="-594862585"/>
          <w:citation/>
        </w:sdtPr>
        <w:sdtEndPr/>
        <w:sdtContent>
          <w:r w:rsidR="00AD6457" w:rsidRPr="00B51C7F">
            <w:rPr>
              <w:rFonts w:ascii="Times New Roman" w:hAnsi="Times New Roman"/>
              <w:sz w:val="20"/>
              <w:szCs w:val="20"/>
            </w:rPr>
            <w:fldChar w:fldCharType="begin"/>
          </w:r>
          <w:r w:rsidR="00AD6457" w:rsidRPr="00B51C7F">
            <w:rPr>
              <w:rFonts w:ascii="Times New Roman" w:hAnsi="Times New Roman"/>
              <w:sz w:val="20"/>
              <w:szCs w:val="20"/>
            </w:rPr>
            <w:instrText xml:space="preserve"> CITATION ABR14 \l 1046 </w:instrText>
          </w:r>
          <w:r w:rsidR="00AD6457" w:rsidRPr="00B51C7F">
            <w:rPr>
              <w:rFonts w:ascii="Times New Roman" w:hAnsi="Times New Roman"/>
              <w:sz w:val="20"/>
              <w:szCs w:val="20"/>
            </w:rPr>
            <w:fldChar w:fldCharType="separate"/>
          </w:r>
          <w:r w:rsidR="0085713C" w:rsidRPr="0085713C">
            <w:rPr>
              <w:rFonts w:ascii="Times New Roman" w:hAnsi="Times New Roman"/>
              <w:noProof/>
              <w:sz w:val="20"/>
              <w:szCs w:val="20"/>
            </w:rPr>
            <w:t>[2]</w:t>
          </w:r>
          <w:r w:rsidR="00AD6457" w:rsidRPr="00B51C7F">
            <w:rPr>
              <w:rFonts w:ascii="Times New Roman" w:hAnsi="Times New Roman"/>
              <w:sz w:val="20"/>
              <w:szCs w:val="20"/>
            </w:rPr>
            <w:fldChar w:fldCharType="end"/>
          </w:r>
        </w:sdtContent>
      </w:sdt>
      <w:r w:rsidRPr="00B51C7F">
        <w:rPr>
          <w:rFonts w:ascii="Times New Roman" w:hAnsi="Times New Roman"/>
          <w:sz w:val="20"/>
          <w:szCs w:val="20"/>
        </w:rPr>
        <w:t>, no entanto se detectada precocemente os danos causados pela doença podem ser controlados.</w:t>
      </w:r>
    </w:p>
    <w:p w14:paraId="5B2F4D1A" w14:textId="470A1CA8" w:rsidR="000D6222" w:rsidRPr="00B51C7F" w:rsidRDefault="000D6222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B51C7F">
        <w:rPr>
          <w:rFonts w:ascii="Times New Roman" w:hAnsi="Times New Roman"/>
          <w:sz w:val="20"/>
          <w:szCs w:val="20"/>
        </w:rPr>
        <w:t>A doença pode desenvolver-se de quatro maneiras, nas menos comuns pode dar-se de forma congênita, quando a criança herda o glaucoma ainda na fase de gestação. Na forma secundária a patologia desenvolve-se devido a outras doenças que causam o aumento da pressão intraocular tal como a catarata em estado avançado. O glaucoma agudo é considerado o tipo mais perigoso da doença que ocorre quando a saída do humor aquoso é repentinamente bloqueada, gerando aumento rápido da pressão intraocular causando crises de dor intensa, náuseas e vômito na pessoa, essa forma da doença é tão perigosa que pode levar a cegueira total em apenas um ou dois dias mas pode ser contida, apesar de ter danos irreversíveis.</w:t>
      </w:r>
    </w:p>
    <w:p w14:paraId="63A618A3" w14:textId="69FA3C9C" w:rsidR="000D6222" w:rsidRPr="00B51C7F" w:rsidRDefault="000D6222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B51C7F">
        <w:rPr>
          <w:rFonts w:ascii="Times New Roman" w:hAnsi="Times New Roman"/>
          <w:sz w:val="20"/>
          <w:szCs w:val="20"/>
        </w:rPr>
        <w:t>Na forma mais comum da doença, o glaucoma de ângulo aberto, ocorre principalmente nos indivíduos com idade acima de 40 anos e geralmente é hereditário, também é a forma mais silenciosa da doença pois a pressão intraocular é elevada lentamente com o passar do tempo e a perda da visão só começa a acontecer nos últimos estágios quando já não há muito que se possa fazer.</w:t>
      </w:r>
    </w:p>
    <w:p w14:paraId="760C19E0" w14:textId="77777777" w:rsidR="00E77764" w:rsidRPr="00B51C7F" w:rsidRDefault="000D6222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B51C7F">
        <w:rPr>
          <w:rFonts w:ascii="Times New Roman" w:hAnsi="Times New Roman"/>
          <w:sz w:val="20"/>
          <w:szCs w:val="20"/>
        </w:rPr>
        <w:t>Nas imagens de fundo de olho, o diagnóstico do glaucoma é realizado através da análise do Disco Óptico (DO), que possui normalmente formato oval e diâmetro médio de 1,5 mm, podendo variar de acordo com a população e o eixo ve</w:t>
      </w:r>
      <w:r w:rsidR="002B72EC" w:rsidRPr="00B51C7F">
        <w:rPr>
          <w:rFonts w:ascii="Times New Roman" w:hAnsi="Times New Roman"/>
          <w:sz w:val="20"/>
          <w:szCs w:val="20"/>
        </w:rPr>
        <w:t>rtical tende a ser entre 5 a 10</w:t>
      </w:r>
      <w:r w:rsidRPr="00B51C7F">
        <w:rPr>
          <w:rFonts w:ascii="Times New Roman" w:hAnsi="Times New Roman"/>
          <w:sz w:val="20"/>
          <w:szCs w:val="20"/>
        </w:rPr>
        <w:t>% maior que o horizontal. Já a cavi</w:t>
      </w:r>
      <w:r w:rsidR="002B72EC" w:rsidRPr="00B51C7F">
        <w:rPr>
          <w:rFonts w:ascii="Times New Roman" w:hAnsi="Times New Roman"/>
          <w:sz w:val="20"/>
          <w:szCs w:val="20"/>
        </w:rPr>
        <w:t>d</w:t>
      </w:r>
      <w:r w:rsidRPr="00B51C7F">
        <w:rPr>
          <w:rFonts w:ascii="Times New Roman" w:hAnsi="Times New Roman"/>
          <w:sz w:val="20"/>
          <w:szCs w:val="20"/>
        </w:rPr>
        <w:t xml:space="preserve">ade do Disco Óptico (CDO) localiza-se centralmente dentro do </w:t>
      </w:r>
      <w:proofErr w:type="spellStart"/>
      <w:r w:rsidRPr="00B51C7F">
        <w:rPr>
          <w:rFonts w:ascii="Times New Roman" w:hAnsi="Times New Roman"/>
          <w:sz w:val="20"/>
          <w:szCs w:val="20"/>
        </w:rPr>
        <w:t>DO</w:t>
      </w:r>
      <w:proofErr w:type="spellEnd"/>
      <w:r w:rsidRPr="00B51C7F">
        <w:rPr>
          <w:rFonts w:ascii="Times New Roman" w:hAnsi="Times New Roman"/>
          <w:sz w:val="20"/>
          <w:szCs w:val="20"/>
        </w:rPr>
        <w:t xml:space="preserve"> e também tem forma arredondada e o maior eixo horizontal. A razão entre os diâmetros verticais da CDO e do </w:t>
      </w:r>
      <w:proofErr w:type="spellStart"/>
      <w:r w:rsidRPr="00B51C7F">
        <w:rPr>
          <w:rFonts w:ascii="Times New Roman" w:hAnsi="Times New Roman"/>
          <w:sz w:val="20"/>
          <w:szCs w:val="20"/>
        </w:rPr>
        <w:t>DO</w:t>
      </w:r>
      <w:proofErr w:type="spellEnd"/>
      <w:r w:rsidRPr="00B51C7F">
        <w:rPr>
          <w:rFonts w:ascii="Times New Roman" w:hAnsi="Times New Roman"/>
          <w:sz w:val="20"/>
          <w:szCs w:val="20"/>
        </w:rPr>
        <w:t xml:space="preserve"> (CDR) é usada para indicar um fator de risco glaucomatoso. Um olho normal possui CDR igual ou inferior a 0,5, qualquer valor superior a esse já pode ser considerado como forte indicio de glaucoma, pois menos de 7% dos olhos normais possuem essa característica </w:t>
      </w:r>
      <w:sdt>
        <w:sdtPr>
          <w:rPr>
            <w:rFonts w:ascii="Times New Roman" w:hAnsi="Times New Roman"/>
            <w:sz w:val="20"/>
            <w:szCs w:val="20"/>
          </w:rPr>
          <w:id w:val="1108005617"/>
          <w:citation/>
        </w:sdtPr>
        <w:sdtEndPr/>
        <w:sdtContent>
          <w:r w:rsidR="002B72EC" w:rsidRPr="00B51C7F">
            <w:rPr>
              <w:rFonts w:ascii="Times New Roman" w:hAnsi="Times New Roman"/>
              <w:sz w:val="20"/>
              <w:szCs w:val="20"/>
            </w:rPr>
            <w:fldChar w:fldCharType="begin"/>
          </w:r>
          <w:r w:rsidR="002B72EC" w:rsidRPr="00B51C7F">
            <w:rPr>
              <w:rFonts w:ascii="Times New Roman" w:hAnsi="Times New Roman"/>
              <w:sz w:val="20"/>
              <w:szCs w:val="20"/>
            </w:rPr>
            <w:instrText xml:space="preserve"> CITATION Par09 \l 1046 </w:instrText>
          </w:r>
          <w:r w:rsidR="002B72EC" w:rsidRPr="00B51C7F">
            <w:rPr>
              <w:rFonts w:ascii="Times New Roman" w:hAnsi="Times New Roman"/>
              <w:sz w:val="20"/>
              <w:szCs w:val="20"/>
            </w:rPr>
            <w:fldChar w:fldCharType="separate"/>
          </w:r>
          <w:r w:rsidR="0085713C" w:rsidRPr="0085713C">
            <w:rPr>
              <w:rFonts w:ascii="Times New Roman" w:hAnsi="Times New Roman"/>
              <w:noProof/>
              <w:sz w:val="20"/>
              <w:szCs w:val="20"/>
            </w:rPr>
            <w:t>[3]</w:t>
          </w:r>
          <w:r w:rsidR="002B72EC" w:rsidRPr="00B51C7F">
            <w:rPr>
              <w:rFonts w:ascii="Times New Roman" w:hAnsi="Times New Roman"/>
              <w:sz w:val="20"/>
              <w:szCs w:val="20"/>
            </w:rPr>
            <w:fldChar w:fldCharType="end"/>
          </w:r>
        </w:sdtContent>
      </w:sdt>
      <w:r w:rsidRPr="00B51C7F">
        <w:rPr>
          <w:rFonts w:ascii="Times New Roman" w:hAnsi="Times New Roman"/>
          <w:sz w:val="20"/>
          <w:szCs w:val="20"/>
        </w:rPr>
        <w:t>, como o da Figura</w:t>
      </w:r>
      <w:r w:rsidR="009D03E7" w:rsidRPr="00B51C7F">
        <w:rPr>
          <w:rFonts w:ascii="Times New Roman" w:hAnsi="Times New Roman"/>
          <w:sz w:val="20"/>
          <w:szCs w:val="20"/>
        </w:rPr>
        <w:t xml:space="preserve"> 1.</w:t>
      </w:r>
    </w:p>
    <w:p w14:paraId="49499F75" w14:textId="77777777" w:rsidR="00887D5E" w:rsidRDefault="00E77764" w:rsidP="007A6929">
      <w:pPr>
        <w:pStyle w:val="Text"/>
        <w:keepNext/>
        <w:spacing w:line="240" w:lineRule="auto"/>
        <w:ind w:firstLine="204"/>
        <w:jc w:val="center"/>
      </w:pPr>
      <w:r w:rsidRPr="007E1FBB">
        <w:rPr>
          <w:noProof/>
          <w:lang w:val="pt-BR" w:eastAsia="pt-BR"/>
        </w:rPr>
        <w:drawing>
          <wp:inline distT="0" distB="0" distL="0" distR="0" wp14:anchorId="1C16950C" wp14:editId="2960BDE9">
            <wp:extent cx="2422566" cy="2110318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laucomatos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431" cy="216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39BA" w14:textId="77777777" w:rsidR="000209E9" w:rsidRPr="0085713C" w:rsidRDefault="00887D5E" w:rsidP="007A6929">
      <w:pPr>
        <w:pStyle w:val="Legenda"/>
        <w:rPr>
          <w:i w:val="0"/>
          <w:color w:val="auto"/>
        </w:rPr>
      </w:pPr>
      <w:r w:rsidRPr="0085713C">
        <w:rPr>
          <w:i w:val="0"/>
          <w:color w:val="auto"/>
        </w:rPr>
        <w:t xml:space="preserve">Figura </w:t>
      </w:r>
      <w:r w:rsidR="00EE33F0" w:rsidRPr="0085713C">
        <w:rPr>
          <w:i w:val="0"/>
          <w:color w:val="auto"/>
        </w:rPr>
        <w:fldChar w:fldCharType="begin"/>
      </w:r>
      <w:r w:rsidR="00EE33F0" w:rsidRPr="0085713C">
        <w:rPr>
          <w:i w:val="0"/>
          <w:color w:val="auto"/>
        </w:rPr>
        <w:instrText xml:space="preserve"> SEQ Figura \* ARABIC </w:instrText>
      </w:r>
      <w:r w:rsidR="00EE33F0" w:rsidRPr="0085713C">
        <w:rPr>
          <w:i w:val="0"/>
          <w:color w:val="auto"/>
        </w:rPr>
        <w:fldChar w:fldCharType="separate"/>
      </w:r>
      <w:r w:rsidR="00CB128D" w:rsidRPr="0085713C">
        <w:rPr>
          <w:i w:val="0"/>
          <w:noProof/>
          <w:color w:val="auto"/>
        </w:rPr>
        <w:t>1</w:t>
      </w:r>
      <w:r w:rsidR="00EE33F0" w:rsidRPr="0085713C">
        <w:rPr>
          <w:i w:val="0"/>
          <w:noProof/>
          <w:color w:val="auto"/>
        </w:rPr>
        <w:fldChar w:fldCharType="end"/>
      </w:r>
      <w:r w:rsidRPr="0085713C">
        <w:rPr>
          <w:i w:val="0"/>
          <w:color w:val="auto"/>
        </w:rPr>
        <w:t>. Retinografia de um olho glaucomatoso.</w:t>
      </w:r>
    </w:p>
    <w:p w14:paraId="1853FAD2" w14:textId="77777777" w:rsidR="00EF0818" w:rsidRPr="00EF0818" w:rsidRDefault="00EF0818" w:rsidP="007A6929">
      <w:pPr>
        <w:pStyle w:val="PargrafodaLista"/>
        <w:keepNext/>
        <w:numPr>
          <w:ilvl w:val="0"/>
          <w:numId w:val="14"/>
        </w:numPr>
        <w:spacing w:before="240" w:after="80" w:line="240" w:lineRule="auto"/>
        <w:contextualSpacing w:val="0"/>
        <w:jc w:val="center"/>
        <w:outlineLvl w:val="0"/>
        <w:rPr>
          <w:rFonts w:ascii="Times New Roman" w:eastAsia="Times New Roman" w:hAnsi="Times New Roman"/>
          <w:smallCaps/>
          <w:vanish/>
          <w:kern w:val="28"/>
          <w:sz w:val="20"/>
          <w:szCs w:val="20"/>
          <w:lang w:val="en-US"/>
        </w:rPr>
      </w:pPr>
    </w:p>
    <w:p w14:paraId="00EE4F78" w14:textId="2EDABB66" w:rsidR="000209E9" w:rsidRDefault="000209E9" w:rsidP="007A6929">
      <w:pPr>
        <w:pStyle w:val="Ttulo1"/>
        <w:numPr>
          <w:ilvl w:val="0"/>
          <w:numId w:val="14"/>
        </w:numPr>
      </w:pPr>
      <w:r w:rsidRPr="000209E9">
        <w:t>TRABALHOS RELACIONADOS</w:t>
      </w:r>
    </w:p>
    <w:p w14:paraId="516B593A" w14:textId="08A88BB5" w:rsidR="004465E2" w:rsidRPr="004465E2" w:rsidRDefault="004465E2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4465E2">
        <w:rPr>
          <w:rFonts w:ascii="Times New Roman" w:hAnsi="Times New Roman"/>
          <w:sz w:val="20"/>
          <w:szCs w:val="20"/>
        </w:rPr>
        <w:t>Durante o estudo de trabalhos relacionados, constatou-se que uma das maneiras mais utilizadas de se segmentar o DO é através da transformada de Hough</w:t>
      </w:r>
      <w:r>
        <w:rPr>
          <w:rFonts w:ascii="Times New Roman" w:hAnsi="Times New Roman"/>
          <w:sz w:val="20"/>
          <w:szCs w:val="20"/>
        </w:rPr>
        <w:t xml:space="preserve"> </w:t>
      </w:r>
      <w:sdt>
        <w:sdtPr>
          <w:rPr>
            <w:rFonts w:ascii="Times New Roman" w:hAnsi="Times New Roman"/>
            <w:sz w:val="20"/>
            <w:szCs w:val="20"/>
          </w:rPr>
          <w:id w:val="99618750"/>
          <w:citation/>
        </w:sdtPr>
        <w:sdtEndPr/>
        <w:sdtContent>
          <w:r>
            <w:rPr>
              <w:rFonts w:ascii="Times New Roman" w:hAnsi="Times New Roman"/>
              <w:sz w:val="20"/>
              <w:szCs w:val="20"/>
            </w:rPr>
            <w:fldChar w:fldCharType="begin"/>
          </w:r>
          <w:r>
            <w:rPr>
              <w:rFonts w:ascii="Times New Roman" w:hAnsi="Times New Roman"/>
              <w:sz w:val="20"/>
              <w:szCs w:val="20"/>
            </w:rPr>
            <w:instrText xml:space="preserve"> CITATION Dud721 \l 1046 </w:instrText>
          </w:r>
          <w:r>
            <w:rPr>
              <w:rFonts w:ascii="Times New Roman" w:hAnsi="Times New Roman"/>
              <w:sz w:val="20"/>
              <w:szCs w:val="20"/>
            </w:rPr>
            <w:fldChar w:fldCharType="separate"/>
          </w:r>
          <w:r w:rsidR="0085713C" w:rsidRPr="0085713C">
            <w:rPr>
              <w:rFonts w:ascii="Times New Roman" w:hAnsi="Times New Roman"/>
              <w:noProof/>
              <w:sz w:val="20"/>
              <w:szCs w:val="20"/>
            </w:rPr>
            <w:t>[4]</w:t>
          </w:r>
          <w:r>
            <w:rPr>
              <w:rFonts w:ascii="Times New Roman" w:hAnsi="Times New Roman"/>
              <w:sz w:val="20"/>
              <w:szCs w:val="20"/>
            </w:rPr>
            <w:fldChar w:fldCharType="end"/>
          </w:r>
        </w:sdtContent>
      </w:sdt>
      <w:r w:rsidRPr="004465E2">
        <w:rPr>
          <w:rFonts w:ascii="Times New Roman" w:hAnsi="Times New Roman"/>
          <w:sz w:val="20"/>
          <w:szCs w:val="20"/>
        </w:rPr>
        <w:t>, a exemplo de</w:t>
      </w:r>
      <w:r w:rsidR="0085713C">
        <w:rPr>
          <w:rFonts w:ascii="Times New Roman" w:hAnsi="Times New Roman"/>
          <w:sz w:val="20"/>
          <w:szCs w:val="20"/>
        </w:rPr>
        <w:t xml:space="preserve"> Akram, 2010</w:t>
      </w:r>
      <w:r w:rsidRPr="004465E2">
        <w:rPr>
          <w:rFonts w:ascii="Times New Roman" w:hAnsi="Times New Roman"/>
          <w:sz w:val="20"/>
          <w:szCs w:val="20"/>
        </w:rPr>
        <w:t xml:space="preserve"> </w:t>
      </w:r>
      <w:sdt>
        <w:sdtPr>
          <w:rPr>
            <w:rFonts w:ascii="Times New Roman" w:hAnsi="Times New Roman"/>
            <w:sz w:val="20"/>
            <w:szCs w:val="20"/>
          </w:rPr>
          <w:id w:val="114646382"/>
          <w:citation/>
        </w:sdtPr>
        <w:sdtEndPr/>
        <w:sdtContent>
          <w:r>
            <w:rPr>
              <w:rFonts w:ascii="Times New Roman" w:hAnsi="Times New Roman"/>
              <w:sz w:val="20"/>
              <w:szCs w:val="20"/>
            </w:rPr>
            <w:fldChar w:fldCharType="begin"/>
          </w:r>
          <w:r>
            <w:rPr>
              <w:rFonts w:ascii="Times New Roman" w:hAnsi="Times New Roman"/>
              <w:sz w:val="20"/>
              <w:szCs w:val="20"/>
            </w:rPr>
            <w:instrText xml:space="preserve"> CITATION MUs10 \l 1046 </w:instrText>
          </w:r>
          <w:r>
            <w:rPr>
              <w:rFonts w:ascii="Times New Roman" w:hAnsi="Times New Roman"/>
              <w:sz w:val="20"/>
              <w:szCs w:val="20"/>
            </w:rPr>
            <w:fldChar w:fldCharType="separate"/>
          </w:r>
          <w:r w:rsidR="0085713C" w:rsidRPr="0085713C">
            <w:rPr>
              <w:rFonts w:ascii="Times New Roman" w:hAnsi="Times New Roman"/>
              <w:noProof/>
              <w:sz w:val="20"/>
              <w:szCs w:val="20"/>
            </w:rPr>
            <w:t>[5]</w:t>
          </w:r>
          <w:r>
            <w:rPr>
              <w:rFonts w:ascii="Times New Roman" w:hAnsi="Times New Roman"/>
              <w:sz w:val="20"/>
              <w:szCs w:val="20"/>
            </w:rPr>
            <w:fldChar w:fldCharType="end"/>
          </w:r>
        </w:sdtContent>
      </w:sdt>
      <w:r>
        <w:rPr>
          <w:rFonts w:ascii="Times New Roman" w:hAnsi="Times New Roman"/>
          <w:sz w:val="20"/>
          <w:szCs w:val="20"/>
        </w:rPr>
        <w:t xml:space="preserve"> e</w:t>
      </w:r>
      <w:r w:rsidR="0085713C">
        <w:rPr>
          <w:rFonts w:ascii="Times New Roman" w:hAnsi="Times New Roman"/>
          <w:sz w:val="20"/>
          <w:szCs w:val="20"/>
        </w:rPr>
        <w:t xml:space="preserve"> Aquino 2010</w:t>
      </w:r>
      <w:sdt>
        <w:sdtPr>
          <w:rPr>
            <w:rFonts w:ascii="Times New Roman" w:hAnsi="Times New Roman"/>
            <w:sz w:val="20"/>
            <w:szCs w:val="20"/>
          </w:rPr>
          <w:id w:val="545101483"/>
          <w:citation/>
        </w:sdtPr>
        <w:sdtEndPr/>
        <w:sdtContent>
          <w:r>
            <w:rPr>
              <w:rFonts w:ascii="Times New Roman" w:hAnsi="Times New Roman"/>
              <w:sz w:val="20"/>
              <w:szCs w:val="20"/>
            </w:rPr>
            <w:fldChar w:fldCharType="begin"/>
          </w:r>
          <w:r>
            <w:rPr>
              <w:rFonts w:ascii="Times New Roman" w:hAnsi="Times New Roman"/>
              <w:sz w:val="20"/>
              <w:szCs w:val="20"/>
            </w:rPr>
            <w:instrText xml:space="preserve"> CITATION Aqu10 \l 1046 </w:instrText>
          </w:r>
          <w:r>
            <w:rPr>
              <w:rFonts w:ascii="Times New Roman" w:hAnsi="Times New Roman"/>
              <w:sz w:val="20"/>
              <w:szCs w:val="20"/>
            </w:rPr>
            <w:fldChar w:fldCharType="separate"/>
          </w:r>
          <w:r w:rsidR="0085713C">
            <w:rPr>
              <w:rFonts w:ascii="Times New Roman" w:hAnsi="Times New Roman"/>
              <w:noProof/>
              <w:sz w:val="20"/>
              <w:szCs w:val="20"/>
            </w:rPr>
            <w:t xml:space="preserve"> </w:t>
          </w:r>
          <w:r w:rsidR="0085713C" w:rsidRPr="0085713C">
            <w:rPr>
              <w:rFonts w:ascii="Times New Roman" w:hAnsi="Times New Roman"/>
              <w:noProof/>
              <w:sz w:val="20"/>
              <w:szCs w:val="20"/>
            </w:rPr>
            <w:t>[6]</w:t>
          </w:r>
          <w:r>
            <w:rPr>
              <w:rFonts w:ascii="Times New Roman" w:hAnsi="Times New Roman"/>
              <w:sz w:val="20"/>
              <w:szCs w:val="20"/>
            </w:rPr>
            <w:fldChar w:fldCharType="end"/>
          </w:r>
        </w:sdtContent>
      </w:sdt>
      <w:r>
        <w:rPr>
          <w:rFonts w:ascii="Times New Roman" w:hAnsi="Times New Roman"/>
          <w:sz w:val="20"/>
          <w:szCs w:val="20"/>
        </w:rPr>
        <w:t>.</w:t>
      </w:r>
      <w:r w:rsidRPr="004465E2">
        <w:rPr>
          <w:rFonts w:ascii="Times New Roman" w:hAnsi="Times New Roman"/>
          <w:sz w:val="20"/>
          <w:szCs w:val="20"/>
        </w:rPr>
        <w:t xml:space="preserve"> </w:t>
      </w:r>
    </w:p>
    <w:p w14:paraId="1E4AED7A" w14:textId="2A965604" w:rsidR="008459A4" w:rsidRDefault="0028351C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Akram, 2010</w:t>
      </w:r>
      <w:r w:rsidR="008D4848">
        <w:rPr>
          <w:rFonts w:ascii="Times New Roman" w:hAnsi="Times New Roman"/>
          <w:sz w:val="20"/>
          <w:szCs w:val="20"/>
        </w:rPr>
        <w:t xml:space="preserve"> </w:t>
      </w:r>
      <w:r w:rsidR="00742374">
        <w:rPr>
          <w:rFonts w:ascii="Times New Roman" w:hAnsi="Times New Roman"/>
          <w:sz w:val="20"/>
          <w:szCs w:val="20"/>
        </w:rPr>
        <w:t xml:space="preserve">Aplica um filtro da média </w:t>
      </w:r>
      <w:sdt>
        <w:sdtPr>
          <w:rPr>
            <w:rFonts w:ascii="Times New Roman" w:hAnsi="Times New Roman"/>
            <w:sz w:val="20"/>
            <w:szCs w:val="20"/>
          </w:rPr>
          <w:id w:val="-1201478003"/>
          <w:citation/>
        </w:sdtPr>
        <w:sdtEndPr/>
        <w:sdtContent>
          <w:r w:rsidR="00742374">
            <w:rPr>
              <w:rFonts w:ascii="Times New Roman" w:hAnsi="Times New Roman"/>
              <w:sz w:val="20"/>
              <w:szCs w:val="20"/>
            </w:rPr>
            <w:fldChar w:fldCharType="begin"/>
          </w:r>
          <w:r w:rsidR="00742374">
            <w:rPr>
              <w:rFonts w:ascii="Times New Roman" w:hAnsi="Times New Roman"/>
              <w:sz w:val="20"/>
              <w:szCs w:val="20"/>
            </w:rPr>
            <w:instrText xml:space="preserve"> CITATION Gon09 \l 1046 </w:instrText>
          </w:r>
          <w:r w:rsidR="00742374">
            <w:rPr>
              <w:rFonts w:ascii="Times New Roman" w:hAnsi="Times New Roman"/>
              <w:sz w:val="20"/>
              <w:szCs w:val="20"/>
            </w:rPr>
            <w:fldChar w:fldCharType="separate"/>
          </w:r>
          <w:r w:rsidR="0085713C" w:rsidRPr="0085713C">
            <w:rPr>
              <w:rFonts w:ascii="Times New Roman" w:hAnsi="Times New Roman"/>
              <w:noProof/>
              <w:sz w:val="20"/>
              <w:szCs w:val="20"/>
            </w:rPr>
            <w:t>[7]</w:t>
          </w:r>
          <w:r w:rsidR="00742374">
            <w:rPr>
              <w:rFonts w:ascii="Times New Roman" w:hAnsi="Times New Roman"/>
              <w:sz w:val="20"/>
              <w:szCs w:val="20"/>
            </w:rPr>
            <w:fldChar w:fldCharType="end"/>
          </w:r>
        </w:sdtContent>
      </w:sdt>
      <w:r w:rsidR="00742374">
        <w:rPr>
          <w:rFonts w:ascii="Times New Roman" w:hAnsi="Times New Roman"/>
          <w:sz w:val="20"/>
          <w:szCs w:val="20"/>
        </w:rPr>
        <w:t xml:space="preserve"> de kernel 31 × 31 </w:t>
      </w:r>
      <w:r w:rsidR="00101B02">
        <w:rPr>
          <w:rFonts w:ascii="Times New Roman" w:hAnsi="Times New Roman"/>
          <w:sz w:val="20"/>
          <w:szCs w:val="20"/>
        </w:rPr>
        <w:t xml:space="preserve">para diminuir ruídos que possam causar falsa localização do </w:t>
      </w:r>
      <w:proofErr w:type="spellStart"/>
      <w:r w:rsidR="00101B02">
        <w:rPr>
          <w:rFonts w:ascii="Times New Roman" w:hAnsi="Times New Roman"/>
          <w:sz w:val="20"/>
          <w:szCs w:val="20"/>
        </w:rPr>
        <w:t>DO</w:t>
      </w:r>
      <w:proofErr w:type="spellEnd"/>
      <w:r w:rsidR="00101B02">
        <w:rPr>
          <w:rFonts w:ascii="Times New Roman" w:hAnsi="Times New Roman"/>
          <w:sz w:val="20"/>
          <w:szCs w:val="20"/>
        </w:rPr>
        <w:t>, posteriormente ele localiza o maior níve</w:t>
      </w:r>
      <w:r w:rsidR="00494A01">
        <w:rPr>
          <w:rFonts w:ascii="Times New Roman" w:hAnsi="Times New Roman"/>
          <w:sz w:val="20"/>
          <w:szCs w:val="20"/>
        </w:rPr>
        <w:t xml:space="preserve">l de intensidade e define-o como centro da região do </w:t>
      </w:r>
      <w:proofErr w:type="spellStart"/>
      <w:r w:rsidR="00494A01">
        <w:rPr>
          <w:rFonts w:ascii="Times New Roman" w:hAnsi="Times New Roman"/>
          <w:sz w:val="20"/>
          <w:szCs w:val="20"/>
        </w:rPr>
        <w:t>DO</w:t>
      </w:r>
      <w:proofErr w:type="spellEnd"/>
      <w:r w:rsidR="00494A01">
        <w:rPr>
          <w:rFonts w:ascii="Times New Roman" w:hAnsi="Times New Roman"/>
          <w:sz w:val="20"/>
          <w:szCs w:val="20"/>
        </w:rPr>
        <w:t xml:space="preserve"> de tamanho 130 </w:t>
      </w:r>
      <w:r w:rsidR="00494A01" w:rsidRPr="00494A01">
        <w:rPr>
          <w:rFonts w:ascii="Times New Roman" w:hAnsi="Times New Roman"/>
          <w:sz w:val="20"/>
          <w:szCs w:val="20"/>
        </w:rPr>
        <w:t>×</w:t>
      </w:r>
      <w:r w:rsidR="00494A01">
        <w:rPr>
          <w:rFonts w:ascii="Times New Roman" w:hAnsi="Times New Roman"/>
          <w:sz w:val="20"/>
          <w:szCs w:val="20"/>
        </w:rPr>
        <w:t xml:space="preserve"> 130 </w:t>
      </w:r>
      <w:r w:rsidR="00494A01">
        <w:rPr>
          <w:rFonts w:ascii="Times New Roman" w:hAnsi="Times New Roman"/>
          <w:i/>
          <w:sz w:val="20"/>
          <w:szCs w:val="20"/>
        </w:rPr>
        <w:t>pixels</w:t>
      </w:r>
      <w:r w:rsidR="00494A01">
        <w:rPr>
          <w:rFonts w:ascii="Times New Roman" w:hAnsi="Times New Roman"/>
          <w:sz w:val="20"/>
          <w:szCs w:val="20"/>
        </w:rPr>
        <w:t>. Então aplica-se a transformada</w:t>
      </w:r>
      <w:r w:rsidR="00AA4B28">
        <w:rPr>
          <w:rFonts w:ascii="Times New Roman" w:hAnsi="Times New Roman"/>
          <w:sz w:val="20"/>
          <w:szCs w:val="20"/>
        </w:rPr>
        <w:t xml:space="preserve"> circular</w:t>
      </w:r>
      <w:r w:rsidR="00494A01">
        <w:rPr>
          <w:rFonts w:ascii="Times New Roman" w:hAnsi="Times New Roman"/>
          <w:sz w:val="20"/>
          <w:szCs w:val="20"/>
        </w:rPr>
        <w:t xml:space="preserve"> de Hough </w:t>
      </w:r>
      <w:sdt>
        <w:sdtPr>
          <w:rPr>
            <w:rFonts w:ascii="Times New Roman" w:hAnsi="Times New Roman"/>
            <w:sz w:val="20"/>
            <w:szCs w:val="20"/>
          </w:rPr>
          <w:id w:val="1339968318"/>
          <w:citation/>
        </w:sdtPr>
        <w:sdtEndPr/>
        <w:sdtContent>
          <w:r w:rsidR="00494A01">
            <w:rPr>
              <w:rFonts w:ascii="Times New Roman" w:hAnsi="Times New Roman"/>
              <w:sz w:val="20"/>
              <w:szCs w:val="20"/>
            </w:rPr>
            <w:fldChar w:fldCharType="begin"/>
          </w:r>
          <w:r w:rsidR="00494A01">
            <w:rPr>
              <w:rFonts w:ascii="Times New Roman" w:hAnsi="Times New Roman"/>
              <w:sz w:val="20"/>
              <w:szCs w:val="20"/>
            </w:rPr>
            <w:instrText xml:space="preserve"> CITATION Dud72 \l 1046 </w:instrText>
          </w:r>
          <w:r w:rsidR="00494A01">
            <w:rPr>
              <w:rFonts w:ascii="Times New Roman" w:hAnsi="Times New Roman"/>
              <w:sz w:val="20"/>
              <w:szCs w:val="20"/>
            </w:rPr>
            <w:fldChar w:fldCharType="separate"/>
          </w:r>
          <w:r w:rsidR="0085713C" w:rsidRPr="0085713C">
            <w:rPr>
              <w:rFonts w:ascii="Times New Roman" w:hAnsi="Times New Roman"/>
              <w:noProof/>
              <w:sz w:val="20"/>
              <w:szCs w:val="20"/>
            </w:rPr>
            <w:t>[8]</w:t>
          </w:r>
          <w:r w:rsidR="00494A01">
            <w:rPr>
              <w:rFonts w:ascii="Times New Roman" w:hAnsi="Times New Roman"/>
              <w:sz w:val="20"/>
              <w:szCs w:val="20"/>
            </w:rPr>
            <w:fldChar w:fldCharType="end"/>
          </w:r>
        </w:sdtContent>
      </w:sdt>
      <w:r w:rsidR="00AA4B28">
        <w:rPr>
          <w:rFonts w:ascii="Times New Roman" w:hAnsi="Times New Roman"/>
          <w:sz w:val="20"/>
          <w:szCs w:val="20"/>
        </w:rPr>
        <w:t xml:space="preserve"> para segmentar o DO. Seus testes foram aplicados nas bases DRIVE </w:t>
      </w:r>
      <w:sdt>
        <w:sdtPr>
          <w:rPr>
            <w:rFonts w:ascii="Times New Roman" w:hAnsi="Times New Roman"/>
            <w:sz w:val="20"/>
            <w:szCs w:val="20"/>
          </w:rPr>
          <w:id w:val="14587745"/>
          <w:citation/>
        </w:sdtPr>
        <w:sdtEndPr/>
        <w:sdtContent>
          <w:r w:rsidR="00AA4B28">
            <w:rPr>
              <w:rFonts w:ascii="Times New Roman" w:hAnsi="Times New Roman"/>
              <w:sz w:val="20"/>
              <w:szCs w:val="20"/>
            </w:rPr>
            <w:fldChar w:fldCharType="begin"/>
          </w:r>
          <w:r w:rsidR="00AA4B28">
            <w:rPr>
              <w:rFonts w:ascii="Times New Roman" w:hAnsi="Times New Roman"/>
              <w:sz w:val="20"/>
              <w:szCs w:val="20"/>
            </w:rPr>
            <w:instrText xml:space="preserve"> CITATION Sta04 \l 1046 </w:instrText>
          </w:r>
          <w:r w:rsidR="00AA4B28">
            <w:rPr>
              <w:rFonts w:ascii="Times New Roman" w:hAnsi="Times New Roman"/>
              <w:sz w:val="20"/>
              <w:szCs w:val="20"/>
            </w:rPr>
            <w:fldChar w:fldCharType="separate"/>
          </w:r>
          <w:r w:rsidR="0085713C" w:rsidRPr="0085713C">
            <w:rPr>
              <w:rFonts w:ascii="Times New Roman" w:hAnsi="Times New Roman"/>
              <w:noProof/>
              <w:sz w:val="20"/>
              <w:szCs w:val="20"/>
            </w:rPr>
            <w:t>[9]</w:t>
          </w:r>
          <w:r w:rsidR="00AA4B28">
            <w:rPr>
              <w:rFonts w:ascii="Times New Roman" w:hAnsi="Times New Roman"/>
              <w:sz w:val="20"/>
              <w:szCs w:val="20"/>
            </w:rPr>
            <w:fldChar w:fldCharType="end"/>
          </w:r>
        </w:sdtContent>
      </w:sdt>
      <w:r w:rsidR="00AA4B28">
        <w:rPr>
          <w:rFonts w:ascii="Times New Roman" w:hAnsi="Times New Roman"/>
          <w:sz w:val="20"/>
          <w:szCs w:val="20"/>
        </w:rPr>
        <w:t xml:space="preserve">, </w:t>
      </w:r>
      <w:r w:rsidR="00E74830">
        <w:rPr>
          <w:rFonts w:ascii="Times New Roman" w:hAnsi="Times New Roman"/>
          <w:sz w:val="20"/>
          <w:szCs w:val="20"/>
        </w:rPr>
        <w:t>STARE</w:t>
      </w:r>
      <w:r w:rsidR="00EF10F7">
        <w:rPr>
          <w:rFonts w:ascii="Times New Roman" w:hAnsi="Times New Roman"/>
          <w:sz w:val="20"/>
          <w:szCs w:val="20"/>
        </w:rPr>
        <w:t xml:space="preserve"> </w:t>
      </w:r>
      <w:sdt>
        <w:sdtPr>
          <w:rPr>
            <w:rFonts w:ascii="Times New Roman" w:hAnsi="Times New Roman"/>
            <w:sz w:val="20"/>
            <w:szCs w:val="20"/>
          </w:rPr>
          <w:id w:val="-626087474"/>
          <w:citation/>
        </w:sdtPr>
        <w:sdtEndPr/>
        <w:sdtContent>
          <w:r w:rsidR="00E74830">
            <w:rPr>
              <w:rFonts w:ascii="Times New Roman" w:hAnsi="Times New Roman"/>
              <w:sz w:val="20"/>
              <w:szCs w:val="20"/>
            </w:rPr>
            <w:fldChar w:fldCharType="begin"/>
          </w:r>
          <w:r w:rsidR="00E74830">
            <w:rPr>
              <w:rFonts w:ascii="Times New Roman" w:hAnsi="Times New Roman"/>
              <w:sz w:val="20"/>
              <w:szCs w:val="20"/>
            </w:rPr>
            <w:instrText xml:space="preserve"> CITATION Hoo00 \l 1046 </w:instrText>
          </w:r>
          <w:r w:rsidR="00E74830">
            <w:rPr>
              <w:rFonts w:ascii="Times New Roman" w:hAnsi="Times New Roman"/>
              <w:sz w:val="20"/>
              <w:szCs w:val="20"/>
            </w:rPr>
            <w:fldChar w:fldCharType="separate"/>
          </w:r>
          <w:r w:rsidR="0085713C" w:rsidRPr="0085713C">
            <w:rPr>
              <w:rFonts w:ascii="Times New Roman" w:hAnsi="Times New Roman"/>
              <w:noProof/>
              <w:sz w:val="20"/>
              <w:szCs w:val="20"/>
            </w:rPr>
            <w:t>[10]</w:t>
          </w:r>
          <w:r w:rsidR="00E74830">
            <w:rPr>
              <w:rFonts w:ascii="Times New Roman" w:hAnsi="Times New Roman"/>
              <w:sz w:val="20"/>
              <w:szCs w:val="20"/>
            </w:rPr>
            <w:fldChar w:fldCharType="end"/>
          </w:r>
        </w:sdtContent>
      </w:sdt>
      <w:r w:rsidR="00E74830">
        <w:rPr>
          <w:rFonts w:ascii="Times New Roman" w:hAnsi="Times New Roman"/>
          <w:sz w:val="20"/>
          <w:szCs w:val="20"/>
        </w:rPr>
        <w:t>,</w:t>
      </w:r>
      <w:r w:rsidR="004465E2">
        <w:rPr>
          <w:rFonts w:ascii="Times New Roman" w:hAnsi="Times New Roman"/>
          <w:sz w:val="20"/>
          <w:szCs w:val="20"/>
        </w:rPr>
        <w:t xml:space="preserve"> DIARETDB</w:t>
      </w:r>
      <w:r w:rsidR="008459A4">
        <w:rPr>
          <w:rFonts w:ascii="Times New Roman" w:hAnsi="Times New Roman"/>
          <w:sz w:val="20"/>
          <w:szCs w:val="20"/>
        </w:rPr>
        <w:t>1</w:t>
      </w:r>
      <w:r w:rsidR="00E74830">
        <w:rPr>
          <w:rFonts w:ascii="Times New Roman" w:hAnsi="Times New Roman"/>
          <w:sz w:val="20"/>
          <w:szCs w:val="20"/>
        </w:rPr>
        <w:t xml:space="preserve"> </w:t>
      </w:r>
      <w:sdt>
        <w:sdtPr>
          <w:rPr>
            <w:rFonts w:ascii="Times New Roman" w:hAnsi="Times New Roman"/>
            <w:sz w:val="20"/>
            <w:szCs w:val="20"/>
          </w:rPr>
          <w:id w:val="-501346770"/>
          <w:citation/>
        </w:sdtPr>
        <w:sdtEndPr/>
        <w:sdtContent>
          <w:r w:rsidR="004465E2">
            <w:rPr>
              <w:rFonts w:ascii="Times New Roman" w:hAnsi="Times New Roman"/>
              <w:sz w:val="20"/>
              <w:szCs w:val="20"/>
            </w:rPr>
            <w:fldChar w:fldCharType="begin"/>
          </w:r>
          <w:r w:rsidR="004465E2">
            <w:rPr>
              <w:rFonts w:ascii="Times New Roman" w:hAnsi="Times New Roman"/>
              <w:sz w:val="20"/>
              <w:szCs w:val="20"/>
            </w:rPr>
            <w:instrText xml:space="preserve"> CITATION Kau07 \l 1046 </w:instrText>
          </w:r>
          <w:r w:rsidR="004465E2">
            <w:rPr>
              <w:rFonts w:ascii="Times New Roman" w:hAnsi="Times New Roman"/>
              <w:sz w:val="20"/>
              <w:szCs w:val="20"/>
            </w:rPr>
            <w:fldChar w:fldCharType="separate"/>
          </w:r>
          <w:r w:rsidR="0085713C" w:rsidRPr="0085713C">
            <w:rPr>
              <w:rFonts w:ascii="Times New Roman" w:hAnsi="Times New Roman"/>
              <w:noProof/>
              <w:sz w:val="20"/>
              <w:szCs w:val="20"/>
            </w:rPr>
            <w:t>[11]</w:t>
          </w:r>
          <w:r w:rsidR="004465E2">
            <w:rPr>
              <w:rFonts w:ascii="Times New Roman" w:hAnsi="Times New Roman"/>
              <w:sz w:val="20"/>
              <w:szCs w:val="20"/>
            </w:rPr>
            <w:fldChar w:fldCharType="end"/>
          </w:r>
        </w:sdtContent>
      </w:sdt>
      <w:r w:rsidR="008459A4">
        <w:rPr>
          <w:rFonts w:ascii="Times New Roman" w:hAnsi="Times New Roman"/>
          <w:sz w:val="20"/>
          <w:szCs w:val="20"/>
        </w:rPr>
        <w:t xml:space="preserve"> e DIARETDB0 </w:t>
      </w:r>
      <w:sdt>
        <w:sdtPr>
          <w:rPr>
            <w:rFonts w:ascii="Times New Roman" w:hAnsi="Times New Roman"/>
            <w:sz w:val="20"/>
            <w:szCs w:val="20"/>
          </w:rPr>
          <w:id w:val="1596213415"/>
          <w:citation/>
        </w:sdtPr>
        <w:sdtEndPr/>
        <w:sdtContent>
          <w:r w:rsidR="008459A4">
            <w:rPr>
              <w:rFonts w:ascii="Times New Roman" w:hAnsi="Times New Roman"/>
              <w:sz w:val="20"/>
              <w:szCs w:val="20"/>
            </w:rPr>
            <w:fldChar w:fldCharType="begin"/>
          </w:r>
          <w:r w:rsidR="008459A4">
            <w:rPr>
              <w:rFonts w:ascii="Times New Roman" w:hAnsi="Times New Roman"/>
              <w:sz w:val="20"/>
              <w:szCs w:val="20"/>
            </w:rPr>
            <w:instrText xml:space="preserve"> CITATION Kau06 \l 1046 </w:instrText>
          </w:r>
          <w:r w:rsidR="008459A4">
            <w:rPr>
              <w:rFonts w:ascii="Times New Roman" w:hAnsi="Times New Roman"/>
              <w:sz w:val="20"/>
              <w:szCs w:val="20"/>
            </w:rPr>
            <w:fldChar w:fldCharType="separate"/>
          </w:r>
          <w:r w:rsidR="0085713C" w:rsidRPr="0085713C">
            <w:rPr>
              <w:rFonts w:ascii="Times New Roman" w:hAnsi="Times New Roman"/>
              <w:noProof/>
              <w:sz w:val="20"/>
              <w:szCs w:val="20"/>
            </w:rPr>
            <w:t>[12]</w:t>
          </w:r>
          <w:r w:rsidR="008459A4">
            <w:rPr>
              <w:rFonts w:ascii="Times New Roman" w:hAnsi="Times New Roman"/>
              <w:sz w:val="20"/>
              <w:szCs w:val="20"/>
            </w:rPr>
            <w:fldChar w:fldCharType="end"/>
          </w:r>
        </w:sdtContent>
      </w:sdt>
      <w:r w:rsidR="008459A4">
        <w:rPr>
          <w:rFonts w:ascii="Times New Roman" w:hAnsi="Times New Roman"/>
          <w:sz w:val="20"/>
          <w:szCs w:val="20"/>
        </w:rPr>
        <w:t xml:space="preserve">. </w:t>
      </w:r>
      <w:r w:rsidR="00785C01">
        <w:rPr>
          <w:rFonts w:ascii="Times New Roman" w:hAnsi="Times New Roman"/>
          <w:sz w:val="20"/>
          <w:szCs w:val="20"/>
        </w:rPr>
        <w:t xml:space="preserve">Considerando uma imagem com localização correta </w:t>
      </w:r>
      <w:r w:rsidR="003D1D43">
        <w:rPr>
          <w:rFonts w:ascii="Times New Roman" w:hAnsi="Times New Roman"/>
          <w:sz w:val="20"/>
          <w:szCs w:val="20"/>
        </w:rPr>
        <w:t xml:space="preserve">quando um </w:t>
      </w:r>
      <w:r w:rsidR="003D1D43">
        <w:rPr>
          <w:rFonts w:ascii="Times New Roman" w:hAnsi="Times New Roman"/>
          <w:i/>
          <w:sz w:val="20"/>
          <w:szCs w:val="20"/>
        </w:rPr>
        <w:t>pixel</w:t>
      </w:r>
      <w:r w:rsidR="003D1D43">
        <w:rPr>
          <w:rFonts w:ascii="Times New Roman" w:hAnsi="Times New Roman"/>
          <w:sz w:val="20"/>
          <w:szCs w:val="20"/>
        </w:rPr>
        <w:t xml:space="preserve"> de sua localização está dentro da marcação </w:t>
      </w:r>
      <w:r w:rsidR="003D1D43">
        <w:rPr>
          <w:rFonts w:ascii="Times New Roman" w:hAnsi="Times New Roman"/>
          <w:sz w:val="20"/>
          <w:szCs w:val="20"/>
        </w:rPr>
        <w:lastRenderedPageBreak/>
        <w:t xml:space="preserve">feita pelo oftalmologista. </w:t>
      </w:r>
      <w:r w:rsidR="008459A4">
        <w:rPr>
          <w:rFonts w:ascii="Times New Roman" w:hAnsi="Times New Roman"/>
          <w:sz w:val="20"/>
          <w:szCs w:val="20"/>
        </w:rPr>
        <w:t xml:space="preserve">Os resultados podem ser conferidos na Tabela 1. 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2"/>
        <w:gridCol w:w="1953"/>
      </w:tblGrid>
      <w:tr w:rsidR="008459A4" w:rsidRPr="008459A4" w14:paraId="22A6A120" w14:textId="77777777" w:rsidTr="001E42F8">
        <w:trPr>
          <w:trHeight w:val="314"/>
          <w:jc w:val="center"/>
        </w:trPr>
        <w:tc>
          <w:tcPr>
            <w:tcW w:w="1952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B85135F" w14:textId="77777777" w:rsidR="008459A4" w:rsidRPr="008459A4" w:rsidRDefault="008459A4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459A4">
              <w:rPr>
                <w:rFonts w:ascii="Times New Roman" w:hAnsi="Times New Roman"/>
                <w:sz w:val="20"/>
                <w:szCs w:val="20"/>
              </w:rPr>
              <w:t>Base</w:t>
            </w:r>
          </w:p>
        </w:tc>
        <w:tc>
          <w:tcPr>
            <w:tcW w:w="195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B450A3C" w14:textId="77777777" w:rsidR="008459A4" w:rsidRPr="008459A4" w:rsidRDefault="008459A4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459A4">
              <w:rPr>
                <w:rFonts w:ascii="Times New Roman" w:hAnsi="Times New Roman"/>
                <w:sz w:val="20"/>
                <w:szCs w:val="20"/>
              </w:rPr>
              <w:t>Acurácia Média</w:t>
            </w:r>
          </w:p>
        </w:tc>
      </w:tr>
      <w:tr w:rsidR="008459A4" w:rsidRPr="008459A4" w14:paraId="1E73E293" w14:textId="77777777" w:rsidTr="001E42F8">
        <w:trPr>
          <w:trHeight w:val="297"/>
          <w:jc w:val="center"/>
        </w:trPr>
        <w:tc>
          <w:tcPr>
            <w:tcW w:w="1952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D800FE1" w14:textId="77777777" w:rsidR="008459A4" w:rsidRPr="008459A4" w:rsidRDefault="008459A4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459A4">
              <w:rPr>
                <w:rFonts w:ascii="Times New Roman" w:hAnsi="Times New Roman"/>
                <w:sz w:val="20"/>
                <w:szCs w:val="20"/>
              </w:rPr>
              <w:t>DRIVE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4EE20F9" w14:textId="77777777" w:rsidR="008459A4" w:rsidRPr="008459A4" w:rsidRDefault="008459A4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459A4">
              <w:rPr>
                <w:rFonts w:ascii="Times New Roman" w:hAnsi="Times New Roman"/>
                <w:sz w:val="20"/>
                <w:szCs w:val="20"/>
              </w:rPr>
              <w:t>0.955</w:t>
            </w:r>
          </w:p>
        </w:tc>
      </w:tr>
      <w:tr w:rsidR="008459A4" w:rsidRPr="008459A4" w14:paraId="5DB510C8" w14:textId="77777777" w:rsidTr="001E42F8">
        <w:trPr>
          <w:trHeight w:val="314"/>
          <w:jc w:val="center"/>
        </w:trPr>
        <w:tc>
          <w:tcPr>
            <w:tcW w:w="1952" w:type="dxa"/>
            <w:tcBorders>
              <w:right w:val="single" w:sz="4" w:space="0" w:color="auto"/>
            </w:tcBorders>
            <w:vAlign w:val="center"/>
          </w:tcPr>
          <w:p w14:paraId="5EC7ED61" w14:textId="77777777" w:rsidR="008459A4" w:rsidRPr="008459A4" w:rsidRDefault="008459A4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459A4">
              <w:rPr>
                <w:rFonts w:ascii="Times New Roman" w:hAnsi="Times New Roman"/>
                <w:sz w:val="20"/>
                <w:szCs w:val="20"/>
              </w:rPr>
              <w:t>STARE</w:t>
            </w:r>
          </w:p>
        </w:tc>
        <w:tc>
          <w:tcPr>
            <w:tcW w:w="1953" w:type="dxa"/>
            <w:tcBorders>
              <w:left w:val="single" w:sz="4" w:space="0" w:color="auto"/>
            </w:tcBorders>
            <w:vAlign w:val="center"/>
          </w:tcPr>
          <w:p w14:paraId="36EA831F" w14:textId="77777777" w:rsidR="008459A4" w:rsidRPr="008459A4" w:rsidRDefault="008459A4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459A4">
              <w:rPr>
                <w:rFonts w:ascii="Times New Roman" w:hAnsi="Times New Roman"/>
                <w:sz w:val="20"/>
                <w:szCs w:val="20"/>
              </w:rPr>
              <w:t>0.921</w:t>
            </w:r>
          </w:p>
        </w:tc>
      </w:tr>
      <w:tr w:rsidR="008459A4" w:rsidRPr="008459A4" w14:paraId="293EBBB7" w14:textId="77777777" w:rsidTr="001E42F8">
        <w:trPr>
          <w:trHeight w:val="297"/>
          <w:jc w:val="center"/>
        </w:trPr>
        <w:tc>
          <w:tcPr>
            <w:tcW w:w="1952" w:type="dxa"/>
            <w:tcBorders>
              <w:right w:val="single" w:sz="4" w:space="0" w:color="auto"/>
            </w:tcBorders>
            <w:vAlign w:val="center"/>
          </w:tcPr>
          <w:p w14:paraId="06519E4E" w14:textId="77777777" w:rsidR="008459A4" w:rsidRPr="008459A4" w:rsidRDefault="008459A4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459A4">
              <w:rPr>
                <w:rFonts w:ascii="Times New Roman" w:hAnsi="Times New Roman"/>
                <w:sz w:val="20"/>
                <w:szCs w:val="20"/>
              </w:rPr>
              <w:t>Diarectdb0</w:t>
            </w:r>
          </w:p>
        </w:tc>
        <w:tc>
          <w:tcPr>
            <w:tcW w:w="1953" w:type="dxa"/>
            <w:tcBorders>
              <w:left w:val="single" w:sz="4" w:space="0" w:color="auto"/>
            </w:tcBorders>
            <w:vAlign w:val="center"/>
          </w:tcPr>
          <w:p w14:paraId="0432BB0E" w14:textId="77777777" w:rsidR="008459A4" w:rsidRPr="008459A4" w:rsidRDefault="008459A4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459A4">
              <w:rPr>
                <w:rFonts w:ascii="Times New Roman" w:hAnsi="Times New Roman"/>
                <w:sz w:val="20"/>
                <w:szCs w:val="20"/>
              </w:rPr>
              <w:t>0.932</w:t>
            </w:r>
          </w:p>
        </w:tc>
      </w:tr>
      <w:tr w:rsidR="008459A4" w:rsidRPr="008459A4" w14:paraId="053805D2" w14:textId="77777777" w:rsidTr="001E42F8">
        <w:trPr>
          <w:trHeight w:val="314"/>
          <w:jc w:val="center"/>
        </w:trPr>
        <w:tc>
          <w:tcPr>
            <w:tcW w:w="1952" w:type="dxa"/>
            <w:tcBorders>
              <w:right w:val="single" w:sz="4" w:space="0" w:color="auto"/>
            </w:tcBorders>
            <w:vAlign w:val="center"/>
          </w:tcPr>
          <w:p w14:paraId="66B414B9" w14:textId="77777777" w:rsidR="008459A4" w:rsidRPr="008459A4" w:rsidRDefault="008459A4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459A4">
              <w:rPr>
                <w:rFonts w:ascii="Times New Roman" w:hAnsi="Times New Roman"/>
                <w:sz w:val="20"/>
                <w:szCs w:val="20"/>
              </w:rPr>
              <w:t>Diarectdb1</w:t>
            </w:r>
          </w:p>
        </w:tc>
        <w:tc>
          <w:tcPr>
            <w:tcW w:w="1953" w:type="dxa"/>
            <w:tcBorders>
              <w:left w:val="single" w:sz="4" w:space="0" w:color="auto"/>
            </w:tcBorders>
            <w:vAlign w:val="center"/>
          </w:tcPr>
          <w:p w14:paraId="258BF4B8" w14:textId="77777777" w:rsidR="008459A4" w:rsidRPr="008459A4" w:rsidRDefault="008459A4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459A4">
              <w:rPr>
                <w:rFonts w:ascii="Times New Roman" w:hAnsi="Times New Roman"/>
                <w:sz w:val="20"/>
                <w:szCs w:val="20"/>
              </w:rPr>
              <w:t>0.936</w:t>
            </w:r>
          </w:p>
        </w:tc>
      </w:tr>
      <w:tr w:rsidR="008459A4" w:rsidRPr="008459A4" w14:paraId="5351D99E" w14:textId="77777777" w:rsidTr="001E42F8">
        <w:trPr>
          <w:trHeight w:val="297"/>
          <w:jc w:val="center"/>
        </w:trPr>
        <w:tc>
          <w:tcPr>
            <w:tcW w:w="1952" w:type="dxa"/>
            <w:tcBorders>
              <w:right w:val="single" w:sz="4" w:space="0" w:color="auto"/>
            </w:tcBorders>
            <w:vAlign w:val="center"/>
          </w:tcPr>
          <w:p w14:paraId="51440DFF" w14:textId="77777777" w:rsidR="008459A4" w:rsidRPr="008459A4" w:rsidRDefault="008459A4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459A4">
              <w:rPr>
                <w:rFonts w:ascii="Times New Roman" w:hAnsi="Times New Roman"/>
                <w:sz w:val="20"/>
                <w:szCs w:val="20"/>
              </w:rPr>
              <w:t>Todas</w:t>
            </w:r>
          </w:p>
        </w:tc>
        <w:tc>
          <w:tcPr>
            <w:tcW w:w="1953" w:type="dxa"/>
            <w:tcBorders>
              <w:left w:val="single" w:sz="4" w:space="0" w:color="auto"/>
            </w:tcBorders>
            <w:vAlign w:val="center"/>
          </w:tcPr>
          <w:p w14:paraId="3AD9DF21" w14:textId="77777777" w:rsidR="008459A4" w:rsidRPr="008459A4" w:rsidRDefault="008459A4" w:rsidP="007A6929">
            <w:pPr>
              <w:keepNext/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459A4">
              <w:rPr>
                <w:rFonts w:ascii="Times New Roman" w:hAnsi="Times New Roman"/>
                <w:sz w:val="20"/>
                <w:szCs w:val="20"/>
              </w:rPr>
              <w:t>0.936</w:t>
            </w:r>
          </w:p>
        </w:tc>
      </w:tr>
    </w:tbl>
    <w:p w14:paraId="06165A12" w14:textId="053C5A69" w:rsidR="008459A4" w:rsidRPr="0028351C" w:rsidRDefault="008459A4" w:rsidP="007A6929">
      <w:pPr>
        <w:pStyle w:val="Legenda"/>
        <w:rPr>
          <w:i w:val="0"/>
          <w:color w:val="auto"/>
        </w:rPr>
      </w:pPr>
      <w:r w:rsidRPr="0028351C">
        <w:rPr>
          <w:i w:val="0"/>
          <w:color w:val="auto"/>
        </w:rPr>
        <w:t xml:space="preserve">Tabela </w:t>
      </w:r>
      <w:r w:rsidR="004C4BB3">
        <w:rPr>
          <w:i w:val="0"/>
          <w:color w:val="auto"/>
        </w:rPr>
        <w:fldChar w:fldCharType="begin"/>
      </w:r>
      <w:r w:rsidR="004C4BB3">
        <w:rPr>
          <w:i w:val="0"/>
          <w:color w:val="auto"/>
        </w:rPr>
        <w:instrText xml:space="preserve"> SEQ Tabela \* ARABIC </w:instrText>
      </w:r>
      <w:r w:rsidR="004C4BB3">
        <w:rPr>
          <w:i w:val="0"/>
          <w:color w:val="auto"/>
        </w:rPr>
        <w:fldChar w:fldCharType="separate"/>
      </w:r>
      <w:r w:rsidR="007A6929">
        <w:rPr>
          <w:i w:val="0"/>
          <w:noProof/>
          <w:color w:val="auto"/>
        </w:rPr>
        <w:t>1</w:t>
      </w:r>
      <w:r w:rsidR="004C4BB3">
        <w:rPr>
          <w:i w:val="0"/>
          <w:color w:val="auto"/>
        </w:rPr>
        <w:fldChar w:fldCharType="end"/>
      </w:r>
      <w:r w:rsidRPr="0028351C">
        <w:rPr>
          <w:i w:val="0"/>
          <w:color w:val="auto"/>
        </w:rPr>
        <w:t xml:space="preserve">. Resultados de (M. </w:t>
      </w:r>
      <w:proofErr w:type="spellStart"/>
      <w:r w:rsidRPr="0028351C">
        <w:rPr>
          <w:i w:val="0"/>
          <w:color w:val="auto"/>
        </w:rPr>
        <w:t>Usman</w:t>
      </w:r>
      <w:proofErr w:type="spellEnd"/>
      <w:r w:rsidRPr="0028351C">
        <w:rPr>
          <w:i w:val="0"/>
          <w:color w:val="auto"/>
        </w:rPr>
        <w:t xml:space="preserve"> Akram, 2010)</w:t>
      </w:r>
    </w:p>
    <w:p w14:paraId="228A0596" w14:textId="6DC140E2" w:rsidR="001E42F8" w:rsidRPr="001E42F8" w:rsidRDefault="001E42F8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1E42F8">
        <w:rPr>
          <w:rFonts w:ascii="Times New Roman" w:hAnsi="Times New Roman"/>
          <w:sz w:val="20"/>
          <w:szCs w:val="20"/>
        </w:rPr>
        <w:t xml:space="preserve">A metodologia de </w:t>
      </w:r>
      <w:r w:rsidR="0028351C">
        <w:rPr>
          <w:rFonts w:ascii="Times New Roman" w:hAnsi="Times New Roman"/>
          <w:sz w:val="20"/>
          <w:szCs w:val="20"/>
        </w:rPr>
        <w:t>Aquino, 2010</w:t>
      </w:r>
      <w:r w:rsidRPr="001E42F8">
        <w:rPr>
          <w:rFonts w:ascii="Times New Roman" w:hAnsi="Times New Roman"/>
          <w:sz w:val="20"/>
          <w:szCs w:val="20"/>
        </w:rPr>
        <w:t xml:space="preserve"> para a localização da região do </w:t>
      </w:r>
      <w:proofErr w:type="spellStart"/>
      <w:r w:rsidRPr="001E42F8">
        <w:rPr>
          <w:rFonts w:ascii="Times New Roman" w:hAnsi="Times New Roman"/>
          <w:sz w:val="20"/>
          <w:szCs w:val="20"/>
        </w:rPr>
        <w:t>DO</w:t>
      </w:r>
      <w:proofErr w:type="spellEnd"/>
      <w:r w:rsidRPr="001E42F8">
        <w:rPr>
          <w:rFonts w:ascii="Times New Roman" w:hAnsi="Times New Roman"/>
          <w:sz w:val="20"/>
          <w:szCs w:val="20"/>
        </w:rPr>
        <w:t xml:space="preserve"> é menos suscetível a erros, consiste em localizar um </w:t>
      </w:r>
      <w:r>
        <w:rPr>
          <w:rFonts w:ascii="Times New Roman" w:hAnsi="Times New Roman"/>
          <w:i/>
          <w:sz w:val="20"/>
          <w:szCs w:val="20"/>
        </w:rPr>
        <w:t>pixel</w:t>
      </w:r>
      <w:r w:rsidRPr="001E42F8">
        <w:rPr>
          <w:rFonts w:ascii="Times New Roman" w:hAnsi="Times New Roman"/>
          <w:sz w:val="20"/>
          <w:szCs w:val="20"/>
        </w:rPr>
        <w:t xml:space="preserve"> do disco óptico (PDO) atrav</w:t>
      </w:r>
      <w:r>
        <w:rPr>
          <w:rFonts w:ascii="Times New Roman" w:hAnsi="Times New Roman"/>
          <w:sz w:val="20"/>
          <w:szCs w:val="20"/>
        </w:rPr>
        <w:t>és de três maneiras diferentes:</w:t>
      </w:r>
    </w:p>
    <w:p w14:paraId="240502F1" w14:textId="77777777" w:rsidR="001E42F8" w:rsidRPr="001E42F8" w:rsidRDefault="001E42F8" w:rsidP="007A6929">
      <w:pPr>
        <w:pStyle w:val="PargrafodaLista"/>
        <w:numPr>
          <w:ilvl w:val="0"/>
          <w:numId w:val="9"/>
        </w:num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1E42F8">
        <w:rPr>
          <w:rFonts w:ascii="Times New Roman" w:hAnsi="Times New Roman"/>
          <w:sz w:val="20"/>
          <w:szCs w:val="20"/>
        </w:rPr>
        <w:t xml:space="preserve">Método da diferença máxima: aplica-se um filtro de máximo e um filtro de mínimo, então computa-se a diferença entre as duas imagens geradas. O </w:t>
      </w:r>
      <w:r w:rsidRPr="009A77AF">
        <w:rPr>
          <w:rFonts w:ascii="Times New Roman" w:hAnsi="Times New Roman"/>
          <w:i/>
          <w:sz w:val="20"/>
          <w:szCs w:val="20"/>
        </w:rPr>
        <w:t>pixel</w:t>
      </w:r>
      <w:r w:rsidRPr="001E42F8">
        <w:rPr>
          <w:rFonts w:ascii="Times New Roman" w:hAnsi="Times New Roman"/>
          <w:sz w:val="20"/>
          <w:szCs w:val="20"/>
        </w:rPr>
        <w:t xml:space="preserve"> de maior intensidade então é selecionado como um dos </w:t>
      </w:r>
      <w:r w:rsidR="00785C01">
        <w:rPr>
          <w:rFonts w:ascii="Times New Roman" w:hAnsi="Times New Roman"/>
          <w:sz w:val="20"/>
          <w:szCs w:val="20"/>
        </w:rPr>
        <w:t>PDO</w:t>
      </w:r>
      <w:r w:rsidRPr="001E42F8">
        <w:rPr>
          <w:rFonts w:ascii="Times New Roman" w:hAnsi="Times New Roman"/>
          <w:sz w:val="20"/>
          <w:szCs w:val="20"/>
        </w:rPr>
        <w:t>.</w:t>
      </w:r>
    </w:p>
    <w:p w14:paraId="6F4E9AE9" w14:textId="77777777" w:rsidR="001E42F8" w:rsidRPr="001E42F8" w:rsidRDefault="001E42F8" w:rsidP="007A6929">
      <w:pPr>
        <w:pStyle w:val="PargrafodaLista"/>
        <w:numPr>
          <w:ilvl w:val="0"/>
          <w:numId w:val="9"/>
        </w:num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1E42F8">
        <w:rPr>
          <w:rFonts w:ascii="Times New Roman" w:hAnsi="Times New Roman"/>
          <w:sz w:val="20"/>
          <w:szCs w:val="20"/>
        </w:rPr>
        <w:t xml:space="preserve">Método da máxima variância: o </w:t>
      </w:r>
      <w:r w:rsidRPr="009A77AF">
        <w:rPr>
          <w:rFonts w:ascii="Times New Roman" w:hAnsi="Times New Roman"/>
          <w:i/>
          <w:sz w:val="20"/>
          <w:szCs w:val="20"/>
        </w:rPr>
        <w:t>pixel</w:t>
      </w:r>
      <w:r w:rsidRPr="001E42F8">
        <w:rPr>
          <w:rFonts w:ascii="Times New Roman" w:hAnsi="Times New Roman"/>
          <w:sz w:val="20"/>
          <w:szCs w:val="20"/>
        </w:rPr>
        <w:t xml:space="preserve"> selecionado por esse método é o </w:t>
      </w:r>
      <w:r w:rsidRPr="009A77AF">
        <w:rPr>
          <w:rFonts w:ascii="Times New Roman" w:hAnsi="Times New Roman"/>
          <w:i/>
          <w:sz w:val="20"/>
          <w:szCs w:val="20"/>
        </w:rPr>
        <w:t>pixel</w:t>
      </w:r>
      <w:r w:rsidRPr="001E42F8">
        <w:rPr>
          <w:rFonts w:ascii="Times New Roman" w:hAnsi="Times New Roman"/>
          <w:sz w:val="20"/>
          <w:szCs w:val="20"/>
        </w:rPr>
        <w:t xml:space="preserve"> de maior variância estatística localizado em uma região de brilho intenso.</w:t>
      </w:r>
    </w:p>
    <w:p w14:paraId="3599C1CC" w14:textId="77777777" w:rsidR="001E42F8" w:rsidRPr="001E42F8" w:rsidRDefault="001E42F8" w:rsidP="007A6929">
      <w:pPr>
        <w:pStyle w:val="PargrafodaLista"/>
        <w:numPr>
          <w:ilvl w:val="0"/>
          <w:numId w:val="9"/>
        </w:num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1E42F8">
        <w:rPr>
          <w:rFonts w:ascii="Times New Roman" w:hAnsi="Times New Roman"/>
          <w:sz w:val="20"/>
          <w:szCs w:val="20"/>
        </w:rPr>
        <w:t xml:space="preserve">Método do filtro de passa-baixa: retorna o </w:t>
      </w:r>
      <w:r w:rsidRPr="009A77AF">
        <w:rPr>
          <w:rFonts w:ascii="Times New Roman" w:hAnsi="Times New Roman"/>
          <w:i/>
          <w:sz w:val="20"/>
          <w:szCs w:val="20"/>
        </w:rPr>
        <w:t>pixel</w:t>
      </w:r>
      <w:r w:rsidRPr="001E42F8">
        <w:rPr>
          <w:rFonts w:ascii="Times New Roman" w:hAnsi="Times New Roman"/>
          <w:sz w:val="20"/>
          <w:szCs w:val="20"/>
        </w:rPr>
        <w:t xml:space="preserve"> de maior intensidade de nível de cinza em uma imagem obtida pela aplicação de um filtro de passa-baixa.</w:t>
      </w:r>
    </w:p>
    <w:p w14:paraId="66AC9157" w14:textId="77777777" w:rsidR="001E42F8" w:rsidRPr="001E42F8" w:rsidRDefault="001E42F8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1E42F8">
        <w:rPr>
          <w:rFonts w:ascii="Times New Roman" w:hAnsi="Times New Roman"/>
          <w:sz w:val="20"/>
          <w:szCs w:val="20"/>
        </w:rPr>
        <w:t xml:space="preserve">Portanto, cada método gera seu próprio </w:t>
      </w:r>
      <w:r w:rsidR="00442835">
        <w:rPr>
          <w:rFonts w:ascii="Times New Roman" w:hAnsi="Times New Roman"/>
          <w:sz w:val="20"/>
          <w:szCs w:val="20"/>
        </w:rPr>
        <w:t>PDO</w:t>
      </w:r>
      <w:r w:rsidRPr="001E42F8">
        <w:rPr>
          <w:rFonts w:ascii="Times New Roman" w:hAnsi="Times New Roman"/>
          <w:sz w:val="20"/>
          <w:szCs w:val="20"/>
        </w:rPr>
        <w:t xml:space="preserve">, o </w:t>
      </w:r>
      <w:r w:rsidR="00442835">
        <w:rPr>
          <w:rFonts w:ascii="Times New Roman" w:hAnsi="Times New Roman"/>
          <w:sz w:val="20"/>
          <w:szCs w:val="20"/>
        </w:rPr>
        <w:t>PDO</w:t>
      </w:r>
      <w:r w:rsidRPr="001E42F8">
        <w:rPr>
          <w:rFonts w:ascii="Times New Roman" w:hAnsi="Times New Roman"/>
          <w:sz w:val="20"/>
          <w:szCs w:val="20"/>
        </w:rPr>
        <w:t xml:space="preserve"> final é selecionado em termos de vizinhança, se os três estiverem próximos, sua média é escolhida, caso um dos </w:t>
      </w:r>
      <w:r w:rsidR="00442835">
        <w:rPr>
          <w:rFonts w:ascii="Times New Roman" w:hAnsi="Times New Roman"/>
          <w:sz w:val="20"/>
          <w:szCs w:val="20"/>
        </w:rPr>
        <w:t>PDO</w:t>
      </w:r>
      <w:r w:rsidRPr="001E42F8">
        <w:rPr>
          <w:rFonts w:ascii="Times New Roman" w:hAnsi="Times New Roman"/>
          <w:sz w:val="20"/>
          <w:szCs w:val="20"/>
        </w:rPr>
        <w:t xml:space="preserve"> estiver longe dos outros dois, ele é descartado e finalmente se eles estiverem em regiões separadas, o </w:t>
      </w:r>
      <w:r w:rsidR="00442835">
        <w:rPr>
          <w:rFonts w:ascii="Times New Roman" w:hAnsi="Times New Roman"/>
          <w:sz w:val="20"/>
          <w:szCs w:val="20"/>
        </w:rPr>
        <w:t>PDO</w:t>
      </w:r>
      <w:r w:rsidRPr="001E42F8">
        <w:rPr>
          <w:rFonts w:ascii="Times New Roman" w:hAnsi="Times New Roman"/>
          <w:sz w:val="20"/>
          <w:szCs w:val="20"/>
        </w:rPr>
        <w:t xml:space="preserve"> selecionado é o retornado p</w:t>
      </w:r>
      <w:r w:rsidR="00442835">
        <w:rPr>
          <w:rFonts w:ascii="Times New Roman" w:hAnsi="Times New Roman"/>
          <w:sz w:val="20"/>
          <w:szCs w:val="20"/>
        </w:rPr>
        <w:t>elo método da máxima variância.</w:t>
      </w:r>
    </w:p>
    <w:p w14:paraId="05509578" w14:textId="77777777" w:rsidR="001E42F8" w:rsidRPr="001E42F8" w:rsidRDefault="001E42F8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1E42F8">
        <w:rPr>
          <w:rFonts w:ascii="Times New Roman" w:hAnsi="Times New Roman"/>
          <w:sz w:val="20"/>
          <w:szCs w:val="20"/>
        </w:rPr>
        <w:t xml:space="preserve">Após obter a região do </w:t>
      </w:r>
      <w:proofErr w:type="spellStart"/>
      <w:r w:rsidRPr="001E42F8">
        <w:rPr>
          <w:rFonts w:ascii="Times New Roman" w:hAnsi="Times New Roman"/>
          <w:sz w:val="20"/>
          <w:szCs w:val="20"/>
        </w:rPr>
        <w:t>DO</w:t>
      </w:r>
      <w:proofErr w:type="spellEnd"/>
      <w:r w:rsidRPr="001E42F8">
        <w:rPr>
          <w:rFonts w:ascii="Times New Roman" w:hAnsi="Times New Roman"/>
          <w:sz w:val="20"/>
          <w:szCs w:val="20"/>
        </w:rPr>
        <w:t xml:space="preserve"> aplica-se as seguintes técnicas nos cana</w:t>
      </w:r>
      <w:r w:rsidR="00442835">
        <w:rPr>
          <w:rFonts w:ascii="Times New Roman" w:hAnsi="Times New Roman"/>
          <w:sz w:val="20"/>
          <w:szCs w:val="20"/>
        </w:rPr>
        <w:t xml:space="preserve">is verde e vermelho da imagem: </w:t>
      </w:r>
    </w:p>
    <w:p w14:paraId="7F82CE6B" w14:textId="77777777" w:rsidR="001E42F8" w:rsidRPr="00442835" w:rsidRDefault="001E42F8" w:rsidP="007A6929">
      <w:pPr>
        <w:pStyle w:val="PargrafodaLista"/>
        <w:numPr>
          <w:ilvl w:val="0"/>
          <w:numId w:val="10"/>
        </w:num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442835">
        <w:rPr>
          <w:rFonts w:ascii="Times New Roman" w:hAnsi="Times New Roman"/>
          <w:sz w:val="20"/>
          <w:szCs w:val="20"/>
        </w:rPr>
        <w:t xml:space="preserve">Dilatação morfológica </w:t>
      </w:r>
      <w:sdt>
        <w:sdtPr>
          <w:rPr>
            <w:rFonts w:ascii="Times New Roman" w:hAnsi="Times New Roman"/>
            <w:sz w:val="20"/>
            <w:szCs w:val="20"/>
          </w:rPr>
          <w:id w:val="359709357"/>
          <w:citation/>
        </w:sdtPr>
        <w:sdtEndPr/>
        <w:sdtContent>
          <w:r w:rsidR="00442835">
            <w:rPr>
              <w:rFonts w:ascii="Times New Roman" w:hAnsi="Times New Roman"/>
              <w:sz w:val="20"/>
              <w:szCs w:val="20"/>
            </w:rPr>
            <w:fldChar w:fldCharType="begin"/>
          </w:r>
          <w:r w:rsidR="00442835">
            <w:rPr>
              <w:rFonts w:ascii="Times New Roman" w:hAnsi="Times New Roman"/>
              <w:sz w:val="20"/>
              <w:szCs w:val="20"/>
            </w:rPr>
            <w:instrText xml:space="preserve"> CITATION Fac96 \l 1046 </w:instrText>
          </w:r>
          <w:r w:rsidR="00442835">
            <w:rPr>
              <w:rFonts w:ascii="Times New Roman" w:hAnsi="Times New Roman"/>
              <w:sz w:val="20"/>
              <w:szCs w:val="20"/>
            </w:rPr>
            <w:fldChar w:fldCharType="separate"/>
          </w:r>
          <w:r w:rsidR="0085713C" w:rsidRPr="0085713C">
            <w:rPr>
              <w:rFonts w:ascii="Times New Roman" w:hAnsi="Times New Roman"/>
              <w:noProof/>
              <w:sz w:val="20"/>
              <w:szCs w:val="20"/>
            </w:rPr>
            <w:t>[13]</w:t>
          </w:r>
          <w:r w:rsidR="00442835">
            <w:rPr>
              <w:rFonts w:ascii="Times New Roman" w:hAnsi="Times New Roman"/>
              <w:sz w:val="20"/>
              <w:szCs w:val="20"/>
            </w:rPr>
            <w:fldChar w:fldCharType="end"/>
          </w:r>
        </w:sdtContent>
      </w:sdt>
      <w:r w:rsidR="00785C01">
        <w:rPr>
          <w:rFonts w:ascii="Times New Roman" w:hAnsi="Times New Roman"/>
          <w:sz w:val="20"/>
          <w:szCs w:val="20"/>
        </w:rPr>
        <w:t xml:space="preserve"> e filtro da média</w:t>
      </w:r>
      <w:r w:rsidRPr="00442835">
        <w:rPr>
          <w:rFonts w:ascii="Times New Roman" w:hAnsi="Times New Roman"/>
          <w:sz w:val="20"/>
          <w:szCs w:val="20"/>
        </w:rPr>
        <w:t xml:space="preserve"> para suavizar a imagem e remover os vasos sanguíneos. </w:t>
      </w:r>
    </w:p>
    <w:p w14:paraId="5835D70E" w14:textId="77777777" w:rsidR="001E42F8" w:rsidRPr="00442835" w:rsidRDefault="001E42F8" w:rsidP="007A6929">
      <w:pPr>
        <w:pStyle w:val="PargrafodaLista"/>
        <w:numPr>
          <w:ilvl w:val="0"/>
          <w:numId w:val="10"/>
        </w:num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442835">
        <w:rPr>
          <w:rFonts w:ascii="Times New Roman" w:hAnsi="Times New Roman"/>
          <w:sz w:val="20"/>
          <w:szCs w:val="20"/>
        </w:rPr>
        <w:t xml:space="preserve">Aplica-se o operador de </w:t>
      </w:r>
      <w:proofErr w:type="spellStart"/>
      <w:r w:rsidRPr="00442835">
        <w:rPr>
          <w:rFonts w:ascii="Times New Roman" w:hAnsi="Times New Roman"/>
          <w:sz w:val="20"/>
          <w:szCs w:val="20"/>
        </w:rPr>
        <w:t>Prewit</w:t>
      </w:r>
      <w:proofErr w:type="spellEnd"/>
      <w:r w:rsidRPr="00442835">
        <w:rPr>
          <w:rFonts w:ascii="Times New Roman" w:hAnsi="Times New Roman"/>
          <w:sz w:val="20"/>
          <w:szCs w:val="20"/>
        </w:rPr>
        <w:t xml:space="preserve"> </w:t>
      </w:r>
      <w:sdt>
        <w:sdtPr>
          <w:rPr>
            <w:rFonts w:ascii="Times New Roman" w:hAnsi="Times New Roman"/>
            <w:sz w:val="20"/>
            <w:szCs w:val="20"/>
          </w:rPr>
          <w:id w:val="-43454493"/>
          <w:citation/>
        </w:sdtPr>
        <w:sdtEndPr/>
        <w:sdtContent>
          <w:r w:rsidR="00442835">
            <w:rPr>
              <w:rFonts w:ascii="Times New Roman" w:hAnsi="Times New Roman"/>
              <w:sz w:val="20"/>
              <w:szCs w:val="20"/>
            </w:rPr>
            <w:fldChar w:fldCharType="begin"/>
          </w:r>
          <w:r w:rsidR="00442835">
            <w:rPr>
              <w:rFonts w:ascii="Times New Roman" w:hAnsi="Times New Roman"/>
              <w:sz w:val="20"/>
              <w:szCs w:val="20"/>
            </w:rPr>
            <w:instrText xml:space="preserve"> CITATION Gon09 \l 1046 </w:instrText>
          </w:r>
          <w:r w:rsidR="00442835">
            <w:rPr>
              <w:rFonts w:ascii="Times New Roman" w:hAnsi="Times New Roman"/>
              <w:sz w:val="20"/>
              <w:szCs w:val="20"/>
            </w:rPr>
            <w:fldChar w:fldCharType="separate"/>
          </w:r>
          <w:r w:rsidR="0085713C" w:rsidRPr="0085713C">
            <w:rPr>
              <w:rFonts w:ascii="Times New Roman" w:hAnsi="Times New Roman"/>
              <w:noProof/>
              <w:sz w:val="20"/>
              <w:szCs w:val="20"/>
            </w:rPr>
            <w:t>[7]</w:t>
          </w:r>
          <w:r w:rsidR="00442835">
            <w:rPr>
              <w:rFonts w:ascii="Times New Roman" w:hAnsi="Times New Roman"/>
              <w:sz w:val="20"/>
              <w:szCs w:val="20"/>
            </w:rPr>
            <w:fldChar w:fldCharType="end"/>
          </w:r>
        </w:sdtContent>
      </w:sdt>
      <w:r w:rsidRPr="00442835">
        <w:rPr>
          <w:rFonts w:ascii="Times New Roman" w:hAnsi="Times New Roman"/>
          <w:sz w:val="20"/>
          <w:szCs w:val="20"/>
        </w:rPr>
        <w:t xml:space="preserve"> para obter-se a magnitude do gradiente.</w:t>
      </w:r>
    </w:p>
    <w:p w14:paraId="24881B6A" w14:textId="77777777" w:rsidR="001E42F8" w:rsidRPr="00442835" w:rsidRDefault="001E42F8" w:rsidP="007A6929">
      <w:pPr>
        <w:pStyle w:val="PargrafodaLista"/>
        <w:numPr>
          <w:ilvl w:val="0"/>
          <w:numId w:val="10"/>
        </w:num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442835">
        <w:rPr>
          <w:rFonts w:ascii="Times New Roman" w:hAnsi="Times New Roman"/>
          <w:sz w:val="20"/>
          <w:szCs w:val="20"/>
        </w:rPr>
        <w:t>Para gerar a primeira i</w:t>
      </w:r>
      <w:r w:rsidR="006D7818">
        <w:rPr>
          <w:rFonts w:ascii="Times New Roman" w:hAnsi="Times New Roman"/>
          <w:sz w:val="20"/>
          <w:szCs w:val="20"/>
        </w:rPr>
        <w:t xml:space="preserve">magem binária aplica-se a </w:t>
      </w:r>
      <w:proofErr w:type="spellStart"/>
      <w:r w:rsidR="006D7818">
        <w:rPr>
          <w:rFonts w:ascii="Times New Roman" w:hAnsi="Times New Roman"/>
          <w:sz w:val="20"/>
          <w:szCs w:val="20"/>
        </w:rPr>
        <w:t>limir</w:t>
      </w:r>
      <w:r w:rsidRPr="00442835">
        <w:rPr>
          <w:rFonts w:ascii="Times New Roman" w:hAnsi="Times New Roman"/>
          <w:sz w:val="20"/>
          <w:szCs w:val="20"/>
        </w:rPr>
        <w:t>ização</w:t>
      </w:r>
      <w:proofErr w:type="spellEnd"/>
      <w:r w:rsidRPr="00442835">
        <w:rPr>
          <w:rFonts w:ascii="Times New Roman" w:hAnsi="Times New Roman"/>
          <w:sz w:val="20"/>
          <w:szCs w:val="20"/>
        </w:rPr>
        <w:t xml:space="preserve"> de </w:t>
      </w:r>
      <w:proofErr w:type="spellStart"/>
      <w:r w:rsidRPr="00442835">
        <w:rPr>
          <w:rFonts w:ascii="Times New Roman" w:hAnsi="Times New Roman"/>
          <w:sz w:val="20"/>
          <w:szCs w:val="20"/>
        </w:rPr>
        <w:t>Otsu</w:t>
      </w:r>
      <w:proofErr w:type="spellEnd"/>
      <w:r w:rsidRPr="00442835">
        <w:rPr>
          <w:rFonts w:ascii="Times New Roman" w:hAnsi="Times New Roman"/>
          <w:sz w:val="20"/>
          <w:szCs w:val="20"/>
        </w:rPr>
        <w:t xml:space="preserve"> </w:t>
      </w:r>
      <w:sdt>
        <w:sdtPr>
          <w:rPr>
            <w:rFonts w:ascii="Times New Roman" w:hAnsi="Times New Roman"/>
            <w:sz w:val="20"/>
            <w:szCs w:val="20"/>
          </w:rPr>
          <w:id w:val="1002317628"/>
          <w:citation/>
        </w:sdtPr>
        <w:sdtEndPr/>
        <w:sdtContent>
          <w:r w:rsidR="00442835">
            <w:rPr>
              <w:rFonts w:ascii="Times New Roman" w:hAnsi="Times New Roman"/>
              <w:sz w:val="20"/>
              <w:szCs w:val="20"/>
            </w:rPr>
            <w:fldChar w:fldCharType="begin"/>
          </w:r>
          <w:r w:rsidR="00442835">
            <w:rPr>
              <w:rFonts w:ascii="Times New Roman" w:hAnsi="Times New Roman"/>
              <w:sz w:val="20"/>
              <w:szCs w:val="20"/>
            </w:rPr>
            <w:instrText xml:space="preserve"> CITATION Ots79 \l 1046 </w:instrText>
          </w:r>
          <w:r w:rsidR="00442835">
            <w:rPr>
              <w:rFonts w:ascii="Times New Roman" w:hAnsi="Times New Roman"/>
              <w:sz w:val="20"/>
              <w:szCs w:val="20"/>
            </w:rPr>
            <w:fldChar w:fldCharType="separate"/>
          </w:r>
          <w:r w:rsidR="0085713C" w:rsidRPr="0085713C">
            <w:rPr>
              <w:rFonts w:ascii="Times New Roman" w:hAnsi="Times New Roman"/>
              <w:noProof/>
              <w:sz w:val="20"/>
              <w:szCs w:val="20"/>
            </w:rPr>
            <w:t>[14]</w:t>
          </w:r>
          <w:r w:rsidR="00442835">
            <w:rPr>
              <w:rFonts w:ascii="Times New Roman" w:hAnsi="Times New Roman"/>
              <w:sz w:val="20"/>
              <w:szCs w:val="20"/>
            </w:rPr>
            <w:fldChar w:fldCharType="end"/>
          </w:r>
        </w:sdtContent>
      </w:sdt>
      <w:r w:rsidRPr="00442835">
        <w:rPr>
          <w:rFonts w:ascii="Times New Roman" w:hAnsi="Times New Roman"/>
          <w:sz w:val="20"/>
          <w:szCs w:val="20"/>
        </w:rPr>
        <w:t>.</w:t>
      </w:r>
    </w:p>
    <w:p w14:paraId="1490777E" w14:textId="77777777" w:rsidR="001E42F8" w:rsidRPr="00442835" w:rsidRDefault="001E42F8" w:rsidP="007A6929">
      <w:pPr>
        <w:pStyle w:val="PargrafodaLista"/>
        <w:numPr>
          <w:ilvl w:val="0"/>
          <w:numId w:val="10"/>
        </w:num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442835">
        <w:rPr>
          <w:rFonts w:ascii="Times New Roman" w:hAnsi="Times New Roman"/>
          <w:sz w:val="20"/>
          <w:szCs w:val="20"/>
        </w:rPr>
        <w:t>Aplica-se uma erosão morfológica</w:t>
      </w:r>
      <w:r w:rsidR="00785C01">
        <w:rPr>
          <w:rFonts w:ascii="Times New Roman" w:hAnsi="Times New Roman"/>
          <w:sz w:val="20"/>
          <w:szCs w:val="20"/>
        </w:rPr>
        <w:t xml:space="preserve"> </w:t>
      </w:r>
      <w:sdt>
        <w:sdtPr>
          <w:rPr>
            <w:rFonts w:ascii="Times New Roman" w:hAnsi="Times New Roman"/>
            <w:sz w:val="20"/>
            <w:szCs w:val="20"/>
          </w:rPr>
          <w:id w:val="-1544293250"/>
          <w:citation/>
        </w:sdtPr>
        <w:sdtEndPr/>
        <w:sdtContent>
          <w:r w:rsidR="00785C01">
            <w:rPr>
              <w:rFonts w:ascii="Times New Roman" w:hAnsi="Times New Roman"/>
              <w:sz w:val="20"/>
              <w:szCs w:val="20"/>
            </w:rPr>
            <w:fldChar w:fldCharType="begin"/>
          </w:r>
          <w:r w:rsidR="00785C01">
            <w:rPr>
              <w:rFonts w:ascii="Times New Roman" w:hAnsi="Times New Roman"/>
              <w:sz w:val="20"/>
              <w:szCs w:val="20"/>
            </w:rPr>
            <w:instrText xml:space="preserve"> CITATION Fac96 \l 1046 </w:instrText>
          </w:r>
          <w:r w:rsidR="00785C01">
            <w:rPr>
              <w:rFonts w:ascii="Times New Roman" w:hAnsi="Times New Roman"/>
              <w:sz w:val="20"/>
              <w:szCs w:val="20"/>
            </w:rPr>
            <w:fldChar w:fldCharType="separate"/>
          </w:r>
          <w:r w:rsidR="0085713C" w:rsidRPr="0085713C">
            <w:rPr>
              <w:rFonts w:ascii="Times New Roman" w:hAnsi="Times New Roman"/>
              <w:noProof/>
              <w:sz w:val="20"/>
              <w:szCs w:val="20"/>
            </w:rPr>
            <w:t>[13]</w:t>
          </w:r>
          <w:r w:rsidR="00785C01">
            <w:rPr>
              <w:rFonts w:ascii="Times New Roman" w:hAnsi="Times New Roman"/>
              <w:sz w:val="20"/>
              <w:szCs w:val="20"/>
            </w:rPr>
            <w:fldChar w:fldCharType="end"/>
          </w:r>
        </w:sdtContent>
      </w:sdt>
      <w:r w:rsidRPr="00442835">
        <w:rPr>
          <w:rFonts w:ascii="Times New Roman" w:hAnsi="Times New Roman"/>
          <w:sz w:val="20"/>
          <w:szCs w:val="20"/>
        </w:rPr>
        <w:t xml:space="preserve"> para reduzir-se os ruídos e obter-se uma imagem </w:t>
      </w:r>
      <w:proofErr w:type="spellStart"/>
      <w:r w:rsidRPr="00442835">
        <w:rPr>
          <w:rFonts w:ascii="Times New Roman" w:hAnsi="Times New Roman"/>
          <w:sz w:val="20"/>
          <w:szCs w:val="20"/>
        </w:rPr>
        <w:t>binarizada</w:t>
      </w:r>
      <w:proofErr w:type="spellEnd"/>
      <w:r w:rsidRPr="00442835">
        <w:rPr>
          <w:rFonts w:ascii="Times New Roman" w:hAnsi="Times New Roman"/>
          <w:sz w:val="20"/>
          <w:szCs w:val="20"/>
        </w:rPr>
        <w:t xml:space="preserve"> limpa.</w:t>
      </w:r>
    </w:p>
    <w:p w14:paraId="0544E947" w14:textId="77777777" w:rsidR="001E42F8" w:rsidRPr="00785C01" w:rsidRDefault="001E42F8" w:rsidP="007A6929">
      <w:pPr>
        <w:pStyle w:val="PargrafodaLista"/>
        <w:numPr>
          <w:ilvl w:val="0"/>
          <w:numId w:val="10"/>
        </w:num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442835">
        <w:rPr>
          <w:rFonts w:ascii="Times New Roman" w:hAnsi="Times New Roman"/>
          <w:sz w:val="20"/>
          <w:szCs w:val="20"/>
        </w:rPr>
        <w:t xml:space="preserve">Utiliza-se a transformada de Hough para obter-se uma aproximação circular do </w:t>
      </w:r>
      <w:proofErr w:type="spellStart"/>
      <w:r w:rsidRPr="00442835">
        <w:rPr>
          <w:rFonts w:ascii="Times New Roman" w:hAnsi="Times New Roman"/>
          <w:sz w:val="20"/>
          <w:szCs w:val="20"/>
        </w:rPr>
        <w:t>DO</w:t>
      </w:r>
      <w:proofErr w:type="spellEnd"/>
      <w:r w:rsidRPr="00442835">
        <w:rPr>
          <w:rFonts w:ascii="Times New Roman" w:hAnsi="Times New Roman"/>
          <w:sz w:val="20"/>
          <w:szCs w:val="20"/>
        </w:rPr>
        <w:t>.</w:t>
      </w:r>
    </w:p>
    <w:p w14:paraId="3FB60DBA" w14:textId="77777777" w:rsidR="001E42F8" w:rsidRPr="001E42F8" w:rsidRDefault="001E42F8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1E42F8">
        <w:rPr>
          <w:rFonts w:ascii="Times New Roman" w:hAnsi="Times New Roman"/>
          <w:sz w:val="20"/>
          <w:szCs w:val="20"/>
        </w:rPr>
        <w:t>Ao final obtém-se duas aproximações circulares, uma no canal verde e outra no canal vermelho, então escolhe-se a que obtiver uma maior pont</w:t>
      </w:r>
      <w:r w:rsidR="003D1D43">
        <w:rPr>
          <w:rFonts w:ascii="Times New Roman" w:hAnsi="Times New Roman"/>
          <w:sz w:val="20"/>
          <w:szCs w:val="20"/>
        </w:rPr>
        <w:t>uação na transformada de Hough.</w:t>
      </w:r>
    </w:p>
    <w:p w14:paraId="4639769B" w14:textId="77777777" w:rsidR="001E42F8" w:rsidRDefault="001E42F8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1E42F8">
        <w:rPr>
          <w:rFonts w:ascii="Times New Roman" w:hAnsi="Times New Roman"/>
          <w:sz w:val="20"/>
          <w:szCs w:val="20"/>
        </w:rPr>
        <w:t xml:space="preserve">Os testes foram feitos em um conjunto de 1200 imagens da base MESSIDOR </w:t>
      </w:r>
      <w:sdt>
        <w:sdtPr>
          <w:rPr>
            <w:rFonts w:ascii="Times New Roman" w:hAnsi="Times New Roman"/>
            <w:sz w:val="20"/>
            <w:szCs w:val="20"/>
          </w:rPr>
          <w:id w:val="-1020159853"/>
          <w:citation/>
        </w:sdtPr>
        <w:sdtEndPr/>
        <w:sdtContent>
          <w:r w:rsidR="00785C01">
            <w:rPr>
              <w:rFonts w:ascii="Times New Roman" w:hAnsi="Times New Roman"/>
              <w:sz w:val="20"/>
              <w:szCs w:val="20"/>
            </w:rPr>
            <w:fldChar w:fldCharType="begin"/>
          </w:r>
          <w:r w:rsidR="00785C01">
            <w:rPr>
              <w:rFonts w:ascii="Times New Roman" w:hAnsi="Times New Roman"/>
              <w:sz w:val="20"/>
              <w:szCs w:val="20"/>
            </w:rPr>
            <w:instrText xml:space="preserve"> CITATION Dec14 \l 1046 </w:instrText>
          </w:r>
          <w:r w:rsidR="00785C01">
            <w:rPr>
              <w:rFonts w:ascii="Times New Roman" w:hAnsi="Times New Roman"/>
              <w:sz w:val="20"/>
              <w:szCs w:val="20"/>
            </w:rPr>
            <w:fldChar w:fldCharType="separate"/>
          </w:r>
          <w:r w:rsidR="0085713C" w:rsidRPr="0085713C">
            <w:rPr>
              <w:rFonts w:ascii="Times New Roman" w:hAnsi="Times New Roman"/>
              <w:noProof/>
              <w:sz w:val="20"/>
              <w:szCs w:val="20"/>
            </w:rPr>
            <w:t>[15]</w:t>
          </w:r>
          <w:r w:rsidR="00785C01">
            <w:rPr>
              <w:rFonts w:ascii="Times New Roman" w:hAnsi="Times New Roman"/>
              <w:sz w:val="20"/>
              <w:szCs w:val="20"/>
            </w:rPr>
            <w:fldChar w:fldCharType="end"/>
          </w:r>
        </w:sdtContent>
      </w:sdt>
      <w:r w:rsidRPr="001E42F8">
        <w:rPr>
          <w:rFonts w:ascii="Times New Roman" w:hAnsi="Times New Roman"/>
          <w:sz w:val="20"/>
          <w:szCs w:val="20"/>
        </w:rPr>
        <w:t xml:space="preserve"> e validados por 4 oftalmologistas, o método de localização atingiu sucesso em 11</w:t>
      </w:r>
      <w:r w:rsidR="00785C01">
        <w:rPr>
          <w:rFonts w:ascii="Times New Roman" w:hAnsi="Times New Roman"/>
          <w:sz w:val="20"/>
          <w:szCs w:val="20"/>
        </w:rPr>
        <w:t>86 imagens, representando 98.83</w:t>
      </w:r>
      <w:r w:rsidRPr="001E42F8">
        <w:rPr>
          <w:rFonts w:ascii="Times New Roman" w:hAnsi="Times New Roman"/>
          <w:sz w:val="20"/>
          <w:szCs w:val="20"/>
        </w:rPr>
        <w:t>%. Já para a segmentação, obteve-se um bom resultado da a</w:t>
      </w:r>
      <w:r w:rsidR="00785C01">
        <w:rPr>
          <w:rFonts w:ascii="Times New Roman" w:hAnsi="Times New Roman"/>
          <w:sz w:val="20"/>
          <w:szCs w:val="20"/>
        </w:rPr>
        <w:t>proximação circular em 94.58</w:t>
      </w:r>
      <w:r w:rsidRPr="001E42F8">
        <w:rPr>
          <w:rFonts w:ascii="Times New Roman" w:hAnsi="Times New Roman"/>
          <w:sz w:val="20"/>
          <w:szCs w:val="20"/>
        </w:rPr>
        <w:t>% dos casos.</w:t>
      </w:r>
    </w:p>
    <w:p w14:paraId="2587F093" w14:textId="71A1CEFE" w:rsidR="00315DF1" w:rsidRDefault="009A77AF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lastRenderedPageBreak/>
        <w:t xml:space="preserve">Santos, Leonardo, 2015 </w:t>
      </w:r>
      <w:sdt>
        <w:sdtPr>
          <w:rPr>
            <w:rFonts w:ascii="Times New Roman" w:hAnsi="Times New Roman"/>
            <w:sz w:val="20"/>
            <w:szCs w:val="20"/>
          </w:rPr>
          <w:id w:val="1079555021"/>
          <w:citation/>
        </w:sdtPr>
        <w:sdtEndPr/>
        <w:sdtContent>
          <w:r w:rsidR="00EC2487">
            <w:rPr>
              <w:rFonts w:ascii="Times New Roman" w:hAnsi="Times New Roman"/>
              <w:sz w:val="20"/>
              <w:szCs w:val="20"/>
            </w:rPr>
            <w:fldChar w:fldCharType="begin"/>
          </w:r>
          <w:r w:rsidR="00EC2487">
            <w:rPr>
              <w:rFonts w:ascii="Times New Roman" w:hAnsi="Times New Roman"/>
              <w:sz w:val="20"/>
              <w:szCs w:val="20"/>
            </w:rPr>
            <w:instrText xml:space="preserve"> CITATION LEO15 \l 1046 </w:instrText>
          </w:r>
          <w:r w:rsidR="00EC2487">
            <w:rPr>
              <w:rFonts w:ascii="Times New Roman" w:hAnsi="Times New Roman"/>
              <w:sz w:val="20"/>
              <w:szCs w:val="20"/>
            </w:rPr>
            <w:fldChar w:fldCharType="separate"/>
          </w:r>
          <w:r w:rsidR="0085713C" w:rsidRPr="0085713C">
            <w:rPr>
              <w:rFonts w:ascii="Times New Roman" w:hAnsi="Times New Roman"/>
              <w:noProof/>
              <w:sz w:val="20"/>
              <w:szCs w:val="20"/>
            </w:rPr>
            <w:t>[16]</w:t>
          </w:r>
          <w:r w:rsidR="00EC2487">
            <w:rPr>
              <w:rFonts w:ascii="Times New Roman" w:hAnsi="Times New Roman"/>
              <w:sz w:val="20"/>
              <w:szCs w:val="20"/>
            </w:rPr>
            <w:fldChar w:fldCharType="end"/>
          </w:r>
        </w:sdtContent>
      </w:sdt>
      <w:r w:rsidR="00EC2487">
        <w:rPr>
          <w:rFonts w:ascii="Times New Roman" w:hAnsi="Times New Roman"/>
          <w:sz w:val="20"/>
          <w:szCs w:val="20"/>
        </w:rPr>
        <w:t xml:space="preserve"> </w:t>
      </w:r>
      <w:r w:rsidR="00341054">
        <w:rPr>
          <w:rFonts w:ascii="Times New Roman" w:hAnsi="Times New Roman"/>
          <w:sz w:val="20"/>
          <w:szCs w:val="20"/>
        </w:rPr>
        <w:t>define a</w:t>
      </w:r>
      <w:r>
        <w:rPr>
          <w:rFonts w:ascii="Times New Roman" w:hAnsi="Times New Roman"/>
          <w:sz w:val="20"/>
          <w:szCs w:val="20"/>
        </w:rPr>
        <w:t xml:space="preserve"> região do objeto de interesse</w:t>
      </w:r>
      <w:r w:rsidR="00341054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>(</w:t>
      </w:r>
      <w:r w:rsidR="00341054">
        <w:rPr>
          <w:rFonts w:ascii="Times New Roman" w:hAnsi="Times New Roman"/>
          <w:sz w:val="20"/>
          <w:szCs w:val="20"/>
        </w:rPr>
        <w:t>ROI</w:t>
      </w:r>
      <w:r>
        <w:rPr>
          <w:rFonts w:ascii="Times New Roman" w:hAnsi="Times New Roman"/>
          <w:sz w:val="20"/>
          <w:szCs w:val="20"/>
        </w:rPr>
        <w:t>)</w:t>
      </w:r>
      <w:r w:rsidR="00341054">
        <w:rPr>
          <w:rFonts w:ascii="Times New Roman" w:hAnsi="Times New Roman"/>
          <w:sz w:val="20"/>
          <w:szCs w:val="20"/>
        </w:rPr>
        <w:t xml:space="preserve"> através de um retângulo de tamanho definido empiricamente e </w:t>
      </w:r>
      <w:r>
        <w:rPr>
          <w:rFonts w:ascii="Times New Roman" w:hAnsi="Times New Roman"/>
          <w:sz w:val="20"/>
          <w:szCs w:val="20"/>
        </w:rPr>
        <w:t>variável para cada imagem, localizado</w:t>
      </w:r>
      <w:r w:rsidR="00341054">
        <w:rPr>
          <w:rFonts w:ascii="Times New Roman" w:hAnsi="Times New Roman"/>
          <w:sz w:val="20"/>
          <w:szCs w:val="20"/>
        </w:rPr>
        <w:t xml:space="preserve"> centralmente na imagem original. Em seguida ele localiza o pixel de maior intensidade no canal vermelho da imagem original em RGB e o define como centro</w:t>
      </w:r>
      <w:r w:rsidR="00315DF1">
        <w:rPr>
          <w:rFonts w:ascii="Times New Roman" w:hAnsi="Times New Roman"/>
          <w:sz w:val="20"/>
          <w:szCs w:val="20"/>
        </w:rPr>
        <w:t xml:space="preserve"> inicial</w:t>
      </w:r>
      <w:r w:rsidR="00341054">
        <w:rPr>
          <w:rFonts w:ascii="Times New Roman" w:hAnsi="Times New Roman"/>
          <w:sz w:val="20"/>
          <w:szCs w:val="20"/>
        </w:rPr>
        <w:t xml:space="preserve"> do </w:t>
      </w:r>
      <w:proofErr w:type="spellStart"/>
      <w:r w:rsidR="00341054">
        <w:rPr>
          <w:rFonts w:ascii="Times New Roman" w:hAnsi="Times New Roman"/>
          <w:sz w:val="20"/>
          <w:szCs w:val="20"/>
        </w:rPr>
        <w:t>DO</w:t>
      </w:r>
      <w:proofErr w:type="spellEnd"/>
      <w:r w:rsidR="00341054">
        <w:rPr>
          <w:rFonts w:ascii="Times New Roman" w:hAnsi="Times New Roman"/>
          <w:sz w:val="20"/>
          <w:szCs w:val="20"/>
        </w:rPr>
        <w:t>.</w:t>
      </w:r>
      <w:r w:rsidR="00315DF1">
        <w:rPr>
          <w:rFonts w:ascii="Times New Roman" w:hAnsi="Times New Roman"/>
          <w:sz w:val="20"/>
          <w:szCs w:val="20"/>
        </w:rPr>
        <w:t xml:space="preserve"> É definido então um limiar para encontrar as fronteiras do </w:t>
      </w:r>
      <w:proofErr w:type="spellStart"/>
      <w:r w:rsidR="00315DF1">
        <w:rPr>
          <w:rFonts w:ascii="Times New Roman" w:hAnsi="Times New Roman"/>
          <w:sz w:val="20"/>
          <w:szCs w:val="20"/>
        </w:rPr>
        <w:t>DO</w:t>
      </w:r>
      <w:proofErr w:type="spellEnd"/>
      <w:r w:rsidR="00315DF1">
        <w:rPr>
          <w:rFonts w:ascii="Times New Roman" w:hAnsi="Times New Roman"/>
          <w:sz w:val="20"/>
          <w:szCs w:val="20"/>
        </w:rPr>
        <w:t>, da seguinte forma:</w:t>
      </w:r>
    </w:p>
    <w:p w14:paraId="6B251031" w14:textId="77777777" w:rsidR="00315DF1" w:rsidRPr="00E055E9" w:rsidRDefault="00315DF1" w:rsidP="007A6929">
      <w:pPr>
        <w:spacing w:line="240" w:lineRule="auto"/>
        <w:jc w:val="both"/>
        <w:rPr>
          <w:rFonts w:ascii="Times New Roman" w:hAnsi="Times New Roman"/>
          <w:sz w:val="18"/>
          <w:szCs w:val="18"/>
        </w:rPr>
      </w:pPr>
      <m:oMathPara>
        <m:oMath>
          <m:r>
            <w:rPr>
              <w:rFonts w:ascii="Cambria Math" w:hAnsi="Cambria Math"/>
              <w:sz w:val="18"/>
              <w:szCs w:val="18"/>
            </w:rPr>
            <m:t>l=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hAnsi="Cambria Math"/>
                  <w:sz w:val="18"/>
                  <w:szCs w:val="18"/>
                </w:rPr>
                <m:t>pixel de maior intensidade-pixel de menor intensidade</m:t>
              </m:r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2</m:t>
              </m:r>
            </m:den>
          </m:f>
        </m:oMath>
      </m:oMathPara>
    </w:p>
    <w:p w14:paraId="07EB0B02" w14:textId="6FCAEC76" w:rsidR="0099099B" w:rsidRDefault="00E055E9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A partir desse pixel central busca-se nas direções de 0º, 90º, 180º e 270º um </w:t>
      </w:r>
      <w:r w:rsidRPr="00E055E9">
        <w:rPr>
          <w:rFonts w:ascii="Times New Roman" w:hAnsi="Times New Roman"/>
          <w:i/>
          <w:sz w:val="20"/>
          <w:szCs w:val="20"/>
        </w:rPr>
        <w:t>pixel</w:t>
      </w:r>
      <w:r>
        <w:rPr>
          <w:rFonts w:ascii="Times New Roman" w:hAnsi="Times New Roman"/>
          <w:sz w:val="20"/>
          <w:szCs w:val="20"/>
        </w:rPr>
        <w:t xml:space="preserve"> de valor menor que o limiar que é recalculado para cada direção, com base no pixel de menor intensidade naquela direção, após encontrar os </w:t>
      </w:r>
      <w:r>
        <w:rPr>
          <w:rFonts w:ascii="Times New Roman" w:hAnsi="Times New Roman"/>
          <w:i/>
          <w:sz w:val="20"/>
          <w:szCs w:val="20"/>
        </w:rPr>
        <w:t>pixels</w:t>
      </w:r>
      <w:r>
        <w:rPr>
          <w:rFonts w:ascii="Times New Roman" w:hAnsi="Times New Roman"/>
          <w:sz w:val="20"/>
          <w:szCs w:val="20"/>
        </w:rPr>
        <w:t xml:space="preserve"> de fronteira, o novo centro é calculado como sendo a média dos 4 </w:t>
      </w:r>
      <w:r>
        <w:rPr>
          <w:rFonts w:ascii="Times New Roman" w:hAnsi="Times New Roman"/>
          <w:i/>
          <w:sz w:val="20"/>
          <w:szCs w:val="20"/>
        </w:rPr>
        <w:t xml:space="preserve">pixels </w:t>
      </w:r>
      <w:r>
        <w:rPr>
          <w:rFonts w:ascii="Times New Roman" w:hAnsi="Times New Roman"/>
          <w:sz w:val="20"/>
          <w:szCs w:val="20"/>
        </w:rPr>
        <w:t xml:space="preserve">encontrados. </w:t>
      </w:r>
      <w:r w:rsidR="0099099B">
        <w:rPr>
          <w:rFonts w:ascii="Times New Roman" w:hAnsi="Times New Roman"/>
          <w:sz w:val="20"/>
          <w:szCs w:val="20"/>
        </w:rPr>
        <w:t>O novo centro d</w:t>
      </w:r>
      <w:r w:rsidR="009A77AF">
        <w:rPr>
          <w:rFonts w:ascii="Times New Roman" w:hAnsi="Times New Roman"/>
          <w:sz w:val="20"/>
          <w:szCs w:val="20"/>
        </w:rPr>
        <w:t>a</w:t>
      </w:r>
      <w:r w:rsidR="0099099B">
        <w:rPr>
          <w:rFonts w:ascii="Times New Roman" w:hAnsi="Times New Roman"/>
          <w:sz w:val="20"/>
          <w:szCs w:val="20"/>
        </w:rPr>
        <w:t xml:space="preserve"> circunferência é então calculado como segue:</w:t>
      </w:r>
    </w:p>
    <w:p w14:paraId="5F121215" w14:textId="77777777" w:rsidR="0099099B" w:rsidRPr="0099099B" w:rsidRDefault="00621301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centro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CAnterior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+raio 0º- 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raio 0º+raio 180º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den>
          </m:f>
        </m:oMath>
      </m:oMathPara>
    </w:p>
    <w:p w14:paraId="534C9EF9" w14:textId="77777777" w:rsidR="0099099B" w:rsidRPr="0099099B" w:rsidRDefault="00621301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centro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CAnterior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+raio 90º- 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raio 90º+raio 270º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den>
          </m:f>
        </m:oMath>
      </m:oMathPara>
    </w:p>
    <w:p w14:paraId="3D7B8D26" w14:textId="77777777" w:rsidR="00CE65BC" w:rsidRPr="00CE65BC" w:rsidRDefault="0099099B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E o raio da circunferência é então definido através da média entre os raios obtidos em cada uma das 4 direções.</w:t>
      </w:r>
      <w:r w:rsidR="00573725">
        <w:rPr>
          <w:rFonts w:ascii="Times New Roman" w:hAnsi="Times New Roman"/>
          <w:sz w:val="20"/>
          <w:szCs w:val="20"/>
        </w:rPr>
        <w:t xml:space="preserve"> Para avaliar os resultados foram utilizadas as bases RIM-ONE </w:t>
      </w:r>
      <w:sdt>
        <w:sdtPr>
          <w:rPr>
            <w:rFonts w:ascii="Times New Roman" w:hAnsi="Times New Roman"/>
            <w:sz w:val="20"/>
            <w:szCs w:val="20"/>
          </w:rPr>
          <w:id w:val="-846407721"/>
          <w:citation/>
        </w:sdtPr>
        <w:sdtEndPr/>
        <w:sdtContent>
          <w:r w:rsidR="00573725">
            <w:rPr>
              <w:rFonts w:ascii="Times New Roman" w:hAnsi="Times New Roman"/>
              <w:sz w:val="20"/>
              <w:szCs w:val="20"/>
            </w:rPr>
            <w:fldChar w:fldCharType="begin"/>
          </w:r>
          <w:r w:rsidR="00573725">
            <w:rPr>
              <w:rFonts w:ascii="Times New Roman" w:hAnsi="Times New Roman"/>
              <w:sz w:val="20"/>
              <w:szCs w:val="20"/>
            </w:rPr>
            <w:instrText xml:space="preserve"> CITATION Fra11 \l 1046 </w:instrText>
          </w:r>
          <w:r w:rsidR="00573725">
            <w:rPr>
              <w:rFonts w:ascii="Times New Roman" w:hAnsi="Times New Roman"/>
              <w:sz w:val="20"/>
              <w:szCs w:val="20"/>
            </w:rPr>
            <w:fldChar w:fldCharType="separate"/>
          </w:r>
          <w:r w:rsidR="0085713C" w:rsidRPr="0085713C">
            <w:rPr>
              <w:rFonts w:ascii="Times New Roman" w:hAnsi="Times New Roman"/>
              <w:noProof/>
              <w:sz w:val="20"/>
              <w:szCs w:val="20"/>
            </w:rPr>
            <w:t>[17]</w:t>
          </w:r>
          <w:r w:rsidR="00573725">
            <w:rPr>
              <w:rFonts w:ascii="Times New Roman" w:hAnsi="Times New Roman"/>
              <w:sz w:val="20"/>
              <w:szCs w:val="20"/>
            </w:rPr>
            <w:fldChar w:fldCharType="end"/>
          </w:r>
        </w:sdtContent>
      </w:sdt>
      <w:r w:rsidR="00573725">
        <w:rPr>
          <w:rFonts w:ascii="Times New Roman" w:hAnsi="Times New Roman"/>
          <w:sz w:val="20"/>
          <w:szCs w:val="20"/>
        </w:rPr>
        <w:t xml:space="preserve">, Drishti-Gs </w:t>
      </w:r>
      <w:sdt>
        <w:sdtPr>
          <w:rPr>
            <w:rFonts w:ascii="Times New Roman" w:hAnsi="Times New Roman"/>
            <w:sz w:val="20"/>
            <w:szCs w:val="20"/>
          </w:rPr>
          <w:id w:val="-1969578274"/>
          <w:citation/>
        </w:sdtPr>
        <w:sdtEndPr/>
        <w:sdtContent>
          <w:r w:rsidR="00573725">
            <w:rPr>
              <w:rFonts w:ascii="Times New Roman" w:hAnsi="Times New Roman"/>
              <w:sz w:val="20"/>
              <w:szCs w:val="20"/>
            </w:rPr>
            <w:fldChar w:fldCharType="begin"/>
          </w:r>
          <w:r w:rsidR="00573725">
            <w:rPr>
              <w:rFonts w:ascii="Times New Roman" w:hAnsi="Times New Roman"/>
              <w:sz w:val="20"/>
              <w:szCs w:val="20"/>
            </w:rPr>
            <w:instrText xml:space="preserve"> CITATION Siv14 \l 1046 </w:instrText>
          </w:r>
          <w:r w:rsidR="00573725">
            <w:rPr>
              <w:rFonts w:ascii="Times New Roman" w:hAnsi="Times New Roman"/>
              <w:sz w:val="20"/>
              <w:szCs w:val="20"/>
            </w:rPr>
            <w:fldChar w:fldCharType="separate"/>
          </w:r>
          <w:r w:rsidR="0085713C" w:rsidRPr="0085713C">
            <w:rPr>
              <w:rFonts w:ascii="Times New Roman" w:hAnsi="Times New Roman"/>
              <w:noProof/>
              <w:sz w:val="20"/>
              <w:szCs w:val="20"/>
            </w:rPr>
            <w:t>[18]</w:t>
          </w:r>
          <w:r w:rsidR="00573725">
            <w:rPr>
              <w:rFonts w:ascii="Times New Roman" w:hAnsi="Times New Roman"/>
              <w:sz w:val="20"/>
              <w:szCs w:val="20"/>
            </w:rPr>
            <w:fldChar w:fldCharType="end"/>
          </w:r>
        </w:sdtContent>
      </w:sdt>
      <w:r w:rsidR="00573725">
        <w:rPr>
          <w:rFonts w:ascii="Times New Roman" w:hAnsi="Times New Roman"/>
          <w:sz w:val="20"/>
          <w:szCs w:val="20"/>
        </w:rPr>
        <w:t xml:space="preserve">, DRIONS-DB </w:t>
      </w:r>
      <w:sdt>
        <w:sdtPr>
          <w:rPr>
            <w:rFonts w:ascii="Times New Roman" w:hAnsi="Times New Roman"/>
            <w:sz w:val="20"/>
            <w:szCs w:val="20"/>
          </w:rPr>
          <w:id w:val="-1263144305"/>
          <w:citation/>
        </w:sdtPr>
        <w:sdtEndPr/>
        <w:sdtContent>
          <w:r w:rsidR="00573725">
            <w:rPr>
              <w:rFonts w:ascii="Times New Roman" w:hAnsi="Times New Roman"/>
              <w:sz w:val="20"/>
              <w:szCs w:val="20"/>
            </w:rPr>
            <w:fldChar w:fldCharType="begin"/>
          </w:r>
          <w:r w:rsidR="00573725">
            <w:rPr>
              <w:rFonts w:ascii="Times New Roman" w:hAnsi="Times New Roman"/>
              <w:sz w:val="20"/>
              <w:szCs w:val="20"/>
            </w:rPr>
            <w:instrText xml:space="preserve"> CITATION Car08 \l 1046 </w:instrText>
          </w:r>
          <w:r w:rsidR="00573725">
            <w:rPr>
              <w:rFonts w:ascii="Times New Roman" w:hAnsi="Times New Roman"/>
              <w:sz w:val="20"/>
              <w:szCs w:val="20"/>
            </w:rPr>
            <w:fldChar w:fldCharType="separate"/>
          </w:r>
          <w:r w:rsidR="0085713C" w:rsidRPr="0085713C">
            <w:rPr>
              <w:rFonts w:ascii="Times New Roman" w:hAnsi="Times New Roman"/>
              <w:noProof/>
              <w:sz w:val="20"/>
              <w:szCs w:val="20"/>
            </w:rPr>
            <w:t>[19]</w:t>
          </w:r>
          <w:r w:rsidR="00573725">
            <w:rPr>
              <w:rFonts w:ascii="Times New Roman" w:hAnsi="Times New Roman"/>
              <w:sz w:val="20"/>
              <w:szCs w:val="20"/>
            </w:rPr>
            <w:fldChar w:fldCharType="end"/>
          </w:r>
        </w:sdtContent>
      </w:sdt>
      <w:r w:rsidR="00573725">
        <w:rPr>
          <w:rFonts w:ascii="Times New Roman" w:hAnsi="Times New Roman"/>
          <w:sz w:val="20"/>
          <w:szCs w:val="20"/>
        </w:rPr>
        <w:t xml:space="preserve"> e foram utilizadas as medidas de eficácia e precisão</w:t>
      </w:r>
      <w:r w:rsidR="006D7818">
        <w:rPr>
          <w:rFonts w:ascii="Times New Roman" w:hAnsi="Times New Roman"/>
          <w:sz w:val="20"/>
          <w:szCs w:val="20"/>
        </w:rPr>
        <w:t xml:space="preserve"> quando superiores a 80%</w:t>
      </w:r>
      <w:r w:rsidR="00573725">
        <w:rPr>
          <w:rFonts w:ascii="Times New Roman" w:hAnsi="Times New Roman"/>
          <w:sz w:val="20"/>
          <w:szCs w:val="20"/>
        </w:rPr>
        <w:t xml:space="preserve"> </w:t>
      </w:r>
      <w:r w:rsidR="006D7818">
        <w:rPr>
          <w:rFonts w:ascii="Times New Roman" w:hAnsi="Times New Roman"/>
          <w:sz w:val="20"/>
          <w:szCs w:val="20"/>
        </w:rPr>
        <w:t>para definir a segmentação como correta, como</w:t>
      </w:r>
      <w:r w:rsidR="00573725">
        <w:rPr>
          <w:rFonts w:ascii="Times New Roman" w:hAnsi="Times New Roman"/>
          <w:sz w:val="20"/>
          <w:szCs w:val="20"/>
        </w:rPr>
        <w:t xml:space="preserve"> </w:t>
      </w:r>
      <w:r w:rsidR="00CE65BC">
        <w:rPr>
          <w:rFonts w:ascii="Times New Roman" w:hAnsi="Times New Roman"/>
          <w:sz w:val="20"/>
          <w:szCs w:val="20"/>
        </w:rPr>
        <w:t>pode ser conferido na Tabela 2.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10"/>
        <w:gridCol w:w="1811"/>
      </w:tblGrid>
      <w:tr w:rsidR="00084639" w14:paraId="06714492" w14:textId="77777777" w:rsidTr="00B30AFE">
        <w:trPr>
          <w:trHeight w:val="300"/>
          <w:jc w:val="center"/>
        </w:trPr>
        <w:tc>
          <w:tcPr>
            <w:tcW w:w="1810" w:type="dxa"/>
            <w:tcBorders>
              <w:bottom w:val="single" w:sz="4" w:space="0" w:color="auto"/>
            </w:tcBorders>
            <w:vAlign w:val="center"/>
          </w:tcPr>
          <w:p w14:paraId="47E2CAB6" w14:textId="77777777" w:rsidR="00084639" w:rsidRDefault="006D7818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Base</w:t>
            </w:r>
          </w:p>
        </w:tc>
        <w:tc>
          <w:tcPr>
            <w:tcW w:w="1811" w:type="dxa"/>
            <w:tcBorders>
              <w:left w:val="nil"/>
              <w:bottom w:val="single" w:sz="4" w:space="0" w:color="auto"/>
            </w:tcBorders>
            <w:vAlign w:val="center"/>
          </w:tcPr>
          <w:p w14:paraId="62879523" w14:textId="77777777" w:rsidR="00084639" w:rsidRDefault="006D7818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Acima de 80%</w:t>
            </w:r>
          </w:p>
        </w:tc>
      </w:tr>
      <w:tr w:rsidR="00084639" w14:paraId="6836592E" w14:textId="77777777" w:rsidTr="00B30AFE">
        <w:trPr>
          <w:trHeight w:val="333"/>
          <w:jc w:val="center"/>
        </w:trPr>
        <w:tc>
          <w:tcPr>
            <w:tcW w:w="181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42605B3F" w14:textId="77777777" w:rsidR="00084639" w:rsidRDefault="006D7818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RIM-ONE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599614C" w14:textId="77777777" w:rsidR="00084639" w:rsidRDefault="006D7818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82,24%</w:t>
            </w:r>
          </w:p>
        </w:tc>
      </w:tr>
      <w:tr w:rsidR="00084639" w14:paraId="07555DD2" w14:textId="77777777" w:rsidTr="00B30AFE">
        <w:trPr>
          <w:trHeight w:val="300"/>
          <w:jc w:val="center"/>
        </w:trPr>
        <w:tc>
          <w:tcPr>
            <w:tcW w:w="1810" w:type="dxa"/>
            <w:tcBorders>
              <w:right w:val="single" w:sz="4" w:space="0" w:color="auto"/>
            </w:tcBorders>
            <w:vAlign w:val="center"/>
          </w:tcPr>
          <w:p w14:paraId="080818E0" w14:textId="77777777" w:rsidR="00084639" w:rsidRDefault="006D7818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Drishti-Gs</w:t>
            </w:r>
          </w:p>
        </w:tc>
        <w:tc>
          <w:tcPr>
            <w:tcW w:w="1811" w:type="dxa"/>
            <w:tcBorders>
              <w:left w:val="single" w:sz="4" w:space="0" w:color="auto"/>
            </w:tcBorders>
            <w:vAlign w:val="center"/>
          </w:tcPr>
          <w:p w14:paraId="39AEF0B7" w14:textId="77777777" w:rsidR="00084639" w:rsidRDefault="006D7818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76%</w:t>
            </w:r>
          </w:p>
        </w:tc>
      </w:tr>
      <w:tr w:rsidR="00084639" w14:paraId="6664290B" w14:textId="77777777" w:rsidTr="00B30AFE">
        <w:trPr>
          <w:trHeight w:val="300"/>
          <w:jc w:val="center"/>
        </w:trPr>
        <w:tc>
          <w:tcPr>
            <w:tcW w:w="1810" w:type="dxa"/>
            <w:tcBorders>
              <w:right w:val="single" w:sz="4" w:space="0" w:color="auto"/>
            </w:tcBorders>
            <w:vAlign w:val="center"/>
          </w:tcPr>
          <w:p w14:paraId="70FD03BF" w14:textId="77777777" w:rsidR="00084639" w:rsidRDefault="006D7818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DRIONS-</w:t>
            </w:r>
            <w:commentRangeStart w:id="0"/>
            <w:r>
              <w:rPr>
                <w:rFonts w:ascii="Times New Roman" w:hAnsi="Times New Roman"/>
                <w:sz w:val="20"/>
                <w:szCs w:val="20"/>
              </w:rPr>
              <w:t>DB</w:t>
            </w:r>
            <w:commentRangeEnd w:id="0"/>
            <w:r w:rsidR="00CE65BC">
              <w:rPr>
                <w:rStyle w:val="Refdecomentrio"/>
              </w:rPr>
              <w:commentReference w:id="0"/>
            </w:r>
          </w:p>
        </w:tc>
        <w:tc>
          <w:tcPr>
            <w:tcW w:w="1811" w:type="dxa"/>
            <w:tcBorders>
              <w:left w:val="single" w:sz="4" w:space="0" w:color="auto"/>
            </w:tcBorders>
            <w:vAlign w:val="center"/>
          </w:tcPr>
          <w:p w14:paraId="3585BB03" w14:textId="77777777" w:rsidR="00084639" w:rsidRDefault="006D7818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36,36</w:t>
            </w:r>
          </w:p>
        </w:tc>
      </w:tr>
      <w:tr w:rsidR="006D7818" w14:paraId="72FF6426" w14:textId="77777777" w:rsidTr="00B30AFE">
        <w:trPr>
          <w:trHeight w:val="300"/>
          <w:jc w:val="center"/>
        </w:trPr>
        <w:tc>
          <w:tcPr>
            <w:tcW w:w="1810" w:type="dxa"/>
            <w:tcBorders>
              <w:right w:val="single" w:sz="4" w:space="0" w:color="auto"/>
            </w:tcBorders>
            <w:vAlign w:val="center"/>
          </w:tcPr>
          <w:p w14:paraId="2B878BB9" w14:textId="77777777" w:rsidR="006D7818" w:rsidRDefault="006D7818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Todas</w:t>
            </w:r>
          </w:p>
        </w:tc>
        <w:tc>
          <w:tcPr>
            <w:tcW w:w="1811" w:type="dxa"/>
            <w:tcBorders>
              <w:left w:val="single" w:sz="4" w:space="0" w:color="auto"/>
            </w:tcBorders>
            <w:vAlign w:val="center"/>
          </w:tcPr>
          <w:p w14:paraId="0A08144C" w14:textId="77777777" w:rsidR="006D7818" w:rsidRDefault="006D7818" w:rsidP="007A6929">
            <w:pPr>
              <w:keepNext/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65,95%</w:t>
            </w:r>
          </w:p>
        </w:tc>
      </w:tr>
    </w:tbl>
    <w:p w14:paraId="4AB1FD04" w14:textId="1887B489" w:rsidR="00573725" w:rsidRPr="007C7BB2" w:rsidRDefault="00CE65BC" w:rsidP="007A6929">
      <w:pPr>
        <w:pStyle w:val="Legenda"/>
        <w:rPr>
          <w:rFonts w:ascii="Times New Roman" w:hAnsi="Times New Roman"/>
          <w:i w:val="0"/>
          <w:color w:val="auto"/>
          <w:sz w:val="20"/>
          <w:szCs w:val="20"/>
        </w:rPr>
      </w:pPr>
      <w:r w:rsidRPr="007C7BB2">
        <w:rPr>
          <w:i w:val="0"/>
          <w:color w:val="auto"/>
        </w:rPr>
        <w:t xml:space="preserve">Tabela </w:t>
      </w:r>
      <w:r w:rsidR="004C4BB3" w:rsidRPr="007C7BB2">
        <w:rPr>
          <w:i w:val="0"/>
          <w:color w:val="auto"/>
        </w:rPr>
        <w:fldChar w:fldCharType="begin"/>
      </w:r>
      <w:r w:rsidR="004C4BB3" w:rsidRPr="007C7BB2">
        <w:rPr>
          <w:i w:val="0"/>
          <w:color w:val="auto"/>
        </w:rPr>
        <w:instrText xml:space="preserve"> SEQ Tabela \* ARABIC </w:instrText>
      </w:r>
      <w:r w:rsidR="004C4BB3" w:rsidRPr="007C7BB2">
        <w:rPr>
          <w:i w:val="0"/>
          <w:color w:val="auto"/>
        </w:rPr>
        <w:fldChar w:fldCharType="separate"/>
      </w:r>
      <w:r w:rsidR="007A6929">
        <w:rPr>
          <w:i w:val="0"/>
          <w:noProof/>
          <w:color w:val="auto"/>
        </w:rPr>
        <w:t>2</w:t>
      </w:r>
      <w:r w:rsidR="004C4BB3" w:rsidRPr="007C7BB2">
        <w:rPr>
          <w:i w:val="0"/>
          <w:color w:val="auto"/>
        </w:rPr>
        <w:fldChar w:fldCharType="end"/>
      </w:r>
      <w:r w:rsidRPr="007C7BB2">
        <w:rPr>
          <w:i w:val="0"/>
          <w:color w:val="auto"/>
        </w:rPr>
        <w:t>. Resultados de Leonardo M. Santos, 2015)</w:t>
      </w:r>
    </w:p>
    <w:p w14:paraId="1C59B535" w14:textId="77777777" w:rsidR="00EF0818" w:rsidRPr="00EF0818" w:rsidRDefault="00EF0818" w:rsidP="007A6929">
      <w:pPr>
        <w:pStyle w:val="PargrafodaLista"/>
        <w:keepNext/>
        <w:numPr>
          <w:ilvl w:val="0"/>
          <w:numId w:val="5"/>
        </w:numPr>
        <w:spacing w:before="40" w:after="80" w:line="240" w:lineRule="auto"/>
        <w:contextualSpacing w:val="0"/>
        <w:jc w:val="center"/>
        <w:outlineLvl w:val="0"/>
        <w:rPr>
          <w:rFonts w:ascii="Times New Roman" w:eastAsia="Times New Roman" w:hAnsi="Times New Roman"/>
          <w:caps/>
          <w:vanish/>
          <w:kern w:val="28"/>
          <w:sz w:val="20"/>
          <w:szCs w:val="20"/>
        </w:rPr>
      </w:pPr>
    </w:p>
    <w:p w14:paraId="29445BFF" w14:textId="0F8C81BC" w:rsidR="00F402AC" w:rsidRPr="00F402AC" w:rsidRDefault="00B24A68" w:rsidP="007A6929">
      <w:pPr>
        <w:pStyle w:val="Ttulo1"/>
        <w:numPr>
          <w:ilvl w:val="0"/>
          <w:numId w:val="5"/>
        </w:numPr>
        <w:spacing w:before="40"/>
        <w:rPr>
          <w:caps/>
          <w:smallCaps w:val="0"/>
          <w:lang w:val="pt-BR"/>
        </w:rPr>
      </w:pPr>
      <w:r>
        <w:rPr>
          <w:caps/>
          <w:smallCaps w:val="0"/>
          <w:lang w:val="pt-BR"/>
        </w:rPr>
        <w:t>Metodologia</w:t>
      </w:r>
    </w:p>
    <w:p w14:paraId="3E89FB70" w14:textId="77777777" w:rsidR="00B24A68" w:rsidRDefault="00B24A68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B24A68">
        <w:rPr>
          <w:rFonts w:ascii="Times New Roman" w:hAnsi="Times New Roman"/>
          <w:sz w:val="20"/>
          <w:szCs w:val="20"/>
        </w:rPr>
        <w:t>N</w:t>
      </w:r>
      <w:r w:rsidR="00F45D36">
        <w:rPr>
          <w:rFonts w:ascii="Times New Roman" w:hAnsi="Times New Roman"/>
          <w:sz w:val="20"/>
          <w:szCs w:val="20"/>
        </w:rPr>
        <w:t xml:space="preserve">esta seção </w:t>
      </w:r>
      <w:r w:rsidRPr="00B24A68">
        <w:rPr>
          <w:rFonts w:ascii="Times New Roman" w:hAnsi="Times New Roman"/>
          <w:sz w:val="20"/>
          <w:szCs w:val="20"/>
        </w:rPr>
        <w:t>são descritas as etapas da metodologia proposta para a segmentação do disco óptico, assim como as técnicas de processamento de imagens utilizadas em cada etapa.</w:t>
      </w:r>
    </w:p>
    <w:p w14:paraId="4E7FBB33" w14:textId="77777777" w:rsidR="00B24A68" w:rsidRDefault="00B24A68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B24A68">
        <w:rPr>
          <w:rFonts w:ascii="Times New Roman" w:hAnsi="Times New Roman"/>
          <w:sz w:val="20"/>
          <w:szCs w:val="20"/>
        </w:rPr>
        <w:t xml:space="preserve">A metodologia está organizada em três principais etapas: (1) ajustes de tamanho e bordas, (2) localização da ROI e (3) aproximação do </w:t>
      </w:r>
      <w:r w:rsidR="00712CC4">
        <w:rPr>
          <w:rFonts w:ascii="Times New Roman" w:hAnsi="Times New Roman"/>
          <w:sz w:val="20"/>
          <w:szCs w:val="20"/>
        </w:rPr>
        <w:t xml:space="preserve">contorno do </w:t>
      </w:r>
      <w:r w:rsidRPr="00B24A68">
        <w:rPr>
          <w:rFonts w:ascii="Times New Roman" w:hAnsi="Times New Roman"/>
          <w:sz w:val="20"/>
          <w:szCs w:val="20"/>
        </w:rPr>
        <w:t>DO, como indica a Figura</w:t>
      </w:r>
      <w:r w:rsidR="00712CC4">
        <w:rPr>
          <w:rFonts w:ascii="Times New Roman" w:hAnsi="Times New Roman"/>
          <w:sz w:val="20"/>
          <w:szCs w:val="20"/>
        </w:rPr>
        <w:t xml:space="preserve"> 2</w:t>
      </w:r>
      <w:r w:rsidRPr="00B24A68">
        <w:rPr>
          <w:rFonts w:ascii="Times New Roman" w:hAnsi="Times New Roman"/>
          <w:sz w:val="20"/>
          <w:szCs w:val="20"/>
        </w:rPr>
        <w:t>, as quais serão descritas nas seguintes seções.</w:t>
      </w:r>
    </w:p>
    <w:p w14:paraId="153D6042" w14:textId="78AB3A01" w:rsidR="00BB4047" w:rsidRDefault="00F466C0" w:rsidP="007A6929">
      <w:pPr>
        <w:keepNext/>
        <w:spacing w:line="24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BDD3E8F" wp14:editId="67B439F0">
            <wp:extent cx="1777993" cy="29432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to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718" cy="309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7773" w14:textId="77777777" w:rsidR="00B55B18" w:rsidRPr="00FF19DF" w:rsidRDefault="00BB4047" w:rsidP="007A6929">
      <w:pPr>
        <w:pStyle w:val="Legenda"/>
        <w:rPr>
          <w:rFonts w:ascii="Times New Roman" w:hAnsi="Times New Roman"/>
          <w:i w:val="0"/>
          <w:color w:val="auto"/>
          <w:sz w:val="20"/>
          <w:szCs w:val="20"/>
        </w:rPr>
      </w:pPr>
      <w:r w:rsidRPr="00FF19DF">
        <w:rPr>
          <w:i w:val="0"/>
          <w:color w:val="auto"/>
        </w:rPr>
        <w:t xml:space="preserve">Figura </w:t>
      </w:r>
      <w:r w:rsidR="00EE33F0" w:rsidRPr="00FF19DF">
        <w:rPr>
          <w:i w:val="0"/>
          <w:color w:val="auto"/>
        </w:rPr>
        <w:fldChar w:fldCharType="begin"/>
      </w:r>
      <w:r w:rsidR="00EE33F0" w:rsidRPr="00FF19DF">
        <w:rPr>
          <w:i w:val="0"/>
          <w:color w:val="auto"/>
        </w:rPr>
        <w:instrText xml:space="preserve"> SEQ Figura \* ARABIC </w:instrText>
      </w:r>
      <w:r w:rsidR="00EE33F0" w:rsidRPr="00FF19DF">
        <w:rPr>
          <w:i w:val="0"/>
          <w:color w:val="auto"/>
        </w:rPr>
        <w:fldChar w:fldCharType="separate"/>
      </w:r>
      <w:r w:rsidR="00CB128D" w:rsidRPr="00FF19DF">
        <w:rPr>
          <w:i w:val="0"/>
          <w:noProof/>
          <w:color w:val="auto"/>
        </w:rPr>
        <w:t>2</w:t>
      </w:r>
      <w:r w:rsidR="00EE33F0" w:rsidRPr="00FF19DF">
        <w:rPr>
          <w:i w:val="0"/>
          <w:noProof/>
          <w:color w:val="auto"/>
        </w:rPr>
        <w:fldChar w:fldCharType="end"/>
      </w:r>
      <w:r w:rsidRPr="00FF19DF">
        <w:rPr>
          <w:i w:val="0"/>
          <w:color w:val="auto"/>
        </w:rPr>
        <w:t>. Etapas da metodologia proposta.</w:t>
      </w:r>
    </w:p>
    <w:p w14:paraId="5AB12807" w14:textId="77777777" w:rsidR="00EF0818" w:rsidRPr="00EF0818" w:rsidRDefault="00EF0818" w:rsidP="007A6929">
      <w:pPr>
        <w:pStyle w:val="PargrafodaLista"/>
        <w:keepNext/>
        <w:numPr>
          <w:ilvl w:val="0"/>
          <w:numId w:val="15"/>
        </w:numPr>
        <w:spacing w:before="240" w:after="80" w:line="240" w:lineRule="auto"/>
        <w:contextualSpacing w:val="0"/>
        <w:jc w:val="center"/>
        <w:outlineLvl w:val="0"/>
        <w:rPr>
          <w:rFonts w:ascii="Times New Roman" w:eastAsia="Times New Roman" w:hAnsi="Times New Roman"/>
          <w:smallCaps/>
          <w:vanish/>
          <w:kern w:val="28"/>
          <w:sz w:val="20"/>
          <w:szCs w:val="20"/>
          <w:lang w:val="en-US"/>
        </w:rPr>
      </w:pPr>
    </w:p>
    <w:p w14:paraId="571D5513" w14:textId="77777777" w:rsidR="00EF0818" w:rsidRPr="00EF0818" w:rsidRDefault="00EF0818" w:rsidP="007A6929">
      <w:pPr>
        <w:pStyle w:val="PargrafodaLista"/>
        <w:keepNext/>
        <w:numPr>
          <w:ilvl w:val="0"/>
          <w:numId w:val="15"/>
        </w:numPr>
        <w:spacing w:before="240" w:after="80" w:line="240" w:lineRule="auto"/>
        <w:contextualSpacing w:val="0"/>
        <w:jc w:val="center"/>
        <w:outlineLvl w:val="0"/>
        <w:rPr>
          <w:rFonts w:ascii="Times New Roman" w:eastAsia="Times New Roman" w:hAnsi="Times New Roman"/>
          <w:smallCaps/>
          <w:vanish/>
          <w:kern w:val="28"/>
          <w:sz w:val="20"/>
          <w:szCs w:val="20"/>
          <w:lang w:val="en-US"/>
        </w:rPr>
      </w:pPr>
    </w:p>
    <w:p w14:paraId="3E0046F6" w14:textId="77777777" w:rsidR="00EF0818" w:rsidRPr="00EF0818" w:rsidRDefault="00EF0818" w:rsidP="007A6929">
      <w:pPr>
        <w:pStyle w:val="PargrafodaLista"/>
        <w:keepNext/>
        <w:numPr>
          <w:ilvl w:val="0"/>
          <w:numId w:val="15"/>
        </w:numPr>
        <w:spacing w:before="240" w:after="80" w:line="240" w:lineRule="auto"/>
        <w:contextualSpacing w:val="0"/>
        <w:jc w:val="center"/>
        <w:outlineLvl w:val="0"/>
        <w:rPr>
          <w:rFonts w:ascii="Times New Roman" w:eastAsia="Times New Roman" w:hAnsi="Times New Roman"/>
          <w:smallCaps/>
          <w:vanish/>
          <w:kern w:val="28"/>
          <w:sz w:val="20"/>
          <w:szCs w:val="20"/>
          <w:lang w:val="en-US"/>
        </w:rPr>
      </w:pPr>
    </w:p>
    <w:p w14:paraId="69CD6ECF" w14:textId="1B5599F7" w:rsidR="00B55B18" w:rsidRPr="00B55B18" w:rsidRDefault="00B55B18" w:rsidP="007A6929">
      <w:pPr>
        <w:pStyle w:val="Ttulo1"/>
        <w:numPr>
          <w:ilvl w:val="0"/>
          <w:numId w:val="15"/>
        </w:numPr>
      </w:pPr>
      <w:r>
        <w:t>AJUSTE DE TAMANHO E BORDAS</w:t>
      </w:r>
    </w:p>
    <w:p w14:paraId="0920FB1B" w14:textId="06E10594" w:rsidR="00423980" w:rsidRPr="000A69E6" w:rsidRDefault="00423980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0A69E6">
        <w:rPr>
          <w:rFonts w:ascii="Times New Roman" w:hAnsi="Times New Roman"/>
          <w:sz w:val="20"/>
          <w:szCs w:val="20"/>
        </w:rPr>
        <w:t xml:space="preserve">As bases públicas de imagens de imagens de retinografias não apresentam um padrão quanto a resolução de aquisição das imagens, o tamanho de cada imagem geralmente varia de acordo com o aparelho de aquisição, geralmente uma base de imagens possui um tamanho fixo ou aproximado para todas as imagens, as bases HRF </w:t>
      </w:r>
      <w:sdt>
        <w:sdtPr>
          <w:rPr>
            <w:rFonts w:ascii="Times New Roman" w:hAnsi="Times New Roman"/>
            <w:sz w:val="20"/>
            <w:szCs w:val="20"/>
          </w:rPr>
          <w:id w:val="704366013"/>
          <w:citation/>
        </w:sdtPr>
        <w:sdtEndPr/>
        <w:sdtContent>
          <w:r w:rsidRPr="000A69E6">
            <w:rPr>
              <w:rFonts w:ascii="Times New Roman" w:hAnsi="Times New Roman"/>
              <w:sz w:val="20"/>
              <w:szCs w:val="20"/>
            </w:rPr>
            <w:fldChar w:fldCharType="begin"/>
          </w:r>
          <w:r w:rsidRPr="000A69E6">
            <w:rPr>
              <w:rFonts w:ascii="Times New Roman" w:hAnsi="Times New Roman"/>
              <w:sz w:val="20"/>
              <w:szCs w:val="20"/>
            </w:rPr>
            <w:instrText xml:space="preserve"> CITATION Bud11 \l 1046 </w:instrText>
          </w:r>
          <w:r w:rsidRPr="000A69E6">
            <w:rPr>
              <w:rFonts w:ascii="Times New Roman" w:hAnsi="Times New Roman"/>
              <w:sz w:val="20"/>
              <w:szCs w:val="20"/>
            </w:rPr>
            <w:fldChar w:fldCharType="separate"/>
          </w:r>
          <w:r w:rsidR="0085713C" w:rsidRPr="0085713C">
            <w:rPr>
              <w:rFonts w:ascii="Times New Roman" w:hAnsi="Times New Roman"/>
              <w:noProof/>
              <w:sz w:val="20"/>
              <w:szCs w:val="20"/>
            </w:rPr>
            <w:t>[20]</w:t>
          </w:r>
          <w:r w:rsidRPr="000A69E6">
            <w:rPr>
              <w:rFonts w:ascii="Times New Roman" w:hAnsi="Times New Roman"/>
              <w:sz w:val="20"/>
              <w:szCs w:val="20"/>
            </w:rPr>
            <w:fldChar w:fldCharType="end"/>
          </w:r>
        </w:sdtContent>
      </w:sdt>
      <w:r w:rsidR="00FF19DF">
        <w:rPr>
          <w:rFonts w:ascii="Times New Roman" w:hAnsi="Times New Roman"/>
          <w:sz w:val="20"/>
          <w:szCs w:val="20"/>
        </w:rPr>
        <w:t>, DRIVE</w:t>
      </w:r>
      <w:r w:rsidRPr="000A69E6">
        <w:rPr>
          <w:rFonts w:ascii="Times New Roman" w:hAnsi="Times New Roman"/>
          <w:sz w:val="20"/>
          <w:szCs w:val="20"/>
        </w:rPr>
        <w:t xml:space="preserve"> e RIM-</w:t>
      </w:r>
      <w:r w:rsidR="00FF19DF">
        <w:rPr>
          <w:rFonts w:ascii="Times New Roman" w:hAnsi="Times New Roman"/>
          <w:sz w:val="20"/>
          <w:szCs w:val="20"/>
        </w:rPr>
        <w:t>ONE</w:t>
      </w:r>
      <w:r w:rsidRPr="000A69E6">
        <w:rPr>
          <w:rFonts w:ascii="Times New Roman" w:hAnsi="Times New Roman"/>
          <w:sz w:val="20"/>
          <w:szCs w:val="20"/>
        </w:rPr>
        <w:t xml:space="preserve">, por exemplo tem todas </w:t>
      </w:r>
      <w:r w:rsidR="000A69E6" w:rsidRPr="000A69E6">
        <w:rPr>
          <w:rFonts w:ascii="Times New Roman" w:hAnsi="Times New Roman"/>
          <w:sz w:val="20"/>
          <w:szCs w:val="20"/>
        </w:rPr>
        <w:t>as imagens na mesma resolução (</w:t>
      </w:r>
      <w:r w:rsidRPr="00240E72">
        <w:rPr>
          <w:rFonts w:ascii="Times New Roman" w:hAnsi="Times New Roman"/>
          <w:sz w:val="20"/>
          <w:szCs w:val="20"/>
        </w:rPr>
        <w:t xml:space="preserve">3888 </w:t>
      </w:r>
      <w:r w:rsidR="000A69E6" w:rsidRPr="00240E72">
        <w:rPr>
          <w:rFonts w:ascii="Times New Roman" w:hAnsi="Times New Roman"/>
          <w:sz w:val="20"/>
          <w:szCs w:val="20"/>
        </w:rPr>
        <w:t>×</w:t>
      </w:r>
      <w:r w:rsidRPr="00240E72">
        <w:rPr>
          <w:rFonts w:ascii="Times New Roman" w:hAnsi="Times New Roman"/>
          <w:sz w:val="20"/>
          <w:szCs w:val="20"/>
        </w:rPr>
        <w:t xml:space="preserve"> 2</w:t>
      </w:r>
      <w:r w:rsidR="000A69E6" w:rsidRPr="00240E72">
        <w:rPr>
          <w:rFonts w:ascii="Times New Roman" w:hAnsi="Times New Roman"/>
          <w:sz w:val="20"/>
          <w:szCs w:val="20"/>
        </w:rPr>
        <w:t xml:space="preserve">592, </w:t>
      </w:r>
      <w:r w:rsidRPr="00240E72">
        <w:rPr>
          <w:rFonts w:ascii="Times New Roman" w:hAnsi="Times New Roman"/>
          <w:sz w:val="20"/>
          <w:szCs w:val="20"/>
        </w:rPr>
        <w:t xml:space="preserve">768 </w:t>
      </w:r>
      <w:r w:rsidR="000A69E6" w:rsidRPr="00240E72">
        <w:rPr>
          <w:rFonts w:ascii="Times New Roman" w:hAnsi="Times New Roman"/>
          <w:sz w:val="20"/>
          <w:szCs w:val="20"/>
        </w:rPr>
        <w:t>×</w:t>
      </w:r>
      <w:r w:rsidRPr="00240E72">
        <w:rPr>
          <w:rFonts w:ascii="Times New Roman" w:hAnsi="Times New Roman"/>
          <w:sz w:val="20"/>
          <w:szCs w:val="20"/>
        </w:rPr>
        <w:t xml:space="preserve"> 584, 2144 </w:t>
      </w:r>
      <w:r w:rsidR="000A69E6" w:rsidRPr="00240E72">
        <w:rPr>
          <w:rFonts w:ascii="Times New Roman" w:hAnsi="Times New Roman"/>
          <w:sz w:val="20"/>
          <w:szCs w:val="20"/>
        </w:rPr>
        <w:t>×</w:t>
      </w:r>
      <w:r w:rsidRPr="00240E72">
        <w:rPr>
          <w:rFonts w:ascii="Times New Roman" w:hAnsi="Times New Roman"/>
          <w:sz w:val="20"/>
          <w:szCs w:val="20"/>
        </w:rPr>
        <w:t xml:space="preserve"> 1424</w:t>
      </w:r>
      <w:r w:rsidRPr="000A69E6">
        <w:rPr>
          <w:rFonts w:ascii="Times New Roman" w:hAnsi="Times New Roman"/>
          <w:i/>
          <w:sz w:val="20"/>
          <w:szCs w:val="20"/>
        </w:rPr>
        <w:t xml:space="preserve"> </w:t>
      </w:r>
      <w:r w:rsidR="000A69E6" w:rsidRPr="000A69E6">
        <w:rPr>
          <w:rFonts w:ascii="Times New Roman" w:hAnsi="Times New Roman"/>
          <w:i/>
          <w:sz w:val="20"/>
          <w:szCs w:val="20"/>
        </w:rPr>
        <w:t>pixels</w:t>
      </w:r>
      <w:r w:rsidRPr="000A69E6">
        <w:rPr>
          <w:rFonts w:ascii="Times New Roman" w:hAnsi="Times New Roman"/>
          <w:sz w:val="20"/>
          <w:szCs w:val="20"/>
        </w:rPr>
        <w:t xml:space="preserve">, respectivamente), já </w:t>
      </w:r>
      <w:r w:rsidR="00FF19DF">
        <w:rPr>
          <w:rFonts w:ascii="Times New Roman" w:hAnsi="Times New Roman"/>
          <w:sz w:val="20"/>
          <w:szCs w:val="20"/>
        </w:rPr>
        <w:t xml:space="preserve">a base </w:t>
      </w:r>
      <w:proofErr w:type="spellStart"/>
      <w:r w:rsidR="00FF19DF">
        <w:rPr>
          <w:rFonts w:ascii="Times New Roman" w:hAnsi="Times New Roman"/>
          <w:sz w:val="20"/>
          <w:szCs w:val="20"/>
        </w:rPr>
        <w:t>Drishti-GS</w:t>
      </w:r>
      <w:proofErr w:type="spellEnd"/>
      <w:r w:rsidRPr="000A69E6">
        <w:rPr>
          <w:rFonts w:ascii="Times New Roman" w:hAnsi="Times New Roman"/>
          <w:sz w:val="20"/>
          <w:szCs w:val="20"/>
        </w:rPr>
        <w:t xml:space="preserve"> possui imagens com resolução variável.</w:t>
      </w:r>
      <w:r w:rsidR="005E0F41">
        <w:rPr>
          <w:rFonts w:ascii="Times New Roman" w:hAnsi="Times New Roman"/>
          <w:sz w:val="20"/>
          <w:szCs w:val="20"/>
        </w:rPr>
        <w:t xml:space="preserve"> A figura 3 demonstra as diferenças de dimensões </w:t>
      </w:r>
      <w:r w:rsidR="00E46C30">
        <w:rPr>
          <w:rFonts w:ascii="Times New Roman" w:hAnsi="Times New Roman"/>
          <w:sz w:val="20"/>
          <w:szCs w:val="20"/>
        </w:rPr>
        <w:t>de acordo com cada base de imagens</w:t>
      </w:r>
      <w:r w:rsidR="005E0F41">
        <w:rPr>
          <w:rFonts w:ascii="Times New Roman" w:hAnsi="Times New Roman"/>
          <w:sz w:val="20"/>
          <w:szCs w:val="20"/>
        </w:rPr>
        <w:t>.</w:t>
      </w:r>
    </w:p>
    <w:p w14:paraId="514DF09B" w14:textId="77777777" w:rsidR="00BB4047" w:rsidRDefault="00423980" w:rsidP="007A6929">
      <w:pPr>
        <w:keepNext/>
        <w:spacing w:line="240" w:lineRule="auto"/>
      </w:pPr>
      <w:r>
        <w:rPr>
          <w:rFonts w:ascii="Times New Roman" w:hAnsi="Times New Roman"/>
          <w:noProof/>
          <w:sz w:val="16"/>
          <w:szCs w:val="16"/>
          <w:lang w:eastAsia="pt-BR"/>
        </w:rPr>
        <w:drawing>
          <wp:inline distT="0" distB="0" distL="0" distR="0" wp14:anchorId="39166526" wp14:editId="2B333AD9">
            <wp:extent cx="3202305" cy="7924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ferença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30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542F" w14:textId="77777777" w:rsidR="00423980" w:rsidRPr="00FF19DF" w:rsidRDefault="00BB4047" w:rsidP="007A6929">
      <w:pPr>
        <w:pStyle w:val="Legenda"/>
        <w:rPr>
          <w:rFonts w:ascii="Times New Roman" w:hAnsi="Times New Roman"/>
          <w:i w:val="0"/>
          <w:color w:val="auto"/>
          <w:sz w:val="16"/>
          <w:szCs w:val="16"/>
        </w:rPr>
      </w:pPr>
      <w:r w:rsidRPr="00FF19DF">
        <w:rPr>
          <w:i w:val="0"/>
          <w:color w:val="auto"/>
        </w:rPr>
        <w:t xml:space="preserve">Figura </w:t>
      </w:r>
      <w:r w:rsidR="00EE33F0" w:rsidRPr="00FF19DF">
        <w:rPr>
          <w:i w:val="0"/>
          <w:color w:val="auto"/>
        </w:rPr>
        <w:fldChar w:fldCharType="begin"/>
      </w:r>
      <w:r w:rsidR="00EE33F0" w:rsidRPr="00FF19DF">
        <w:rPr>
          <w:i w:val="0"/>
          <w:color w:val="auto"/>
        </w:rPr>
        <w:instrText xml:space="preserve"> SEQ Figura \* ARABIC </w:instrText>
      </w:r>
      <w:r w:rsidR="00EE33F0" w:rsidRPr="00FF19DF">
        <w:rPr>
          <w:i w:val="0"/>
          <w:color w:val="auto"/>
        </w:rPr>
        <w:fldChar w:fldCharType="separate"/>
      </w:r>
      <w:r w:rsidR="00CB128D" w:rsidRPr="00FF19DF">
        <w:rPr>
          <w:i w:val="0"/>
          <w:noProof/>
          <w:color w:val="auto"/>
        </w:rPr>
        <w:t>3</w:t>
      </w:r>
      <w:r w:rsidR="00EE33F0" w:rsidRPr="00FF19DF">
        <w:rPr>
          <w:i w:val="0"/>
          <w:noProof/>
          <w:color w:val="auto"/>
        </w:rPr>
        <w:fldChar w:fldCharType="end"/>
      </w:r>
      <w:r w:rsidRPr="00FF19DF">
        <w:rPr>
          <w:i w:val="0"/>
          <w:color w:val="auto"/>
        </w:rPr>
        <w:t xml:space="preserve">. A) Imagem da base HRF - B) Imagem da base Drishti-Gs - C) Imagem da Base </w:t>
      </w:r>
      <w:proofErr w:type="spellStart"/>
      <w:r w:rsidRPr="00FF19DF">
        <w:rPr>
          <w:i w:val="0"/>
          <w:color w:val="auto"/>
        </w:rPr>
        <w:t>Rim-One</w:t>
      </w:r>
      <w:proofErr w:type="spellEnd"/>
      <w:r w:rsidRPr="00FF19DF">
        <w:rPr>
          <w:i w:val="0"/>
          <w:color w:val="auto"/>
        </w:rPr>
        <w:t xml:space="preserve"> - D) Imagem da base DRIVE.</w:t>
      </w:r>
    </w:p>
    <w:p w14:paraId="44EE5BCD" w14:textId="77777777" w:rsidR="00B81D4C" w:rsidRDefault="000A69E6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0A69E6">
        <w:rPr>
          <w:rFonts w:ascii="Times New Roman" w:hAnsi="Times New Roman"/>
          <w:sz w:val="20"/>
          <w:szCs w:val="20"/>
        </w:rPr>
        <w:t xml:space="preserve">No intuito de reduzir o custo computacional e processar imagens de resolução relativamente próximas, a imagem de entrada tem a altura redimensionada para 600 </w:t>
      </w:r>
      <w:r w:rsidRPr="000A69E6">
        <w:rPr>
          <w:rFonts w:ascii="Times New Roman" w:hAnsi="Times New Roman"/>
          <w:i/>
          <w:sz w:val="20"/>
          <w:szCs w:val="20"/>
        </w:rPr>
        <w:t>pixels</w:t>
      </w:r>
      <w:r w:rsidRPr="000A69E6">
        <w:rPr>
          <w:rFonts w:ascii="Times New Roman" w:hAnsi="Times New Roman"/>
          <w:sz w:val="20"/>
          <w:szCs w:val="20"/>
        </w:rPr>
        <w:t xml:space="preserve"> e sua largura é redimensionada proporcionalmente a variação de tamanho que a altura obteve. A Image</w:t>
      </w:r>
      <w:r>
        <w:rPr>
          <w:rFonts w:ascii="Times New Roman" w:hAnsi="Times New Roman"/>
          <w:sz w:val="20"/>
          <w:szCs w:val="20"/>
        </w:rPr>
        <w:t xml:space="preserve">m tem altura redimensionada de </w:t>
      </w:r>
      <w:r w:rsidRPr="005E0F41">
        <w:rPr>
          <w:rFonts w:ascii="Times New Roman" w:hAnsi="Times New Roman"/>
          <w:i/>
          <w:sz w:val="20"/>
          <w:szCs w:val="20"/>
        </w:rPr>
        <w:t xml:space="preserve">x </w:t>
      </w:r>
      <w:r w:rsidRPr="005E0F41">
        <w:rPr>
          <w:rFonts w:ascii="Times New Roman" w:hAnsi="Times New Roman"/>
          <w:sz w:val="20"/>
          <w:szCs w:val="20"/>
        </w:rPr>
        <w:t>para</w:t>
      </w:r>
      <w:r w:rsidRPr="005E0F41">
        <w:rPr>
          <w:rFonts w:ascii="Times New Roman" w:hAnsi="Times New Roman"/>
          <w:i/>
          <w:sz w:val="20"/>
          <w:szCs w:val="20"/>
        </w:rPr>
        <w:t xml:space="preserve"> </w:t>
      </w:r>
      <w:r w:rsidRPr="00B81D4C">
        <w:rPr>
          <w:rFonts w:ascii="Times New Roman" w:hAnsi="Times New Roman"/>
          <w:sz w:val="20"/>
          <w:szCs w:val="20"/>
        </w:rPr>
        <w:t>600</w:t>
      </w:r>
      <w:r w:rsidRPr="005E0F41">
        <w:rPr>
          <w:rFonts w:ascii="Times New Roman" w:hAnsi="Times New Roman"/>
          <w:i/>
          <w:sz w:val="20"/>
          <w:szCs w:val="20"/>
        </w:rPr>
        <w:t xml:space="preserve"> pixels</w:t>
      </w:r>
      <w:r w:rsidRPr="000A69E6">
        <w:rPr>
          <w:rFonts w:ascii="Times New Roman" w:hAnsi="Times New Roman"/>
          <w:sz w:val="20"/>
          <w:szCs w:val="20"/>
        </w:rPr>
        <w:t xml:space="preserve">, resultando em diminuição de </w:t>
      </w:r>
      <w:r w:rsidR="005E0F41" w:rsidRPr="005E0F41">
        <w:rPr>
          <w:rFonts w:ascii="Times New Roman" w:hAnsi="Times New Roman"/>
          <w:i/>
          <w:sz w:val="20"/>
          <w:szCs w:val="20"/>
        </w:rPr>
        <w:t>y%</w:t>
      </w:r>
      <w:r w:rsidRPr="000A69E6">
        <w:rPr>
          <w:rFonts w:ascii="Times New Roman" w:hAnsi="Times New Roman"/>
          <w:sz w:val="20"/>
          <w:szCs w:val="20"/>
        </w:rPr>
        <w:t>, a nova largura (</w:t>
      </w:r>
      <w:r w:rsidRPr="005E0F41">
        <w:rPr>
          <w:rFonts w:ascii="Times New Roman" w:hAnsi="Times New Roman"/>
          <w:i/>
          <w:sz w:val="20"/>
          <w:szCs w:val="20"/>
        </w:rPr>
        <w:t>nl</w:t>
      </w:r>
      <w:r w:rsidR="005E0F41">
        <w:rPr>
          <w:rFonts w:ascii="Times New Roman" w:hAnsi="Times New Roman"/>
          <w:sz w:val="20"/>
          <w:szCs w:val="20"/>
        </w:rPr>
        <w:t>) é dada por</w:t>
      </w:r>
      <w:r w:rsidR="00B81D4C">
        <w:rPr>
          <w:rFonts w:ascii="Times New Roman" w:hAnsi="Times New Roman"/>
          <w:sz w:val="20"/>
          <w:szCs w:val="20"/>
        </w:rPr>
        <w:t>:</w:t>
      </w:r>
      <w:r w:rsidR="005E0F41">
        <w:rPr>
          <w:rFonts w:ascii="Times New Roman" w:hAnsi="Times New Roman"/>
          <w:sz w:val="20"/>
          <w:szCs w:val="20"/>
        </w:rPr>
        <w:t xml:space="preserve"> </w:t>
      </w:r>
    </w:p>
    <w:p w14:paraId="0744A151" w14:textId="77777777" w:rsidR="000A69E6" w:rsidRPr="000A69E6" w:rsidRDefault="00B81D4C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nl = l × y%</m:t>
          </m:r>
        </m:oMath>
      </m:oMathPara>
    </w:p>
    <w:p w14:paraId="6EED4BBB" w14:textId="77777777" w:rsidR="00B55B18" w:rsidRPr="00B55B18" w:rsidRDefault="000A69E6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0A69E6">
        <w:rPr>
          <w:rFonts w:ascii="Times New Roman" w:hAnsi="Times New Roman"/>
          <w:sz w:val="20"/>
          <w:szCs w:val="20"/>
        </w:rPr>
        <w:t xml:space="preserve">Em algumas imagens, o fundo preto ocupa uma grande área da imagem. Portanto faz-se um corte dessa região baseado em um limiar de intensidade de nível de cinza inferior a 15, definido empiricamente, então busca-se nas partes laterais, superior e inferior da imagem um </w:t>
      </w:r>
      <w:r w:rsidRPr="00FF19DF">
        <w:rPr>
          <w:rFonts w:ascii="Times New Roman" w:hAnsi="Times New Roman"/>
          <w:i/>
          <w:sz w:val="20"/>
          <w:szCs w:val="20"/>
        </w:rPr>
        <w:t>pixel</w:t>
      </w:r>
      <w:r w:rsidRPr="000A69E6">
        <w:rPr>
          <w:rFonts w:ascii="Times New Roman" w:hAnsi="Times New Roman"/>
          <w:sz w:val="20"/>
          <w:szCs w:val="20"/>
        </w:rPr>
        <w:t xml:space="preserve"> maior ou igual ao valor do limiar, </w:t>
      </w:r>
      <w:r w:rsidRPr="000A69E6">
        <w:rPr>
          <w:rFonts w:ascii="Times New Roman" w:hAnsi="Times New Roman"/>
          <w:sz w:val="20"/>
          <w:szCs w:val="20"/>
        </w:rPr>
        <w:lastRenderedPageBreak/>
        <w:t xml:space="preserve">de maneira que as bordas da retina fiquem próximas das extremidades da imagem, como ilustrado na Figura </w:t>
      </w:r>
      <w:r w:rsidR="005E0F41">
        <w:rPr>
          <w:rFonts w:ascii="Times New Roman" w:hAnsi="Times New Roman"/>
          <w:sz w:val="20"/>
          <w:szCs w:val="20"/>
        </w:rPr>
        <w:t>2</w:t>
      </w:r>
      <w:r w:rsidRPr="000A69E6">
        <w:rPr>
          <w:rFonts w:ascii="Times New Roman" w:hAnsi="Times New Roman"/>
          <w:sz w:val="20"/>
          <w:szCs w:val="20"/>
        </w:rPr>
        <w:t>.</w:t>
      </w:r>
    </w:p>
    <w:p w14:paraId="79D22284" w14:textId="77777777" w:rsidR="00EF0818" w:rsidRPr="00EF0818" w:rsidRDefault="00EF0818" w:rsidP="007A6929">
      <w:pPr>
        <w:pStyle w:val="PargrafodaLista"/>
        <w:keepNext/>
        <w:numPr>
          <w:ilvl w:val="0"/>
          <w:numId w:val="5"/>
        </w:numPr>
        <w:spacing w:before="40" w:after="80" w:line="240" w:lineRule="auto"/>
        <w:contextualSpacing w:val="0"/>
        <w:jc w:val="center"/>
        <w:outlineLvl w:val="0"/>
        <w:rPr>
          <w:rFonts w:ascii="Times New Roman" w:eastAsia="Times New Roman" w:hAnsi="Times New Roman"/>
          <w:smallCaps/>
          <w:vanish/>
          <w:kern w:val="28"/>
          <w:sz w:val="20"/>
          <w:szCs w:val="20"/>
        </w:rPr>
      </w:pPr>
    </w:p>
    <w:p w14:paraId="207F44B0" w14:textId="1F4A209E" w:rsidR="008C508F" w:rsidRDefault="00516C17" w:rsidP="007A6929">
      <w:pPr>
        <w:pStyle w:val="Ttulo1"/>
        <w:numPr>
          <w:ilvl w:val="0"/>
          <w:numId w:val="5"/>
        </w:numPr>
        <w:spacing w:before="40"/>
        <w:rPr>
          <w:lang w:val="pt-BR"/>
        </w:rPr>
      </w:pPr>
      <w:r>
        <w:rPr>
          <w:lang w:val="pt-BR"/>
        </w:rPr>
        <w:t>Localização</w:t>
      </w:r>
      <w:r w:rsidR="00EE5777">
        <w:rPr>
          <w:lang w:val="pt-BR"/>
        </w:rPr>
        <w:t xml:space="preserve"> da ROI</w:t>
      </w:r>
    </w:p>
    <w:p w14:paraId="4D7AE23D" w14:textId="1414664C" w:rsidR="00516C17" w:rsidRPr="00EE5777" w:rsidRDefault="00EE5777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EE5777">
        <w:rPr>
          <w:rFonts w:ascii="Times New Roman" w:hAnsi="Times New Roman"/>
          <w:sz w:val="20"/>
          <w:szCs w:val="20"/>
        </w:rPr>
        <w:t xml:space="preserve">A etapa da localização da ROI busca por </w:t>
      </w:r>
      <w:r w:rsidRPr="00EE5777">
        <w:rPr>
          <w:rFonts w:ascii="Times New Roman" w:hAnsi="Times New Roman"/>
          <w:i/>
          <w:sz w:val="20"/>
          <w:szCs w:val="20"/>
        </w:rPr>
        <w:t>pixels</w:t>
      </w:r>
      <w:r w:rsidRPr="00EE5777">
        <w:rPr>
          <w:rFonts w:ascii="Times New Roman" w:hAnsi="Times New Roman"/>
          <w:sz w:val="20"/>
          <w:szCs w:val="20"/>
        </w:rPr>
        <w:t xml:space="preserve"> de maior intensidade na imagem, no entanto algumas imagens podem ser adquiridas com erro, a exemplo, a região destacada pelo retângulo na Figura </w:t>
      </w:r>
      <w:r w:rsidR="001D3186">
        <w:rPr>
          <w:rFonts w:ascii="Times New Roman" w:hAnsi="Times New Roman"/>
          <w:sz w:val="20"/>
          <w:szCs w:val="20"/>
        </w:rPr>
        <w:t xml:space="preserve">4, </w:t>
      </w:r>
      <w:r w:rsidR="00516C17">
        <w:rPr>
          <w:rFonts w:ascii="Times New Roman" w:hAnsi="Times New Roman"/>
          <w:sz w:val="20"/>
          <w:szCs w:val="20"/>
        </w:rPr>
        <w:t xml:space="preserve">a presença de lesões ocasionadas por outras patologias também pode afetar a etapa da localização da região do </w:t>
      </w:r>
      <w:proofErr w:type="spellStart"/>
      <w:r w:rsidR="00516C17">
        <w:rPr>
          <w:rFonts w:ascii="Times New Roman" w:hAnsi="Times New Roman"/>
          <w:sz w:val="20"/>
          <w:szCs w:val="20"/>
        </w:rPr>
        <w:t>DO</w:t>
      </w:r>
      <w:proofErr w:type="spellEnd"/>
      <w:r w:rsidR="00516C17">
        <w:rPr>
          <w:rFonts w:ascii="Times New Roman" w:hAnsi="Times New Roman"/>
          <w:sz w:val="20"/>
          <w:szCs w:val="20"/>
        </w:rPr>
        <w:t>.</w:t>
      </w:r>
    </w:p>
    <w:p w14:paraId="7E4610E1" w14:textId="77777777" w:rsidR="00BB4047" w:rsidRDefault="001D3186" w:rsidP="007A6929">
      <w:pPr>
        <w:keepNext/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67655AB7" wp14:editId="36560E0D">
            <wp:extent cx="1449677" cy="124040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rroLuz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666" cy="124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75F5" w14:textId="77777777" w:rsidR="00F402AC" w:rsidRPr="004B5179" w:rsidRDefault="00BB4047" w:rsidP="007A6929">
      <w:pPr>
        <w:pStyle w:val="Legenda"/>
        <w:rPr>
          <w:i w:val="0"/>
          <w:color w:val="auto"/>
        </w:rPr>
      </w:pPr>
      <w:r w:rsidRPr="004B5179">
        <w:rPr>
          <w:i w:val="0"/>
          <w:color w:val="auto"/>
        </w:rPr>
        <w:t xml:space="preserve">Figura </w:t>
      </w:r>
      <w:r w:rsidR="00EE33F0" w:rsidRPr="004B5179">
        <w:rPr>
          <w:i w:val="0"/>
          <w:color w:val="auto"/>
        </w:rPr>
        <w:fldChar w:fldCharType="begin"/>
      </w:r>
      <w:r w:rsidR="00EE33F0" w:rsidRPr="004B5179">
        <w:rPr>
          <w:i w:val="0"/>
          <w:color w:val="auto"/>
        </w:rPr>
        <w:instrText xml:space="preserve"> SEQ Figura \* ARABIC </w:instrText>
      </w:r>
      <w:r w:rsidR="00EE33F0" w:rsidRPr="004B5179">
        <w:rPr>
          <w:i w:val="0"/>
          <w:color w:val="auto"/>
        </w:rPr>
        <w:fldChar w:fldCharType="separate"/>
      </w:r>
      <w:r w:rsidR="00CB128D" w:rsidRPr="004B5179">
        <w:rPr>
          <w:i w:val="0"/>
          <w:noProof/>
          <w:color w:val="auto"/>
        </w:rPr>
        <w:t>4</w:t>
      </w:r>
      <w:r w:rsidR="00EE33F0" w:rsidRPr="004B5179">
        <w:rPr>
          <w:i w:val="0"/>
          <w:noProof/>
          <w:color w:val="auto"/>
        </w:rPr>
        <w:fldChar w:fldCharType="end"/>
      </w:r>
      <w:r w:rsidRPr="004B5179">
        <w:rPr>
          <w:i w:val="0"/>
          <w:color w:val="auto"/>
        </w:rPr>
        <w:t>. Imagem adquirida com problema de aquisição.</w:t>
      </w:r>
    </w:p>
    <w:p w14:paraId="36741956" w14:textId="77777777" w:rsidR="00E92184" w:rsidRDefault="00E92184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Na etapa da localização da ROI utiliza-se uma máscara de tamanho 60 × 60 </w:t>
      </w:r>
      <w:r>
        <w:rPr>
          <w:rFonts w:ascii="Times New Roman" w:hAnsi="Times New Roman"/>
          <w:i/>
          <w:sz w:val="20"/>
          <w:szCs w:val="20"/>
        </w:rPr>
        <w:t>pixels</w:t>
      </w:r>
      <w:r>
        <w:rPr>
          <w:rFonts w:ascii="Times New Roman" w:hAnsi="Times New Roman"/>
          <w:sz w:val="20"/>
          <w:szCs w:val="20"/>
        </w:rPr>
        <w:t xml:space="preserve"> para percorrer a imagem e selecionar 3 regiões com a maior média de intensidade e a uma distância mínima de </w:t>
      </w:r>
      <w:r w:rsidR="008C11BE">
        <w:rPr>
          <w:rFonts w:ascii="Times New Roman" w:hAnsi="Times New Roman"/>
          <w:sz w:val="20"/>
          <w:szCs w:val="20"/>
        </w:rPr>
        <w:t>250</w:t>
      </w: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i/>
          <w:sz w:val="20"/>
          <w:szCs w:val="20"/>
        </w:rPr>
        <w:t xml:space="preserve">pixels </w:t>
      </w:r>
      <w:r w:rsidR="00B81D4C">
        <w:rPr>
          <w:rFonts w:ascii="Times New Roman" w:hAnsi="Times New Roman"/>
          <w:sz w:val="20"/>
          <w:szCs w:val="20"/>
        </w:rPr>
        <w:t>entre si, no canal v</w:t>
      </w:r>
      <w:r>
        <w:rPr>
          <w:rFonts w:ascii="Times New Roman" w:hAnsi="Times New Roman"/>
          <w:sz w:val="20"/>
          <w:szCs w:val="20"/>
        </w:rPr>
        <w:t>erde da imagem.</w:t>
      </w:r>
      <w:r w:rsidR="008C11BE">
        <w:rPr>
          <w:rFonts w:ascii="Times New Roman" w:hAnsi="Times New Roman"/>
          <w:sz w:val="20"/>
          <w:szCs w:val="20"/>
        </w:rPr>
        <w:t xml:space="preserve"> O tamanho da máscara foi escolhido com base no tamanho aproximado da maioria das </w:t>
      </w:r>
      <w:proofErr w:type="spellStart"/>
      <w:r w:rsidR="008C11BE">
        <w:rPr>
          <w:rFonts w:ascii="Times New Roman" w:hAnsi="Times New Roman"/>
          <w:sz w:val="20"/>
          <w:szCs w:val="20"/>
        </w:rPr>
        <w:t>CDOs</w:t>
      </w:r>
      <w:proofErr w:type="spellEnd"/>
      <w:r w:rsidR="008C11BE">
        <w:rPr>
          <w:rFonts w:ascii="Times New Roman" w:hAnsi="Times New Roman"/>
          <w:sz w:val="20"/>
          <w:szCs w:val="20"/>
        </w:rPr>
        <w:t xml:space="preserve"> encontradas e por ser maior do que a maioria das lesões que também possuem um nível de intensidade mais elevado.</w:t>
      </w:r>
    </w:p>
    <w:p w14:paraId="1EFCD036" w14:textId="6DA52203" w:rsidR="008C11BE" w:rsidRPr="00043000" w:rsidRDefault="008C11BE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Após </w:t>
      </w:r>
      <w:r w:rsidR="00FC5E47">
        <w:rPr>
          <w:rFonts w:ascii="Times New Roman" w:hAnsi="Times New Roman"/>
          <w:sz w:val="20"/>
          <w:szCs w:val="20"/>
        </w:rPr>
        <w:t xml:space="preserve">achadas as 3 regiões </w:t>
      </w:r>
      <w:r w:rsidR="008305BB">
        <w:rPr>
          <w:rFonts w:ascii="Times New Roman" w:hAnsi="Times New Roman"/>
          <w:sz w:val="20"/>
          <w:szCs w:val="20"/>
        </w:rPr>
        <w:t xml:space="preserve">candidatas a ROI </w:t>
      </w:r>
      <w:r w:rsidR="00FC5E47">
        <w:rPr>
          <w:rFonts w:ascii="Times New Roman" w:hAnsi="Times New Roman"/>
          <w:sz w:val="20"/>
          <w:szCs w:val="20"/>
        </w:rPr>
        <w:t xml:space="preserve">com maior média de intensidade, escolhe-se a </w:t>
      </w:r>
      <w:r w:rsidR="003D5C6F">
        <w:rPr>
          <w:rFonts w:ascii="Times New Roman" w:hAnsi="Times New Roman"/>
          <w:sz w:val="20"/>
          <w:szCs w:val="20"/>
        </w:rPr>
        <w:t>ROI</w:t>
      </w:r>
      <w:r w:rsidR="00FC5E47">
        <w:rPr>
          <w:rFonts w:ascii="Times New Roman" w:hAnsi="Times New Roman"/>
          <w:sz w:val="20"/>
          <w:szCs w:val="20"/>
        </w:rPr>
        <w:t xml:space="preserve"> que tiver maior proximidade do centro da imagem, </w:t>
      </w:r>
      <w:r w:rsidR="008305BB">
        <w:rPr>
          <w:rFonts w:ascii="Times New Roman" w:hAnsi="Times New Roman"/>
          <w:sz w:val="20"/>
          <w:szCs w:val="20"/>
        </w:rPr>
        <w:t xml:space="preserve">evitando localizar regiões como da Figura 4. </w:t>
      </w:r>
      <w:r w:rsidR="003D5C6F">
        <w:rPr>
          <w:rFonts w:ascii="Times New Roman" w:hAnsi="Times New Roman"/>
          <w:sz w:val="20"/>
          <w:szCs w:val="20"/>
        </w:rPr>
        <w:t>Após determinar</w:t>
      </w:r>
      <w:r w:rsidR="008305BB">
        <w:rPr>
          <w:rFonts w:ascii="Times New Roman" w:hAnsi="Times New Roman"/>
          <w:sz w:val="20"/>
          <w:szCs w:val="20"/>
        </w:rPr>
        <w:t xml:space="preserve"> </w:t>
      </w:r>
      <w:r w:rsidR="003D5C6F">
        <w:rPr>
          <w:rFonts w:ascii="Times New Roman" w:hAnsi="Times New Roman"/>
          <w:sz w:val="20"/>
          <w:szCs w:val="20"/>
        </w:rPr>
        <w:t>a melhor candidata a ROI, ela é definida com</w:t>
      </w:r>
      <w:r w:rsidR="004B5179">
        <w:rPr>
          <w:rFonts w:ascii="Times New Roman" w:hAnsi="Times New Roman"/>
          <w:sz w:val="20"/>
          <w:szCs w:val="20"/>
        </w:rPr>
        <w:t>o</w:t>
      </w:r>
      <w:r w:rsidR="003D5C6F">
        <w:rPr>
          <w:rFonts w:ascii="Times New Roman" w:hAnsi="Times New Roman"/>
          <w:sz w:val="20"/>
          <w:szCs w:val="20"/>
        </w:rPr>
        <w:t xml:space="preserve"> centro de uma ROI </w:t>
      </w:r>
      <w:r w:rsidR="00043000">
        <w:rPr>
          <w:rFonts w:ascii="Times New Roman" w:hAnsi="Times New Roman"/>
          <w:sz w:val="20"/>
          <w:szCs w:val="20"/>
        </w:rPr>
        <w:t xml:space="preserve">de tamanho </w:t>
      </w:r>
      <w:r w:rsidR="003D5C6F">
        <w:rPr>
          <w:rFonts w:ascii="Times New Roman" w:hAnsi="Times New Roman"/>
          <w:sz w:val="20"/>
          <w:szCs w:val="20"/>
        </w:rPr>
        <w:t xml:space="preserve">240 </w:t>
      </w:r>
      <w:r w:rsidR="003D5C6F" w:rsidRPr="003D5C6F">
        <w:rPr>
          <w:rFonts w:ascii="Times New Roman" w:hAnsi="Times New Roman"/>
          <w:sz w:val="20"/>
          <w:szCs w:val="20"/>
        </w:rPr>
        <w:t>×</w:t>
      </w:r>
      <w:r w:rsidR="003D5C6F">
        <w:rPr>
          <w:rFonts w:ascii="Times New Roman" w:hAnsi="Times New Roman"/>
          <w:sz w:val="20"/>
          <w:szCs w:val="20"/>
        </w:rPr>
        <w:t xml:space="preserve"> 240 </w:t>
      </w:r>
      <w:r w:rsidR="00043000">
        <w:rPr>
          <w:rFonts w:ascii="Times New Roman" w:hAnsi="Times New Roman"/>
          <w:i/>
          <w:sz w:val="20"/>
          <w:szCs w:val="20"/>
        </w:rPr>
        <w:t>pixels</w:t>
      </w:r>
      <w:r w:rsidR="00043000">
        <w:rPr>
          <w:rFonts w:ascii="Times New Roman" w:hAnsi="Times New Roman"/>
          <w:sz w:val="20"/>
          <w:szCs w:val="20"/>
        </w:rPr>
        <w:t xml:space="preserve"> como ilustrado na Figura 5.</w:t>
      </w:r>
    </w:p>
    <w:p w14:paraId="63CC6488" w14:textId="77777777" w:rsidR="00BB4047" w:rsidRDefault="00B234BB" w:rsidP="007A6929">
      <w:pPr>
        <w:keepNext/>
        <w:spacing w:line="240" w:lineRule="auto"/>
        <w:jc w:val="center"/>
      </w:pPr>
      <w:r>
        <w:rPr>
          <w:rFonts w:ascii="Times New Roman" w:hAnsi="Times New Roman"/>
          <w:sz w:val="20"/>
          <w:szCs w:val="20"/>
        </w:rPr>
        <w:pict w14:anchorId="70D726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1.25pt;height:111pt">
            <v:imagedata r:id="rId14" o:title="drishtiGS_037"/>
          </v:shape>
        </w:pict>
      </w:r>
    </w:p>
    <w:p w14:paraId="3339A919" w14:textId="77777777" w:rsidR="003D5C6F" w:rsidRPr="004B5179" w:rsidRDefault="00BB4047" w:rsidP="007A6929">
      <w:pPr>
        <w:pStyle w:val="Legenda"/>
        <w:rPr>
          <w:rFonts w:ascii="Times New Roman" w:hAnsi="Times New Roman"/>
          <w:i w:val="0"/>
          <w:color w:val="auto"/>
          <w:sz w:val="20"/>
          <w:szCs w:val="20"/>
        </w:rPr>
      </w:pPr>
      <w:r w:rsidRPr="004B5179">
        <w:rPr>
          <w:i w:val="0"/>
          <w:color w:val="auto"/>
        </w:rPr>
        <w:t xml:space="preserve">Figura </w:t>
      </w:r>
      <w:r w:rsidR="00EE33F0" w:rsidRPr="004B5179">
        <w:rPr>
          <w:i w:val="0"/>
          <w:color w:val="auto"/>
        </w:rPr>
        <w:fldChar w:fldCharType="begin"/>
      </w:r>
      <w:r w:rsidR="00EE33F0" w:rsidRPr="004B5179">
        <w:rPr>
          <w:i w:val="0"/>
          <w:color w:val="auto"/>
        </w:rPr>
        <w:instrText xml:space="preserve"> SEQ Figura \* ARABIC </w:instrText>
      </w:r>
      <w:r w:rsidR="00EE33F0" w:rsidRPr="004B5179">
        <w:rPr>
          <w:i w:val="0"/>
          <w:color w:val="auto"/>
        </w:rPr>
        <w:fldChar w:fldCharType="separate"/>
      </w:r>
      <w:r w:rsidR="00CB128D" w:rsidRPr="004B5179">
        <w:rPr>
          <w:i w:val="0"/>
          <w:noProof/>
          <w:color w:val="auto"/>
        </w:rPr>
        <w:t>5</w:t>
      </w:r>
      <w:r w:rsidR="00EE33F0" w:rsidRPr="004B5179">
        <w:rPr>
          <w:i w:val="0"/>
          <w:noProof/>
          <w:color w:val="auto"/>
        </w:rPr>
        <w:fldChar w:fldCharType="end"/>
      </w:r>
      <w:r w:rsidRPr="004B5179">
        <w:rPr>
          <w:i w:val="0"/>
          <w:color w:val="auto"/>
        </w:rPr>
        <w:t>. Escolha da melhor candidata a ROI.</w:t>
      </w:r>
    </w:p>
    <w:p w14:paraId="4618E8F1" w14:textId="77777777" w:rsidR="003462C6" w:rsidRDefault="00516C17" w:rsidP="007A6929">
      <w:pPr>
        <w:pStyle w:val="Ttulo1"/>
        <w:numPr>
          <w:ilvl w:val="0"/>
          <w:numId w:val="5"/>
        </w:numPr>
        <w:spacing w:before="40"/>
        <w:rPr>
          <w:lang w:val="pt-BR"/>
        </w:rPr>
      </w:pPr>
      <w:r>
        <w:rPr>
          <w:lang w:val="pt-BR"/>
        </w:rPr>
        <w:t>segmentação do disco óptico</w:t>
      </w:r>
    </w:p>
    <w:p w14:paraId="44AD3C9E" w14:textId="77777777" w:rsidR="004E06AB" w:rsidRDefault="003462C6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Esta etapa da metodologia visa definir uma aproximação do </w:t>
      </w:r>
      <w:r w:rsidR="004E06AB">
        <w:rPr>
          <w:rFonts w:ascii="Times New Roman" w:hAnsi="Times New Roman"/>
          <w:sz w:val="20"/>
          <w:szCs w:val="20"/>
        </w:rPr>
        <w:t xml:space="preserve">contorno do </w:t>
      </w:r>
      <w:proofErr w:type="spellStart"/>
      <w:r>
        <w:rPr>
          <w:rFonts w:ascii="Times New Roman" w:hAnsi="Times New Roman"/>
          <w:sz w:val="20"/>
          <w:szCs w:val="20"/>
        </w:rPr>
        <w:t>DO</w:t>
      </w:r>
      <w:proofErr w:type="spellEnd"/>
      <w:r>
        <w:rPr>
          <w:rFonts w:ascii="Times New Roman" w:hAnsi="Times New Roman"/>
          <w:sz w:val="20"/>
          <w:szCs w:val="20"/>
        </w:rPr>
        <w:t xml:space="preserve"> através de técnicas de pré-processamento para </w:t>
      </w:r>
      <w:r w:rsidR="00B81D4C" w:rsidRPr="00B81D4C">
        <w:rPr>
          <w:rFonts w:ascii="Times New Roman" w:hAnsi="Times New Roman"/>
          <w:sz w:val="20"/>
          <w:szCs w:val="20"/>
        </w:rPr>
        <w:t xml:space="preserve">segmentação </w:t>
      </w:r>
      <w:r w:rsidR="00B81D4C">
        <w:rPr>
          <w:rFonts w:ascii="Times New Roman" w:hAnsi="Times New Roman"/>
          <w:sz w:val="20"/>
          <w:szCs w:val="20"/>
        </w:rPr>
        <w:t xml:space="preserve">e </w:t>
      </w:r>
      <w:r>
        <w:rPr>
          <w:rFonts w:ascii="Times New Roman" w:hAnsi="Times New Roman"/>
          <w:sz w:val="20"/>
          <w:szCs w:val="20"/>
        </w:rPr>
        <w:t>realce d</w:t>
      </w:r>
      <w:r w:rsidR="004E06AB">
        <w:rPr>
          <w:rFonts w:ascii="Times New Roman" w:hAnsi="Times New Roman"/>
          <w:sz w:val="20"/>
          <w:szCs w:val="20"/>
        </w:rPr>
        <w:t xml:space="preserve">e </w:t>
      </w:r>
      <w:r w:rsidR="00B81D4C">
        <w:rPr>
          <w:rFonts w:ascii="Times New Roman" w:hAnsi="Times New Roman"/>
          <w:sz w:val="20"/>
          <w:szCs w:val="20"/>
        </w:rPr>
        <w:t>características</w:t>
      </w:r>
      <w:r w:rsidR="004E06AB">
        <w:rPr>
          <w:rFonts w:ascii="Times New Roman" w:hAnsi="Times New Roman"/>
          <w:sz w:val="20"/>
          <w:szCs w:val="20"/>
        </w:rPr>
        <w:t>.</w:t>
      </w:r>
    </w:p>
    <w:p w14:paraId="44FB55C9" w14:textId="77777777" w:rsidR="00B27B68" w:rsidRDefault="00FD4175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Para tanto o primeiro passo foi </w:t>
      </w:r>
      <w:r w:rsidR="00B27B68">
        <w:rPr>
          <w:rFonts w:ascii="Times New Roman" w:hAnsi="Times New Roman"/>
          <w:sz w:val="20"/>
          <w:szCs w:val="20"/>
        </w:rPr>
        <w:t>separar o canal vermelho da imagem RGB obtida no processo de localização da ROI, pois este oferece um melhor contraste entre o DO e outras estruturas da retina.</w:t>
      </w:r>
    </w:p>
    <w:p w14:paraId="7EE51D29" w14:textId="322C19B6" w:rsidR="00371628" w:rsidRPr="00371628" w:rsidRDefault="00B27B68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lastRenderedPageBreak/>
        <w:t xml:space="preserve">A presença dos vasos sanguíneos influencia negativamente na segmentação do </w:t>
      </w:r>
      <w:proofErr w:type="spellStart"/>
      <w:r>
        <w:rPr>
          <w:rFonts w:ascii="Times New Roman" w:hAnsi="Times New Roman"/>
          <w:sz w:val="20"/>
          <w:szCs w:val="20"/>
        </w:rPr>
        <w:t>DO</w:t>
      </w:r>
      <w:proofErr w:type="spellEnd"/>
      <w:r w:rsidR="00A5411F">
        <w:rPr>
          <w:rFonts w:ascii="Times New Roman" w:hAnsi="Times New Roman"/>
          <w:sz w:val="20"/>
          <w:szCs w:val="20"/>
        </w:rPr>
        <w:t xml:space="preserve">, pois nos algoritmos de detecção de bordas seus contornos podem ser confundidos com os do </w:t>
      </w:r>
      <w:proofErr w:type="spellStart"/>
      <w:r w:rsidR="00A5411F">
        <w:rPr>
          <w:rFonts w:ascii="Times New Roman" w:hAnsi="Times New Roman"/>
          <w:sz w:val="20"/>
          <w:szCs w:val="20"/>
        </w:rPr>
        <w:t>DO</w:t>
      </w:r>
      <w:proofErr w:type="spellEnd"/>
      <w:r w:rsidR="00A5411F">
        <w:rPr>
          <w:rFonts w:ascii="Times New Roman" w:hAnsi="Times New Roman"/>
          <w:sz w:val="20"/>
          <w:szCs w:val="20"/>
        </w:rPr>
        <w:t xml:space="preserve">. Para reduzir a </w:t>
      </w:r>
      <w:r w:rsidR="00933C33">
        <w:rPr>
          <w:rFonts w:ascii="Times New Roman" w:hAnsi="Times New Roman"/>
          <w:sz w:val="20"/>
          <w:szCs w:val="20"/>
        </w:rPr>
        <w:t>influência</w:t>
      </w:r>
      <w:r w:rsidR="00A5411F">
        <w:rPr>
          <w:rFonts w:ascii="Times New Roman" w:hAnsi="Times New Roman"/>
          <w:sz w:val="20"/>
          <w:szCs w:val="20"/>
        </w:rPr>
        <w:t xml:space="preserve"> dos vasos sanguíneos na segmentação, utilizou-se a operação morfológica de fechamento</w:t>
      </w:r>
      <w:r w:rsidR="004B5179">
        <w:rPr>
          <w:rFonts w:ascii="Times New Roman" w:hAnsi="Times New Roman"/>
          <w:sz w:val="20"/>
          <w:szCs w:val="20"/>
        </w:rPr>
        <w:t xml:space="preserve"> </w:t>
      </w:r>
      <w:sdt>
        <w:sdtPr>
          <w:rPr>
            <w:rFonts w:ascii="Times New Roman" w:hAnsi="Times New Roman"/>
            <w:sz w:val="20"/>
            <w:szCs w:val="20"/>
          </w:rPr>
          <w:id w:val="-441687135"/>
          <w:citation/>
        </w:sdtPr>
        <w:sdtContent>
          <w:r w:rsidR="004B5179">
            <w:rPr>
              <w:rFonts w:ascii="Times New Roman" w:hAnsi="Times New Roman"/>
              <w:sz w:val="20"/>
              <w:szCs w:val="20"/>
            </w:rPr>
            <w:fldChar w:fldCharType="begin"/>
          </w:r>
          <w:r w:rsidR="004B5179">
            <w:rPr>
              <w:rFonts w:ascii="Times New Roman" w:hAnsi="Times New Roman"/>
              <w:sz w:val="20"/>
              <w:szCs w:val="20"/>
            </w:rPr>
            <w:instrText xml:space="preserve"> CITATION Fac96 \l 1046 </w:instrText>
          </w:r>
          <w:r w:rsidR="004B5179">
            <w:rPr>
              <w:rFonts w:ascii="Times New Roman" w:hAnsi="Times New Roman"/>
              <w:sz w:val="20"/>
              <w:szCs w:val="20"/>
            </w:rPr>
            <w:fldChar w:fldCharType="separate"/>
          </w:r>
          <w:r w:rsidR="004B5179" w:rsidRPr="004B5179">
            <w:rPr>
              <w:rFonts w:ascii="Times New Roman" w:hAnsi="Times New Roman"/>
              <w:noProof/>
              <w:sz w:val="20"/>
              <w:szCs w:val="20"/>
            </w:rPr>
            <w:t>[13]</w:t>
          </w:r>
          <w:r w:rsidR="004B5179">
            <w:rPr>
              <w:rFonts w:ascii="Times New Roman" w:hAnsi="Times New Roman"/>
              <w:sz w:val="20"/>
              <w:szCs w:val="20"/>
            </w:rPr>
            <w:fldChar w:fldCharType="end"/>
          </w:r>
        </w:sdtContent>
      </w:sdt>
      <w:r w:rsidR="00A5411F">
        <w:rPr>
          <w:rFonts w:ascii="Times New Roman" w:hAnsi="Times New Roman"/>
          <w:sz w:val="20"/>
          <w:szCs w:val="20"/>
        </w:rPr>
        <w:t xml:space="preserve"> com elemento estruturante elíptico de </w:t>
      </w:r>
      <w:r w:rsidR="007F3FF8">
        <w:rPr>
          <w:rFonts w:ascii="Times New Roman" w:hAnsi="Times New Roman"/>
          <w:sz w:val="20"/>
          <w:szCs w:val="20"/>
        </w:rPr>
        <w:t xml:space="preserve">tamanho 15 × 15 </w:t>
      </w:r>
      <w:r w:rsidR="007F3FF8">
        <w:rPr>
          <w:rFonts w:ascii="Times New Roman" w:hAnsi="Times New Roman"/>
          <w:i/>
          <w:sz w:val="20"/>
          <w:szCs w:val="20"/>
        </w:rPr>
        <w:t>pixels</w:t>
      </w:r>
      <w:r w:rsidR="00371628">
        <w:rPr>
          <w:rFonts w:ascii="Times New Roman" w:hAnsi="Times New Roman"/>
          <w:i/>
          <w:sz w:val="20"/>
          <w:szCs w:val="20"/>
        </w:rPr>
        <w:t xml:space="preserve"> </w:t>
      </w:r>
      <w:r w:rsidR="00371628">
        <w:rPr>
          <w:rFonts w:ascii="Times New Roman" w:hAnsi="Times New Roman"/>
          <w:sz w:val="20"/>
          <w:szCs w:val="20"/>
        </w:rPr>
        <w:t>(Figura 6-A).</w:t>
      </w:r>
    </w:p>
    <w:p w14:paraId="7C7A010C" w14:textId="4422050B" w:rsidR="00ED3BDD" w:rsidRDefault="007F3FF8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Em </w:t>
      </w:r>
      <w:r w:rsidR="00EE5082">
        <w:rPr>
          <w:rFonts w:ascii="Times New Roman" w:hAnsi="Times New Roman"/>
          <w:sz w:val="20"/>
          <w:szCs w:val="20"/>
        </w:rPr>
        <w:t xml:space="preserve">seguida aplica-se a </w:t>
      </w:r>
      <w:proofErr w:type="spellStart"/>
      <w:r w:rsidR="00EE5082">
        <w:rPr>
          <w:rFonts w:ascii="Times New Roman" w:hAnsi="Times New Roman"/>
          <w:sz w:val="20"/>
          <w:szCs w:val="20"/>
        </w:rPr>
        <w:t>limiarização</w:t>
      </w:r>
      <w:proofErr w:type="spellEnd"/>
      <w:r w:rsidR="00EE5082">
        <w:rPr>
          <w:rFonts w:ascii="Times New Roman" w:hAnsi="Times New Roman"/>
          <w:sz w:val="20"/>
          <w:szCs w:val="20"/>
        </w:rPr>
        <w:t xml:space="preserve"> de </w:t>
      </w:r>
      <w:proofErr w:type="spellStart"/>
      <w:r w:rsidR="00EE5082">
        <w:rPr>
          <w:rFonts w:ascii="Times New Roman" w:hAnsi="Times New Roman"/>
          <w:sz w:val="20"/>
          <w:szCs w:val="20"/>
        </w:rPr>
        <w:t>Otsu</w:t>
      </w:r>
      <w:proofErr w:type="spellEnd"/>
      <w:r w:rsidR="00371628">
        <w:rPr>
          <w:rFonts w:ascii="Times New Roman" w:hAnsi="Times New Roman"/>
          <w:sz w:val="20"/>
          <w:szCs w:val="20"/>
        </w:rPr>
        <w:t xml:space="preserve"> (Figura 6-B)</w:t>
      </w:r>
      <w:r w:rsidR="00EE5082">
        <w:rPr>
          <w:rFonts w:ascii="Times New Roman" w:hAnsi="Times New Roman"/>
          <w:sz w:val="20"/>
          <w:szCs w:val="20"/>
        </w:rPr>
        <w:t xml:space="preserve"> e são detectados os contornos das regiões presentes na imagem, então aplica-se a técnica de encaixe de elipse</w:t>
      </w:r>
      <w:r w:rsidR="00371628">
        <w:rPr>
          <w:rFonts w:ascii="Times New Roman" w:hAnsi="Times New Roman"/>
          <w:sz w:val="20"/>
          <w:szCs w:val="20"/>
        </w:rPr>
        <w:t xml:space="preserve"> (Figura 6-C)</w:t>
      </w:r>
      <w:r w:rsidR="00EE5082">
        <w:rPr>
          <w:rFonts w:ascii="Times New Roman" w:hAnsi="Times New Roman"/>
          <w:sz w:val="20"/>
          <w:szCs w:val="20"/>
        </w:rPr>
        <w:t xml:space="preserve"> para definir uma aproximação do contorno do </w:t>
      </w:r>
      <w:proofErr w:type="spellStart"/>
      <w:r w:rsidR="00EE5082">
        <w:rPr>
          <w:rFonts w:ascii="Times New Roman" w:hAnsi="Times New Roman"/>
          <w:sz w:val="20"/>
          <w:szCs w:val="20"/>
        </w:rPr>
        <w:t>DO</w:t>
      </w:r>
      <w:proofErr w:type="spellEnd"/>
      <w:r w:rsidR="00EE5082">
        <w:rPr>
          <w:rFonts w:ascii="Times New Roman" w:hAnsi="Times New Roman"/>
          <w:sz w:val="20"/>
          <w:szCs w:val="20"/>
        </w:rPr>
        <w:t xml:space="preserve">. Caso o eixo maior da elipse resultante seja superior a 170 opta-se por fazer a aproximação do </w:t>
      </w:r>
      <w:proofErr w:type="spellStart"/>
      <w:r w:rsidR="00EE5082">
        <w:rPr>
          <w:rFonts w:ascii="Times New Roman" w:hAnsi="Times New Roman"/>
          <w:sz w:val="20"/>
          <w:szCs w:val="20"/>
        </w:rPr>
        <w:t>DO</w:t>
      </w:r>
      <w:proofErr w:type="spellEnd"/>
      <w:r w:rsidR="00EE5082">
        <w:rPr>
          <w:rFonts w:ascii="Times New Roman" w:hAnsi="Times New Roman"/>
          <w:sz w:val="20"/>
          <w:szCs w:val="20"/>
        </w:rPr>
        <w:t xml:space="preserve"> pela transformada de Hough, pois raramente o DO tem tamanho maior que esse. Para tanto, é feita uma estimativa do raio do </w:t>
      </w:r>
      <w:proofErr w:type="spellStart"/>
      <w:r w:rsidR="00EE5082">
        <w:rPr>
          <w:rFonts w:ascii="Times New Roman" w:hAnsi="Times New Roman"/>
          <w:sz w:val="20"/>
          <w:szCs w:val="20"/>
        </w:rPr>
        <w:t>DO</w:t>
      </w:r>
      <w:proofErr w:type="spellEnd"/>
      <w:r w:rsidR="00EE5082">
        <w:rPr>
          <w:rFonts w:ascii="Times New Roman" w:hAnsi="Times New Roman"/>
          <w:sz w:val="20"/>
          <w:szCs w:val="20"/>
        </w:rPr>
        <w:t xml:space="preserve"> através dos passos que seguem (volta-se a </w:t>
      </w:r>
      <w:r w:rsidR="004B4C17">
        <w:rPr>
          <w:rFonts w:ascii="Times New Roman" w:hAnsi="Times New Roman"/>
          <w:sz w:val="20"/>
          <w:szCs w:val="20"/>
        </w:rPr>
        <w:t>utilizar</w:t>
      </w:r>
      <w:r w:rsidR="00EE5082">
        <w:rPr>
          <w:rFonts w:ascii="Times New Roman" w:hAnsi="Times New Roman"/>
          <w:sz w:val="20"/>
          <w:szCs w:val="20"/>
        </w:rPr>
        <w:t xml:space="preserve"> a imagem gerada pelo fechamento morfológico):</w:t>
      </w:r>
    </w:p>
    <w:p w14:paraId="6F872AC2" w14:textId="77777777" w:rsidR="00ED3BDD" w:rsidRPr="00ED3BDD" w:rsidRDefault="00ED3BDD" w:rsidP="007A6929">
      <w:pPr>
        <w:pStyle w:val="PargrafodaLista"/>
        <w:numPr>
          <w:ilvl w:val="0"/>
          <w:numId w:val="17"/>
        </w:numPr>
        <w:spacing w:line="240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Definição de um valor limiar:</w:t>
      </w:r>
    </w:p>
    <w:p w14:paraId="2F8048FE" w14:textId="77777777" w:rsidR="00541AC6" w:rsidRPr="00EF7C2A" w:rsidRDefault="00D227BA" w:rsidP="007A6929">
      <w:pPr>
        <w:pStyle w:val="PargrafodaLista"/>
        <w:spacing w:line="240" w:lineRule="auto"/>
        <w:jc w:val="both"/>
        <w:rPr>
          <w:rFonts w:ascii="Times New Roman" w:hAnsi="Times New Roman"/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l=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w:rPr>
                      <w:rFonts w:ascii="Cambria Math" w:hAnsi="Cambria Math"/>
                      <w:sz w:val="20"/>
                      <w:szCs w:val="20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+ min</m:t>
                  </m:r>
                </m:e>
              </m:func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den>
          </m:f>
        </m:oMath>
      </m:oMathPara>
    </w:p>
    <w:p w14:paraId="677CFD21" w14:textId="77777777" w:rsidR="00D227BA" w:rsidRPr="00EF7C2A" w:rsidRDefault="00D227BA" w:rsidP="007A6929">
      <w:pPr>
        <w:pStyle w:val="PargrafodaLista"/>
        <w:numPr>
          <w:ilvl w:val="0"/>
          <w:numId w:val="17"/>
        </w:num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EF7C2A">
        <w:rPr>
          <w:rFonts w:ascii="Times New Roman" w:hAnsi="Times New Roman"/>
          <w:sz w:val="20"/>
          <w:szCs w:val="20"/>
        </w:rPr>
        <w:t xml:space="preserve">Aonde </w:t>
      </w:r>
      <w:r w:rsidRPr="00EF7C2A">
        <w:rPr>
          <w:rFonts w:ascii="Times New Roman" w:hAnsi="Times New Roman"/>
          <w:i/>
          <w:sz w:val="20"/>
          <w:szCs w:val="20"/>
        </w:rPr>
        <w:t>max</w:t>
      </w:r>
      <w:r w:rsidRPr="00EF7C2A">
        <w:rPr>
          <w:rFonts w:ascii="Times New Roman" w:hAnsi="Times New Roman"/>
          <w:sz w:val="20"/>
          <w:szCs w:val="20"/>
        </w:rPr>
        <w:t xml:space="preserve"> é o maior e </w:t>
      </w:r>
      <w:r w:rsidRPr="00EF7C2A">
        <w:rPr>
          <w:rFonts w:ascii="Times New Roman" w:hAnsi="Times New Roman"/>
          <w:i/>
          <w:sz w:val="20"/>
          <w:szCs w:val="20"/>
        </w:rPr>
        <w:t xml:space="preserve">min </w:t>
      </w:r>
      <w:r w:rsidRPr="00EF7C2A">
        <w:rPr>
          <w:rFonts w:ascii="Times New Roman" w:hAnsi="Times New Roman"/>
          <w:sz w:val="20"/>
          <w:szCs w:val="20"/>
        </w:rPr>
        <w:t xml:space="preserve">o menor valor de intensidade encontrados na </w:t>
      </w:r>
      <w:r w:rsidR="00ED3BDD" w:rsidRPr="00EF7C2A">
        <w:rPr>
          <w:rFonts w:ascii="Times New Roman" w:hAnsi="Times New Roman"/>
          <w:sz w:val="20"/>
          <w:szCs w:val="20"/>
        </w:rPr>
        <w:t>ROI.</w:t>
      </w:r>
    </w:p>
    <w:p w14:paraId="4107D86B" w14:textId="7DA4F5EB" w:rsidR="00ED3BDD" w:rsidRDefault="00ED3BDD" w:rsidP="007A6929">
      <w:pPr>
        <w:pStyle w:val="PargrafodaLista"/>
        <w:numPr>
          <w:ilvl w:val="0"/>
          <w:numId w:val="17"/>
        </w:numPr>
        <w:spacing w:line="240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Busca-se a partir do</w:t>
      </w:r>
      <w:r w:rsidR="004B5179">
        <w:rPr>
          <w:rFonts w:ascii="Times New Roman" w:hAnsi="Times New Roman"/>
          <w:sz w:val="20"/>
          <w:szCs w:val="20"/>
        </w:rPr>
        <w:t xml:space="preserve"> centroide dos</w:t>
      </w:r>
      <w:r w:rsidR="00E1480B">
        <w:rPr>
          <w:rFonts w:ascii="Times New Roman" w:hAnsi="Times New Roman"/>
          <w:sz w:val="20"/>
          <w:szCs w:val="20"/>
        </w:rPr>
        <w:t xml:space="preserve"> </w:t>
      </w:r>
      <w:r w:rsidR="00E1480B">
        <w:rPr>
          <w:rFonts w:ascii="Times New Roman" w:hAnsi="Times New Roman"/>
          <w:i/>
          <w:sz w:val="20"/>
          <w:szCs w:val="20"/>
        </w:rPr>
        <w:t>pixel</w:t>
      </w:r>
      <w:r w:rsidR="004B5179">
        <w:rPr>
          <w:rFonts w:ascii="Times New Roman" w:hAnsi="Times New Roman"/>
          <w:i/>
          <w:sz w:val="20"/>
          <w:szCs w:val="20"/>
        </w:rPr>
        <w:t>s</w:t>
      </w:r>
      <w:r w:rsidR="00E1480B">
        <w:rPr>
          <w:rFonts w:ascii="Times New Roman" w:hAnsi="Times New Roman"/>
          <w:sz w:val="20"/>
          <w:szCs w:val="20"/>
        </w:rPr>
        <w:t xml:space="preserve"> de maior intensidade na região de 60 × 60 encontrada na etapa de localização da ROI na </w:t>
      </w:r>
      <w:r>
        <w:rPr>
          <w:rFonts w:ascii="Times New Roman" w:hAnsi="Times New Roman"/>
          <w:sz w:val="20"/>
          <w:szCs w:val="20"/>
        </w:rPr>
        <w:t>imagem resultante do fechamento morfológico</w:t>
      </w:r>
      <w:r w:rsidR="00E1480B">
        <w:rPr>
          <w:rFonts w:ascii="Times New Roman" w:hAnsi="Times New Roman"/>
          <w:sz w:val="20"/>
          <w:szCs w:val="20"/>
        </w:rPr>
        <w:t>,</w:t>
      </w:r>
      <w:r>
        <w:rPr>
          <w:rFonts w:ascii="Times New Roman" w:hAnsi="Times New Roman"/>
          <w:sz w:val="20"/>
          <w:szCs w:val="20"/>
        </w:rPr>
        <w:t xml:space="preserve"> valores de intensidade maiores do que o limiar definido, nas direções de: 0º, 90º, 180º e 270º.</w:t>
      </w:r>
    </w:p>
    <w:p w14:paraId="65065D41" w14:textId="4BCBE8C2" w:rsidR="007C5123" w:rsidRDefault="00ED3BDD" w:rsidP="007A6929">
      <w:pPr>
        <w:pStyle w:val="PargrafodaLista"/>
        <w:numPr>
          <w:ilvl w:val="0"/>
          <w:numId w:val="17"/>
        </w:numPr>
        <w:spacing w:line="240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Com os </w:t>
      </w:r>
      <w:r>
        <w:rPr>
          <w:rFonts w:ascii="Times New Roman" w:hAnsi="Times New Roman"/>
          <w:i/>
          <w:sz w:val="20"/>
          <w:szCs w:val="20"/>
        </w:rPr>
        <w:t>pixels</w:t>
      </w:r>
      <w:r>
        <w:rPr>
          <w:rFonts w:ascii="Times New Roman" w:hAnsi="Times New Roman"/>
          <w:sz w:val="20"/>
          <w:szCs w:val="20"/>
        </w:rPr>
        <w:t xml:space="preserve"> encontrados nas direções de </w:t>
      </w:r>
      <w:r w:rsidR="007C5123">
        <w:rPr>
          <w:rFonts w:ascii="Times New Roman" w:hAnsi="Times New Roman"/>
          <w:sz w:val="20"/>
          <w:szCs w:val="20"/>
        </w:rPr>
        <w:t>90º e 270º estima-se o diâmetro vertical e nas direções de 0º e 180º estima-se o diâmetro horizontal</w:t>
      </w:r>
      <w:r w:rsidR="00371628">
        <w:rPr>
          <w:rFonts w:ascii="Times New Roman" w:hAnsi="Times New Roman"/>
          <w:sz w:val="20"/>
          <w:szCs w:val="20"/>
        </w:rPr>
        <w:t xml:space="preserve"> (Figura 6-D)</w:t>
      </w:r>
      <w:r w:rsidR="007C5123">
        <w:rPr>
          <w:rFonts w:ascii="Times New Roman" w:hAnsi="Times New Roman"/>
          <w:sz w:val="20"/>
          <w:szCs w:val="20"/>
        </w:rPr>
        <w:t xml:space="preserve">. </w:t>
      </w:r>
    </w:p>
    <w:p w14:paraId="40348564" w14:textId="77777777" w:rsidR="00E1480B" w:rsidRDefault="00E1480B" w:rsidP="007A6929">
      <w:pPr>
        <w:pStyle w:val="PargrafodaLista"/>
        <w:numPr>
          <w:ilvl w:val="0"/>
          <w:numId w:val="17"/>
        </w:numPr>
        <w:spacing w:line="240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O raio mínimo é definido como a metade do menor diâmetro encontrado (horizontal ou vertical) e o raio máximo é definido como raio mínimo mais 6.</w:t>
      </w:r>
    </w:p>
    <w:p w14:paraId="39EE340E" w14:textId="77777777" w:rsidR="00E1480B" w:rsidRDefault="00E1480B" w:rsidP="007A6929">
      <w:pPr>
        <w:pStyle w:val="PargrafodaLista"/>
        <w:numPr>
          <w:ilvl w:val="0"/>
          <w:numId w:val="17"/>
        </w:numPr>
        <w:spacing w:line="240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Caso o raio mínimo seja inferior a 50 ou o raio máximo seja superior a 85, os valores de raio mínimo e máximo são alterados para 50 e 85, respectivamente. Os valores foram definidos empiricamente através de observação do tamanho médio do </w:t>
      </w:r>
      <w:proofErr w:type="spellStart"/>
      <w:r>
        <w:rPr>
          <w:rFonts w:ascii="Times New Roman" w:hAnsi="Times New Roman"/>
          <w:sz w:val="20"/>
          <w:szCs w:val="20"/>
        </w:rPr>
        <w:t>DO</w:t>
      </w:r>
      <w:proofErr w:type="spellEnd"/>
      <w:r>
        <w:rPr>
          <w:rFonts w:ascii="Times New Roman" w:hAnsi="Times New Roman"/>
          <w:sz w:val="20"/>
          <w:szCs w:val="20"/>
        </w:rPr>
        <w:t xml:space="preserve"> para imagens com essas dimensões.</w:t>
      </w:r>
    </w:p>
    <w:p w14:paraId="024FD80E" w14:textId="6D3EF896" w:rsidR="00E1480B" w:rsidRDefault="00E1480B" w:rsidP="007A6929">
      <w:pPr>
        <w:pStyle w:val="PargrafodaLista"/>
        <w:numPr>
          <w:ilvl w:val="0"/>
          <w:numId w:val="17"/>
        </w:numPr>
        <w:spacing w:line="240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Aplica-se a transformada de Hough configurada com os raios </w:t>
      </w:r>
      <w:r w:rsidR="00CE65BC">
        <w:rPr>
          <w:rFonts w:ascii="Times New Roman" w:hAnsi="Times New Roman"/>
          <w:sz w:val="20"/>
          <w:szCs w:val="20"/>
        </w:rPr>
        <w:t>mínimo</w:t>
      </w:r>
      <w:r>
        <w:rPr>
          <w:rFonts w:ascii="Times New Roman" w:hAnsi="Times New Roman"/>
          <w:sz w:val="20"/>
          <w:szCs w:val="20"/>
        </w:rPr>
        <w:t xml:space="preserve"> e </w:t>
      </w:r>
      <w:r w:rsidR="00CE65BC">
        <w:rPr>
          <w:rFonts w:ascii="Times New Roman" w:hAnsi="Times New Roman"/>
          <w:sz w:val="20"/>
          <w:szCs w:val="20"/>
        </w:rPr>
        <w:t>máximo</w:t>
      </w:r>
      <w:r>
        <w:rPr>
          <w:rFonts w:ascii="Times New Roman" w:hAnsi="Times New Roman"/>
          <w:sz w:val="20"/>
          <w:szCs w:val="20"/>
        </w:rPr>
        <w:t xml:space="preserve"> en</w:t>
      </w:r>
      <w:r w:rsidR="00CE65BC">
        <w:rPr>
          <w:rFonts w:ascii="Times New Roman" w:hAnsi="Times New Roman"/>
          <w:sz w:val="20"/>
          <w:szCs w:val="20"/>
        </w:rPr>
        <w:t>contrados nos passos anteriores</w:t>
      </w:r>
      <w:r w:rsidR="00371628">
        <w:rPr>
          <w:rFonts w:ascii="Times New Roman" w:hAnsi="Times New Roman"/>
          <w:sz w:val="20"/>
          <w:szCs w:val="20"/>
        </w:rPr>
        <w:t xml:space="preserve"> (Figura 6-E)</w:t>
      </w:r>
      <w:r w:rsidR="00CE65BC">
        <w:rPr>
          <w:rFonts w:ascii="Times New Roman" w:hAnsi="Times New Roman"/>
          <w:sz w:val="20"/>
          <w:szCs w:val="20"/>
        </w:rPr>
        <w:t>.</w:t>
      </w:r>
    </w:p>
    <w:p w14:paraId="4C2031D4" w14:textId="77777777" w:rsidR="006C5651" w:rsidRDefault="007C5123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A escolha de optar-se por duas técnicas para segmentação do DO deu-se pelo fato de que nem sempre a imagem gerada através da limiarização de Otsu fornece um bom resu</w:t>
      </w:r>
      <w:r w:rsidR="00210A52">
        <w:rPr>
          <w:rFonts w:ascii="Times New Roman" w:hAnsi="Times New Roman"/>
          <w:sz w:val="20"/>
          <w:szCs w:val="20"/>
        </w:rPr>
        <w:t>ltado para identificação do DO no encaixe de elipse e nesses casos a transformada de Hough mostrou-se eficaz o suficiente para definir uma aproximação circular do DO</w:t>
      </w:r>
      <w:r w:rsidR="004E06AB">
        <w:rPr>
          <w:rFonts w:ascii="Times New Roman" w:hAnsi="Times New Roman"/>
          <w:sz w:val="20"/>
          <w:szCs w:val="20"/>
        </w:rPr>
        <w:t xml:space="preserve"> como visto na Figura 6 onde foi escolhida a transformada de Hough.</w:t>
      </w:r>
    </w:p>
    <w:p w14:paraId="0A247A52" w14:textId="6120CF1D" w:rsidR="00BB4047" w:rsidRDefault="005A79FF" w:rsidP="007A6929">
      <w:pPr>
        <w:keepNext/>
        <w:spacing w:line="240" w:lineRule="auto"/>
        <w:ind w:left="360" w:hanging="360"/>
      </w:pPr>
      <w:r>
        <w:rPr>
          <w:noProof/>
          <w:lang w:eastAsia="pt-BR"/>
        </w:rPr>
        <w:lastRenderedPageBreak/>
        <w:drawing>
          <wp:inline distT="0" distB="0" distL="0" distR="0" wp14:anchorId="42B66ED1" wp14:editId="36D79BAD">
            <wp:extent cx="3162300" cy="3554843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segmentaça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953" cy="355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6046" w14:textId="3F176F2E" w:rsidR="004E06AB" w:rsidRPr="00371628" w:rsidRDefault="00BB4047" w:rsidP="007A6929">
      <w:pPr>
        <w:pStyle w:val="Legenda"/>
        <w:rPr>
          <w:rFonts w:ascii="Times New Roman" w:hAnsi="Times New Roman"/>
          <w:i w:val="0"/>
          <w:color w:val="auto"/>
          <w:sz w:val="20"/>
          <w:szCs w:val="20"/>
        </w:rPr>
      </w:pPr>
      <w:r w:rsidRPr="00371628">
        <w:rPr>
          <w:i w:val="0"/>
          <w:color w:val="auto"/>
        </w:rPr>
        <w:t xml:space="preserve">Figura </w:t>
      </w:r>
      <w:r w:rsidR="00EE33F0" w:rsidRPr="00371628">
        <w:rPr>
          <w:i w:val="0"/>
          <w:color w:val="auto"/>
        </w:rPr>
        <w:fldChar w:fldCharType="begin"/>
      </w:r>
      <w:r w:rsidR="00EE33F0" w:rsidRPr="00371628">
        <w:rPr>
          <w:i w:val="0"/>
          <w:color w:val="auto"/>
        </w:rPr>
        <w:instrText xml:space="preserve"> SEQ Figura \* ARABIC </w:instrText>
      </w:r>
      <w:r w:rsidR="00EE33F0" w:rsidRPr="00371628">
        <w:rPr>
          <w:i w:val="0"/>
          <w:color w:val="auto"/>
        </w:rPr>
        <w:fldChar w:fldCharType="separate"/>
      </w:r>
      <w:r w:rsidR="00CB128D" w:rsidRPr="00371628">
        <w:rPr>
          <w:i w:val="0"/>
          <w:noProof/>
          <w:color w:val="auto"/>
        </w:rPr>
        <w:t>6</w:t>
      </w:r>
      <w:r w:rsidR="00EE33F0" w:rsidRPr="00371628">
        <w:rPr>
          <w:i w:val="0"/>
          <w:noProof/>
          <w:color w:val="auto"/>
        </w:rPr>
        <w:fldChar w:fldCharType="end"/>
      </w:r>
      <w:r w:rsidRPr="00371628">
        <w:rPr>
          <w:i w:val="0"/>
          <w:color w:val="auto"/>
        </w:rPr>
        <w:t xml:space="preserve">. Etapas da Segmentação do </w:t>
      </w:r>
      <w:proofErr w:type="spellStart"/>
      <w:r w:rsidRPr="00371628">
        <w:rPr>
          <w:i w:val="0"/>
          <w:color w:val="auto"/>
        </w:rPr>
        <w:t>DO</w:t>
      </w:r>
      <w:proofErr w:type="spellEnd"/>
      <w:r w:rsidR="00371628">
        <w:rPr>
          <w:i w:val="0"/>
          <w:color w:val="auto"/>
        </w:rPr>
        <w:t>.</w:t>
      </w:r>
    </w:p>
    <w:p w14:paraId="11C37BAA" w14:textId="77777777" w:rsidR="00EF0818" w:rsidRPr="00EF0818" w:rsidRDefault="00EF0818" w:rsidP="007A6929">
      <w:pPr>
        <w:pStyle w:val="PargrafodaLista"/>
        <w:keepNext/>
        <w:numPr>
          <w:ilvl w:val="0"/>
          <w:numId w:val="16"/>
        </w:numPr>
        <w:spacing w:before="240" w:after="80" w:line="240" w:lineRule="auto"/>
        <w:contextualSpacing w:val="0"/>
        <w:jc w:val="center"/>
        <w:outlineLvl w:val="0"/>
        <w:rPr>
          <w:rFonts w:ascii="Times New Roman" w:eastAsia="Times New Roman" w:hAnsi="Times New Roman"/>
          <w:smallCaps/>
          <w:vanish/>
          <w:kern w:val="28"/>
          <w:sz w:val="20"/>
          <w:szCs w:val="20"/>
          <w:lang w:val="en-US"/>
        </w:rPr>
      </w:pPr>
    </w:p>
    <w:p w14:paraId="2D318CDB" w14:textId="77777777" w:rsidR="00EF0818" w:rsidRPr="00EF0818" w:rsidRDefault="00EF0818" w:rsidP="007A6929">
      <w:pPr>
        <w:pStyle w:val="PargrafodaLista"/>
        <w:keepNext/>
        <w:numPr>
          <w:ilvl w:val="0"/>
          <w:numId w:val="16"/>
        </w:numPr>
        <w:spacing w:before="240" w:after="80" w:line="240" w:lineRule="auto"/>
        <w:contextualSpacing w:val="0"/>
        <w:jc w:val="center"/>
        <w:outlineLvl w:val="0"/>
        <w:rPr>
          <w:rFonts w:ascii="Times New Roman" w:eastAsia="Times New Roman" w:hAnsi="Times New Roman"/>
          <w:smallCaps/>
          <w:vanish/>
          <w:kern w:val="28"/>
          <w:sz w:val="20"/>
          <w:szCs w:val="20"/>
          <w:lang w:val="en-US"/>
        </w:rPr>
      </w:pPr>
    </w:p>
    <w:p w14:paraId="457ACFAF" w14:textId="77777777" w:rsidR="00EF0818" w:rsidRPr="00EF0818" w:rsidRDefault="00EF0818" w:rsidP="007A6929">
      <w:pPr>
        <w:pStyle w:val="PargrafodaLista"/>
        <w:keepNext/>
        <w:numPr>
          <w:ilvl w:val="0"/>
          <w:numId w:val="16"/>
        </w:numPr>
        <w:spacing w:before="240" w:after="80" w:line="240" w:lineRule="auto"/>
        <w:contextualSpacing w:val="0"/>
        <w:jc w:val="center"/>
        <w:outlineLvl w:val="0"/>
        <w:rPr>
          <w:rFonts w:ascii="Times New Roman" w:eastAsia="Times New Roman" w:hAnsi="Times New Roman"/>
          <w:smallCaps/>
          <w:vanish/>
          <w:kern w:val="28"/>
          <w:sz w:val="20"/>
          <w:szCs w:val="20"/>
          <w:lang w:val="en-US"/>
        </w:rPr>
      </w:pPr>
    </w:p>
    <w:p w14:paraId="6FDE70FA" w14:textId="77777777" w:rsidR="00EF0818" w:rsidRPr="00EF0818" w:rsidRDefault="00EF0818" w:rsidP="007A6929">
      <w:pPr>
        <w:pStyle w:val="PargrafodaLista"/>
        <w:keepNext/>
        <w:numPr>
          <w:ilvl w:val="0"/>
          <w:numId w:val="16"/>
        </w:numPr>
        <w:spacing w:before="240" w:after="80" w:line="240" w:lineRule="auto"/>
        <w:contextualSpacing w:val="0"/>
        <w:jc w:val="center"/>
        <w:outlineLvl w:val="0"/>
        <w:rPr>
          <w:rFonts w:ascii="Times New Roman" w:eastAsia="Times New Roman" w:hAnsi="Times New Roman"/>
          <w:smallCaps/>
          <w:vanish/>
          <w:kern w:val="28"/>
          <w:sz w:val="20"/>
          <w:szCs w:val="20"/>
          <w:lang w:val="en-US"/>
        </w:rPr>
      </w:pPr>
    </w:p>
    <w:p w14:paraId="16AB16CB" w14:textId="77777777" w:rsidR="00EF0818" w:rsidRPr="00EF0818" w:rsidRDefault="00EF0818" w:rsidP="007A6929">
      <w:pPr>
        <w:pStyle w:val="PargrafodaLista"/>
        <w:keepNext/>
        <w:numPr>
          <w:ilvl w:val="0"/>
          <w:numId w:val="16"/>
        </w:numPr>
        <w:spacing w:before="240" w:after="80" w:line="240" w:lineRule="auto"/>
        <w:contextualSpacing w:val="0"/>
        <w:jc w:val="center"/>
        <w:outlineLvl w:val="0"/>
        <w:rPr>
          <w:rFonts w:ascii="Times New Roman" w:eastAsia="Times New Roman" w:hAnsi="Times New Roman"/>
          <w:smallCaps/>
          <w:vanish/>
          <w:kern w:val="28"/>
          <w:sz w:val="20"/>
          <w:szCs w:val="20"/>
          <w:lang w:val="en-US"/>
        </w:rPr>
      </w:pPr>
    </w:p>
    <w:p w14:paraId="64B29379" w14:textId="77777777" w:rsidR="00EF0818" w:rsidRPr="00EF0818" w:rsidRDefault="00EF0818" w:rsidP="007A6929">
      <w:pPr>
        <w:pStyle w:val="PargrafodaLista"/>
        <w:keepNext/>
        <w:numPr>
          <w:ilvl w:val="0"/>
          <w:numId w:val="16"/>
        </w:numPr>
        <w:spacing w:before="240" w:after="80" w:line="240" w:lineRule="auto"/>
        <w:contextualSpacing w:val="0"/>
        <w:jc w:val="center"/>
        <w:outlineLvl w:val="0"/>
        <w:rPr>
          <w:rFonts w:ascii="Times New Roman" w:eastAsia="Times New Roman" w:hAnsi="Times New Roman"/>
          <w:smallCaps/>
          <w:vanish/>
          <w:kern w:val="28"/>
          <w:sz w:val="20"/>
          <w:szCs w:val="20"/>
          <w:lang w:val="en-US"/>
        </w:rPr>
      </w:pPr>
    </w:p>
    <w:p w14:paraId="266D2F9D" w14:textId="77777777" w:rsidR="00EF0818" w:rsidRPr="00EF0818" w:rsidRDefault="00EF0818" w:rsidP="007A6929">
      <w:pPr>
        <w:pStyle w:val="PargrafodaLista"/>
        <w:keepNext/>
        <w:numPr>
          <w:ilvl w:val="0"/>
          <w:numId w:val="16"/>
        </w:numPr>
        <w:spacing w:before="240" w:after="80" w:line="240" w:lineRule="auto"/>
        <w:contextualSpacing w:val="0"/>
        <w:jc w:val="center"/>
        <w:outlineLvl w:val="0"/>
        <w:rPr>
          <w:rFonts w:ascii="Times New Roman" w:eastAsia="Times New Roman" w:hAnsi="Times New Roman"/>
          <w:smallCaps/>
          <w:vanish/>
          <w:kern w:val="28"/>
          <w:sz w:val="20"/>
          <w:szCs w:val="20"/>
          <w:lang w:val="en-US"/>
        </w:rPr>
      </w:pPr>
    </w:p>
    <w:p w14:paraId="2A6FC519" w14:textId="77777777" w:rsidR="00EF7C2A" w:rsidRPr="00EF7C2A" w:rsidRDefault="00EF7C2A" w:rsidP="007A6929">
      <w:pPr>
        <w:pStyle w:val="PargrafodaLista"/>
        <w:keepNext/>
        <w:numPr>
          <w:ilvl w:val="0"/>
          <w:numId w:val="3"/>
        </w:numPr>
        <w:spacing w:before="240" w:after="80" w:line="240" w:lineRule="auto"/>
        <w:contextualSpacing w:val="0"/>
        <w:jc w:val="center"/>
        <w:outlineLvl w:val="0"/>
        <w:rPr>
          <w:rFonts w:ascii="Times New Roman" w:eastAsia="Times New Roman" w:hAnsi="Times New Roman"/>
          <w:smallCaps/>
          <w:vanish/>
          <w:kern w:val="28"/>
          <w:sz w:val="20"/>
          <w:szCs w:val="20"/>
          <w:lang w:val="en-US"/>
        </w:rPr>
      </w:pPr>
    </w:p>
    <w:p w14:paraId="348D5BDA" w14:textId="77777777" w:rsidR="00EF7C2A" w:rsidRPr="00EF7C2A" w:rsidRDefault="00EF7C2A" w:rsidP="007A6929">
      <w:pPr>
        <w:pStyle w:val="PargrafodaLista"/>
        <w:keepNext/>
        <w:numPr>
          <w:ilvl w:val="0"/>
          <w:numId w:val="3"/>
        </w:numPr>
        <w:spacing w:before="240" w:after="80" w:line="240" w:lineRule="auto"/>
        <w:contextualSpacing w:val="0"/>
        <w:jc w:val="center"/>
        <w:outlineLvl w:val="0"/>
        <w:rPr>
          <w:rFonts w:ascii="Times New Roman" w:eastAsia="Times New Roman" w:hAnsi="Times New Roman"/>
          <w:smallCaps/>
          <w:vanish/>
          <w:kern w:val="28"/>
          <w:sz w:val="20"/>
          <w:szCs w:val="20"/>
          <w:lang w:val="en-US"/>
        </w:rPr>
      </w:pPr>
    </w:p>
    <w:p w14:paraId="3F13DF5E" w14:textId="77777777" w:rsidR="00EF7C2A" w:rsidRPr="00EF7C2A" w:rsidRDefault="00EF7C2A" w:rsidP="007A6929">
      <w:pPr>
        <w:pStyle w:val="PargrafodaLista"/>
        <w:keepNext/>
        <w:numPr>
          <w:ilvl w:val="0"/>
          <w:numId w:val="3"/>
        </w:numPr>
        <w:spacing w:before="240" w:after="80" w:line="240" w:lineRule="auto"/>
        <w:contextualSpacing w:val="0"/>
        <w:jc w:val="center"/>
        <w:outlineLvl w:val="0"/>
        <w:rPr>
          <w:rFonts w:ascii="Times New Roman" w:eastAsia="Times New Roman" w:hAnsi="Times New Roman"/>
          <w:smallCaps/>
          <w:vanish/>
          <w:kern w:val="28"/>
          <w:sz w:val="20"/>
          <w:szCs w:val="20"/>
          <w:lang w:val="en-US"/>
        </w:rPr>
      </w:pPr>
    </w:p>
    <w:p w14:paraId="04935E07" w14:textId="77777777" w:rsidR="00EF7C2A" w:rsidRPr="00EF7C2A" w:rsidRDefault="00EF7C2A" w:rsidP="007A6929">
      <w:pPr>
        <w:pStyle w:val="PargrafodaLista"/>
        <w:keepNext/>
        <w:numPr>
          <w:ilvl w:val="0"/>
          <w:numId w:val="3"/>
        </w:numPr>
        <w:spacing w:before="240" w:after="80" w:line="240" w:lineRule="auto"/>
        <w:contextualSpacing w:val="0"/>
        <w:jc w:val="center"/>
        <w:outlineLvl w:val="0"/>
        <w:rPr>
          <w:rFonts w:ascii="Times New Roman" w:eastAsia="Times New Roman" w:hAnsi="Times New Roman"/>
          <w:smallCaps/>
          <w:vanish/>
          <w:kern w:val="28"/>
          <w:sz w:val="20"/>
          <w:szCs w:val="20"/>
          <w:lang w:val="en-US"/>
        </w:rPr>
      </w:pPr>
    </w:p>
    <w:p w14:paraId="01564C18" w14:textId="77777777" w:rsidR="00EF7C2A" w:rsidRPr="00EF7C2A" w:rsidRDefault="00EF7C2A" w:rsidP="007A6929">
      <w:pPr>
        <w:pStyle w:val="PargrafodaLista"/>
        <w:keepNext/>
        <w:numPr>
          <w:ilvl w:val="0"/>
          <w:numId w:val="3"/>
        </w:numPr>
        <w:spacing w:before="240" w:after="80" w:line="240" w:lineRule="auto"/>
        <w:contextualSpacing w:val="0"/>
        <w:jc w:val="center"/>
        <w:outlineLvl w:val="0"/>
        <w:rPr>
          <w:rFonts w:ascii="Times New Roman" w:eastAsia="Times New Roman" w:hAnsi="Times New Roman"/>
          <w:smallCaps/>
          <w:vanish/>
          <w:kern w:val="28"/>
          <w:sz w:val="20"/>
          <w:szCs w:val="20"/>
          <w:lang w:val="en-US"/>
        </w:rPr>
      </w:pPr>
    </w:p>
    <w:p w14:paraId="516DA01D" w14:textId="77777777" w:rsidR="00EF7C2A" w:rsidRPr="00EF7C2A" w:rsidRDefault="00EF7C2A" w:rsidP="007A6929">
      <w:pPr>
        <w:pStyle w:val="PargrafodaLista"/>
        <w:keepNext/>
        <w:numPr>
          <w:ilvl w:val="0"/>
          <w:numId w:val="3"/>
        </w:numPr>
        <w:spacing w:before="240" w:after="80" w:line="240" w:lineRule="auto"/>
        <w:contextualSpacing w:val="0"/>
        <w:jc w:val="center"/>
        <w:outlineLvl w:val="0"/>
        <w:rPr>
          <w:rFonts w:ascii="Times New Roman" w:eastAsia="Times New Roman" w:hAnsi="Times New Roman"/>
          <w:smallCaps/>
          <w:vanish/>
          <w:kern w:val="28"/>
          <w:sz w:val="20"/>
          <w:szCs w:val="20"/>
          <w:lang w:val="en-US"/>
        </w:rPr>
      </w:pPr>
    </w:p>
    <w:p w14:paraId="6D2AF0E2" w14:textId="66B1E366" w:rsidR="00EF0818" w:rsidRPr="00EF0818" w:rsidRDefault="00EF7C2A" w:rsidP="007A6929">
      <w:pPr>
        <w:pStyle w:val="Ttulo1"/>
      </w:pPr>
      <w:r>
        <w:t>Resultados e discussões</w:t>
      </w:r>
    </w:p>
    <w:p w14:paraId="61A0E271" w14:textId="79C5135A" w:rsidR="00862C4C" w:rsidRDefault="00045917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Para realização dos testes do método proposto, fora</w:t>
      </w:r>
      <w:r w:rsidR="00862C4C">
        <w:rPr>
          <w:rFonts w:ascii="Times New Roman" w:hAnsi="Times New Roman"/>
          <w:sz w:val="20"/>
          <w:szCs w:val="20"/>
        </w:rPr>
        <w:t>m</w:t>
      </w:r>
      <w:r>
        <w:rPr>
          <w:rFonts w:ascii="Times New Roman" w:hAnsi="Times New Roman"/>
          <w:sz w:val="20"/>
          <w:szCs w:val="20"/>
        </w:rPr>
        <w:t xml:space="preserve"> utilizadas </w:t>
      </w:r>
      <w:r w:rsidR="00E36C10">
        <w:rPr>
          <w:rFonts w:ascii="Times New Roman" w:hAnsi="Times New Roman"/>
          <w:sz w:val="20"/>
          <w:szCs w:val="20"/>
        </w:rPr>
        <w:t>du</w:t>
      </w:r>
      <w:r>
        <w:rPr>
          <w:rFonts w:ascii="Times New Roman" w:hAnsi="Times New Roman"/>
          <w:sz w:val="20"/>
          <w:szCs w:val="20"/>
        </w:rPr>
        <w:t>as bases públicas</w:t>
      </w:r>
      <w:r w:rsidR="00E36C10">
        <w:rPr>
          <w:rFonts w:ascii="Times New Roman" w:hAnsi="Times New Roman"/>
          <w:sz w:val="20"/>
          <w:szCs w:val="20"/>
        </w:rPr>
        <w:t>:</w:t>
      </w:r>
      <w:r>
        <w:rPr>
          <w:rFonts w:ascii="Times New Roman" w:hAnsi="Times New Roman"/>
          <w:sz w:val="20"/>
          <w:szCs w:val="20"/>
        </w:rPr>
        <w:t xml:space="preserve"> Drishti-Gs</w:t>
      </w:r>
      <w:r w:rsidR="00E36C10">
        <w:rPr>
          <w:rFonts w:ascii="Times New Roman" w:hAnsi="Times New Roman"/>
          <w:sz w:val="20"/>
          <w:szCs w:val="20"/>
        </w:rPr>
        <w:t xml:space="preserve">, composta por 50 imagens com marcações do </w:t>
      </w:r>
      <w:proofErr w:type="spellStart"/>
      <w:r w:rsidR="00E36C10">
        <w:rPr>
          <w:rFonts w:ascii="Times New Roman" w:hAnsi="Times New Roman"/>
          <w:sz w:val="20"/>
          <w:szCs w:val="20"/>
        </w:rPr>
        <w:t>DO</w:t>
      </w:r>
      <w:proofErr w:type="spellEnd"/>
      <w:r w:rsidR="00E36C10">
        <w:rPr>
          <w:rFonts w:ascii="Times New Roman" w:hAnsi="Times New Roman"/>
          <w:sz w:val="20"/>
          <w:szCs w:val="20"/>
        </w:rPr>
        <w:t xml:space="preserve"> feitas por 4 oftalmologistas com diferentes níveis de experiência clínica</w:t>
      </w:r>
      <w:r>
        <w:rPr>
          <w:rFonts w:ascii="Times New Roman" w:hAnsi="Times New Roman"/>
          <w:sz w:val="20"/>
          <w:szCs w:val="20"/>
        </w:rPr>
        <w:t xml:space="preserve"> e </w:t>
      </w:r>
      <w:r w:rsidR="0061198F">
        <w:rPr>
          <w:rFonts w:ascii="Times New Roman" w:hAnsi="Times New Roman"/>
          <w:sz w:val="20"/>
          <w:szCs w:val="20"/>
        </w:rPr>
        <w:t>RIM-ONE</w:t>
      </w:r>
      <w:r w:rsidR="00E36C10">
        <w:rPr>
          <w:rFonts w:ascii="Times New Roman" w:hAnsi="Times New Roman"/>
          <w:sz w:val="20"/>
          <w:szCs w:val="20"/>
        </w:rPr>
        <w:t xml:space="preserve"> composta por 159 imagens, também com marcações do </w:t>
      </w:r>
      <w:proofErr w:type="spellStart"/>
      <w:r w:rsidR="00E36C10">
        <w:rPr>
          <w:rFonts w:ascii="Times New Roman" w:hAnsi="Times New Roman"/>
          <w:sz w:val="20"/>
          <w:szCs w:val="20"/>
        </w:rPr>
        <w:t>DO</w:t>
      </w:r>
      <w:proofErr w:type="spellEnd"/>
      <w:r w:rsidR="00E36C10">
        <w:rPr>
          <w:rFonts w:ascii="Times New Roman" w:hAnsi="Times New Roman"/>
          <w:sz w:val="20"/>
          <w:szCs w:val="20"/>
        </w:rPr>
        <w:t xml:space="preserve"> feitas por 2 oftalmologistas.</w:t>
      </w:r>
    </w:p>
    <w:p w14:paraId="741C05F4" w14:textId="77777777" w:rsidR="006722A7" w:rsidRDefault="00E36C10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O método de localização da ROI obteve sucesso em 100% das imagens da base Drishti-Gs e 99,37% na RIM-ONE</w:t>
      </w:r>
      <w:r w:rsidR="009C7CD5">
        <w:rPr>
          <w:rFonts w:ascii="Times New Roman" w:hAnsi="Times New Roman"/>
          <w:sz w:val="20"/>
          <w:szCs w:val="20"/>
        </w:rPr>
        <w:t>, errando em apenas 1 imagem.</w:t>
      </w:r>
    </w:p>
    <w:p w14:paraId="721D59F9" w14:textId="77777777" w:rsidR="000E2B0E" w:rsidRDefault="008E2492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Para aferir a qualidade na segmentação do </w:t>
      </w:r>
      <w:proofErr w:type="spellStart"/>
      <w:r>
        <w:rPr>
          <w:rFonts w:ascii="Times New Roman" w:hAnsi="Times New Roman"/>
          <w:sz w:val="20"/>
          <w:szCs w:val="20"/>
        </w:rPr>
        <w:t>DO</w:t>
      </w:r>
      <w:proofErr w:type="spellEnd"/>
      <w:r>
        <w:rPr>
          <w:rFonts w:ascii="Times New Roman" w:hAnsi="Times New Roman"/>
          <w:sz w:val="20"/>
          <w:szCs w:val="20"/>
        </w:rPr>
        <w:t xml:space="preserve"> utilizou-se </w:t>
      </w:r>
      <w:r w:rsidR="001376A8">
        <w:rPr>
          <w:rFonts w:ascii="Times New Roman" w:hAnsi="Times New Roman"/>
          <w:sz w:val="20"/>
          <w:szCs w:val="20"/>
        </w:rPr>
        <w:t>3</w:t>
      </w:r>
      <w:r>
        <w:rPr>
          <w:rFonts w:ascii="Times New Roman" w:hAnsi="Times New Roman"/>
          <w:sz w:val="20"/>
          <w:szCs w:val="20"/>
        </w:rPr>
        <w:t xml:space="preserve"> medidas</w:t>
      </w:r>
      <w:r w:rsidR="001376A8">
        <w:rPr>
          <w:rFonts w:ascii="Times New Roman" w:hAnsi="Times New Roman"/>
          <w:sz w:val="20"/>
          <w:szCs w:val="20"/>
        </w:rPr>
        <w:t>,</w:t>
      </w:r>
      <w:r>
        <w:rPr>
          <w:rFonts w:ascii="Times New Roman" w:hAnsi="Times New Roman"/>
          <w:sz w:val="20"/>
          <w:szCs w:val="20"/>
        </w:rPr>
        <w:t xml:space="preserve"> </w:t>
      </w:r>
      <w:r w:rsidR="001376A8">
        <w:rPr>
          <w:rFonts w:ascii="Times New Roman" w:hAnsi="Times New Roman"/>
          <w:sz w:val="20"/>
          <w:szCs w:val="20"/>
        </w:rPr>
        <w:t>devido</w:t>
      </w:r>
      <w:r>
        <w:rPr>
          <w:rFonts w:ascii="Times New Roman" w:hAnsi="Times New Roman"/>
          <w:sz w:val="20"/>
          <w:szCs w:val="20"/>
        </w:rPr>
        <w:t xml:space="preserve"> sua</w:t>
      </w:r>
      <w:r w:rsidR="001376A8">
        <w:rPr>
          <w:rFonts w:ascii="Times New Roman" w:hAnsi="Times New Roman"/>
          <w:sz w:val="20"/>
          <w:szCs w:val="20"/>
        </w:rPr>
        <w:t>s</w:t>
      </w:r>
      <w:r>
        <w:rPr>
          <w:rFonts w:ascii="Times New Roman" w:hAnsi="Times New Roman"/>
          <w:sz w:val="20"/>
          <w:szCs w:val="20"/>
        </w:rPr>
        <w:t xml:space="preserve"> grande</w:t>
      </w:r>
      <w:r w:rsidR="001376A8">
        <w:rPr>
          <w:rFonts w:ascii="Times New Roman" w:hAnsi="Times New Roman"/>
          <w:sz w:val="20"/>
          <w:szCs w:val="20"/>
        </w:rPr>
        <w:t>s</w:t>
      </w:r>
      <w:r>
        <w:rPr>
          <w:rFonts w:ascii="Times New Roman" w:hAnsi="Times New Roman"/>
          <w:sz w:val="20"/>
          <w:szCs w:val="20"/>
        </w:rPr>
        <w:t xml:space="preserve"> usabilidade</w:t>
      </w:r>
      <w:r w:rsidR="001376A8">
        <w:rPr>
          <w:rFonts w:ascii="Times New Roman" w:hAnsi="Times New Roman"/>
          <w:sz w:val="20"/>
          <w:szCs w:val="20"/>
        </w:rPr>
        <w:t>s</w:t>
      </w:r>
      <w:r>
        <w:rPr>
          <w:rFonts w:ascii="Times New Roman" w:hAnsi="Times New Roman"/>
          <w:sz w:val="20"/>
          <w:szCs w:val="20"/>
        </w:rPr>
        <w:t xml:space="preserve"> em trabalhos relacionados, sendo elas: acurácia, sensibilidade </w:t>
      </w:r>
      <w:r w:rsidR="001376A8">
        <w:rPr>
          <w:rFonts w:ascii="Times New Roman" w:hAnsi="Times New Roman"/>
          <w:sz w:val="20"/>
          <w:szCs w:val="20"/>
        </w:rPr>
        <w:t xml:space="preserve">e </w:t>
      </w:r>
      <w:r>
        <w:rPr>
          <w:rFonts w:ascii="Times New Roman" w:hAnsi="Times New Roman"/>
          <w:sz w:val="20"/>
          <w:szCs w:val="20"/>
        </w:rPr>
        <w:t>especificidade calculadas como segue:</w:t>
      </w:r>
    </w:p>
    <w:p w14:paraId="6B119ADE" w14:textId="77777777" w:rsidR="008E2492" w:rsidRPr="008E2492" w:rsidRDefault="008E2492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acurácia=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vp+vn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vp+fp+vn+fn</m:t>
              </m:r>
            </m:den>
          </m:f>
        </m:oMath>
      </m:oMathPara>
    </w:p>
    <w:p w14:paraId="1D6F28C4" w14:textId="77777777" w:rsidR="008E2492" w:rsidRPr="008E2492" w:rsidRDefault="008E2492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sensibilidade = 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vp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vp+fn</m:t>
              </m:r>
            </m:den>
          </m:f>
        </m:oMath>
      </m:oMathPara>
    </w:p>
    <w:p w14:paraId="4C7BB341" w14:textId="77777777" w:rsidR="008E2492" w:rsidRPr="001376A8" w:rsidRDefault="008E2492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espeficididade= 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vn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vn+fp</m:t>
              </m:r>
            </m:den>
          </m:f>
        </m:oMath>
      </m:oMathPara>
    </w:p>
    <w:p w14:paraId="4098AC77" w14:textId="77777777" w:rsidR="001376A8" w:rsidRPr="003B3FBC" w:rsidRDefault="00937986" w:rsidP="007A6929">
      <w:pPr>
        <w:pStyle w:val="PargrafodaLista"/>
        <w:numPr>
          <w:ilvl w:val="0"/>
          <w:numId w:val="7"/>
        </w:num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937986">
        <w:rPr>
          <w:rFonts w:ascii="Times New Roman" w:hAnsi="Times New Roman"/>
          <w:i/>
          <w:sz w:val="20"/>
          <w:szCs w:val="20"/>
        </w:rPr>
        <w:t>v</w:t>
      </w:r>
      <w:r w:rsidR="001376A8" w:rsidRPr="00937986">
        <w:rPr>
          <w:rFonts w:ascii="Times New Roman" w:hAnsi="Times New Roman"/>
          <w:i/>
          <w:sz w:val="20"/>
          <w:szCs w:val="20"/>
        </w:rPr>
        <w:t>p</w:t>
      </w:r>
      <w:r w:rsidR="001376A8" w:rsidRPr="003B3FBC">
        <w:rPr>
          <w:rFonts w:ascii="Times New Roman" w:hAnsi="Times New Roman"/>
          <w:sz w:val="20"/>
          <w:szCs w:val="20"/>
        </w:rPr>
        <w:t xml:space="preserve"> ou </w:t>
      </w:r>
      <w:r>
        <w:rPr>
          <w:rFonts w:ascii="Times New Roman" w:hAnsi="Times New Roman"/>
          <w:sz w:val="20"/>
          <w:szCs w:val="20"/>
        </w:rPr>
        <w:t>verdadeiro positivo</w:t>
      </w:r>
      <w:r w:rsidR="001376A8" w:rsidRPr="003B3FBC">
        <w:rPr>
          <w:rFonts w:ascii="Times New Roman" w:hAnsi="Times New Roman"/>
          <w:sz w:val="20"/>
          <w:szCs w:val="20"/>
        </w:rPr>
        <w:t xml:space="preserve"> é quando um </w:t>
      </w:r>
      <w:r w:rsidR="001376A8" w:rsidRPr="003B3FBC">
        <w:rPr>
          <w:rFonts w:ascii="Times New Roman" w:hAnsi="Times New Roman"/>
          <w:i/>
          <w:sz w:val="20"/>
          <w:szCs w:val="20"/>
        </w:rPr>
        <w:t xml:space="preserve">pixel </w:t>
      </w:r>
      <w:r w:rsidR="001376A8" w:rsidRPr="003B3FBC">
        <w:rPr>
          <w:rFonts w:ascii="Times New Roman" w:hAnsi="Times New Roman"/>
          <w:sz w:val="20"/>
          <w:szCs w:val="20"/>
        </w:rPr>
        <w:t xml:space="preserve">da marcação do </w:t>
      </w:r>
      <w:proofErr w:type="spellStart"/>
      <w:r w:rsidR="001376A8" w:rsidRPr="003B3FBC">
        <w:rPr>
          <w:rFonts w:ascii="Times New Roman" w:hAnsi="Times New Roman"/>
          <w:sz w:val="20"/>
          <w:szCs w:val="20"/>
        </w:rPr>
        <w:t>DO</w:t>
      </w:r>
      <w:proofErr w:type="spellEnd"/>
      <w:r w:rsidR="001376A8" w:rsidRPr="003B3FBC">
        <w:rPr>
          <w:rFonts w:ascii="Times New Roman" w:hAnsi="Times New Roman"/>
          <w:sz w:val="20"/>
          <w:szCs w:val="20"/>
        </w:rPr>
        <w:t xml:space="preserve"> feita pelo método coincide com a marcação do especialista.</w:t>
      </w:r>
    </w:p>
    <w:p w14:paraId="3C1D21A1" w14:textId="77777777" w:rsidR="001376A8" w:rsidRPr="003B3FBC" w:rsidRDefault="00937986" w:rsidP="007A6929">
      <w:pPr>
        <w:pStyle w:val="PargrafodaLista"/>
        <w:numPr>
          <w:ilvl w:val="0"/>
          <w:numId w:val="7"/>
        </w:num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937986">
        <w:rPr>
          <w:rFonts w:ascii="Times New Roman" w:hAnsi="Times New Roman"/>
          <w:i/>
          <w:sz w:val="20"/>
          <w:szCs w:val="20"/>
        </w:rPr>
        <w:t>v</w:t>
      </w:r>
      <w:r w:rsidR="001376A8" w:rsidRPr="00937986">
        <w:rPr>
          <w:rFonts w:ascii="Times New Roman" w:hAnsi="Times New Roman"/>
          <w:i/>
          <w:sz w:val="20"/>
          <w:szCs w:val="20"/>
        </w:rPr>
        <w:t>n</w:t>
      </w:r>
      <w:r w:rsidR="001376A8" w:rsidRPr="003B3FBC">
        <w:rPr>
          <w:rFonts w:ascii="Times New Roman" w:hAnsi="Times New Roman"/>
          <w:sz w:val="20"/>
          <w:szCs w:val="20"/>
        </w:rPr>
        <w:t xml:space="preserve"> ou </w:t>
      </w:r>
      <w:r w:rsidRPr="00937986">
        <w:rPr>
          <w:rFonts w:ascii="Times New Roman" w:hAnsi="Times New Roman"/>
          <w:sz w:val="20"/>
          <w:szCs w:val="20"/>
        </w:rPr>
        <w:t xml:space="preserve">verdadeiro </w:t>
      </w:r>
      <w:r>
        <w:rPr>
          <w:rFonts w:ascii="Times New Roman" w:hAnsi="Times New Roman"/>
          <w:sz w:val="20"/>
          <w:szCs w:val="20"/>
        </w:rPr>
        <w:t>negativo</w:t>
      </w:r>
      <w:r w:rsidR="001376A8" w:rsidRPr="003B3FBC">
        <w:rPr>
          <w:rFonts w:ascii="Times New Roman" w:hAnsi="Times New Roman"/>
          <w:sz w:val="20"/>
          <w:szCs w:val="20"/>
        </w:rPr>
        <w:t xml:space="preserve"> é quando um </w:t>
      </w:r>
      <w:r w:rsidR="001376A8" w:rsidRPr="003B3FBC">
        <w:rPr>
          <w:rFonts w:ascii="Times New Roman" w:hAnsi="Times New Roman"/>
          <w:i/>
          <w:sz w:val="20"/>
          <w:szCs w:val="20"/>
        </w:rPr>
        <w:t xml:space="preserve">pixel </w:t>
      </w:r>
      <w:r w:rsidR="001376A8" w:rsidRPr="003B3FBC">
        <w:rPr>
          <w:rFonts w:ascii="Times New Roman" w:hAnsi="Times New Roman"/>
          <w:sz w:val="20"/>
          <w:szCs w:val="20"/>
        </w:rPr>
        <w:t xml:space="preserve">não pertence a marcação do </w:t>
      </w:r>
      <w:proofErr w:type="spellStart"/>
      <w:r w:rsidR="001376A8" w:rsidRPr="003B3FBC">
        <w:rPr>
          <w:rFonts w:ascii="Times New Roman" w:hAnsi="Times New Roman"/>
          <w:sz w:val="20"/>
          <w:szCs w:val="20"/>
        </w:rPr>
        <w:t>DO</w:t>
      </w:r>
      <w:proofErr w:type="spellEnd"/>
      <w:r w:rsidR="001376A8" w:rsidRPr="003B3FBC">
        <w:rPr>
          <w:rFonts w:ascii="Times New Roman" w:hAnsi="Times New Roman"/>
          <w:sz w:val="20"/>
          <w:szCs w:val="20"/>
        </w:rPr>
        <w:t xml:space="preserve"> feita pelo método e nem pelo especialista.</w:t>
      </w:r>
    </w:p>
    <w:p w14:paraId="449FF382" w14:textId="77777777" w:rsidR="00AD3845" w:rsidRPr="001B1673" w:rsidRDefault="00937986" w:rsidP="007A6929">
      <w:pPr>
        <w:pStyle w:val="PargrafodaLista"/>
        <w:numPr>
          <w:ilvl w:val="0"/>
          <w:numId w:val="7"/>
        </w:num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937986">
        <w:rPr>
          <w:rFonts w:ascii="Times New Roman" w:hAnsi="Times New Roman"/>
          <w:i/>
          <w:sz w:val="20"/>
          <w:szCs w:val="20"/>
        </w:rPr>
        <w:lastRenderedPageBreak/>
        <w:t>f</w:t>
      </w:r>
      <w:r w:rsidR="001376A8" w:rsidRPr="00937986">
        <w:rPr>
          <w:rFonts w:ascii="Times New Roman" w:hAnsi="Times New Roman"/>
          <w:i/>
          <w:sz w:val="20"/>
          <w:szCs w:val="20"/>
        </w:rPr>
        <w:t>p</w:t>
      </w:r>
      <w:r w:rsidR="001376A8" w:rsidRPr="003B3FBC">
        <w:rPr>
          <w:rFonts w:ascii="Times New Roman" w:hAnsi="Times New Roman"/>
          <w:sz w:val="20"/>
          <w:szCs w:val="20"/>
        </w:rPr>
        <w:t xml:space="preserve"> ou </w:t>
      </w:r>
      <w:r>
        <w:rPr>
          <w:rFonts w:ascii="Times New Roman" w:hAnsi="Times New Roman"/>
          <w:sz w:val="20"/>
          <w:szCs w:val="20"/>
        </w:rPr>
        <w:t>falso</w:t>
      </w:r>
      <w:r w:rsidR="001376A8" w:rsidRPr="003B3FBC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>positivo</w:t>
      </w:r>
      <w:r w:rsidR="001376A8" w:rsidRPr="003B3FBC">
        <w:rPr>
          <w:rFonts w:ascii="Times New Roman" w:hAnsi="Times New Roman"/>
          <w:sz w:val="20"/>
          <w:szCs w:val="20"/>
        </w:rPr>
        <w:t xml:space="preserve"> é quando um </w:t>
      </w:r>
      <w:r w:rsidR="001376A8" w:rsidRPr="003B3FBC">
        <w:rPr>
          <w:rFonts w:ascii="Times New Roman" w:hAnsi="Times New Roman"/>
          <w:i/>
          <w:sz w:val="20"/>
          <w:szCs w:val="20"/>
        </w:rPr>
        <w:t xml:space="preserve">pixel </w:t>
      </w:r>
      <w:r w:rsidR="001376A8" w:rsidRPr="003B3FBC">
        <w:rPr>
          <w:rFonts w:ascii="Times New Roman" w:hAnsi="Times New Roman"/>
          <w:sz w:val="20"/>
          <w:szCs w:val="20"/>
        </w:rPr>
        <w:t xml:space="preserve">pertence a marcação do </w:t>
      </w:r>
      <w:proofErr w:type="spellStart"/>
      <w:r w:rsidR="001376A8" w:rsidRPr="003B3FBC">
        <w:rPr>
          <w:rFonts w:ascii="Times New Roman" w:hAnsi="Times New Roman"/>
          <w:sz w:val="20"/>
          <w:szCs w:val="20"/>
        </w:rPr>
        <w:t>DO</w:t>
      </w:r>
      <w:proofErr w:type="spellEnd"/>
      <w:r w:rsidR="001376A8" w:rsidRPr="003B3FBC">
        <w:rPr>
          <w:rFonts w:ascii="Times New Roman" w:hAnsi="Times New Roman"/>
          <w:sz w:val="20"/>
          <w:szCs w:val="20"/>
        </w:rPr>
        <w:t xml:space="preserve"> feita pelo método, mas não pertence a marcação feita pelo especialista.</w:t>
      </w:r>
      <w:r w:rsidR="00AD3845">
        <w:rPr>
          <w:rFonts w:ascii="Times New Roman" w:hAnsi="Times New Roman"/>
          <w:sz w:val="20"/>
          <w:szCs w:val="20"/>
        </w:rPr>
        <w:t xml:space="preserve"> </w:t>
      </w:r>
    </w:p>
    <w:p w14:paraId="04ABA968" w14:textId="4DC98DA9" w:rsidR="00827C73" w:rsidRPr="004C4BB3" w:rsidRDefault="00937986" w:rsidP="007A6929">
      <w:pPr>
        <w:pStyle w:val="PargrafodaLista"/>
        <w:numPr>
          <w:ilvl w:val="0"/>
          <w:numId w:val="7"/>
        </w:numPr>
        <w:spacing w:line="240" w:lineRule="auto"/>
        <w:jc w:val="both"/>
        <w:rPr>
          <w:rFonts w:ascii="Times New Roman" w:hAnsi="Times New Roman"/>
          <w:sz w:val="20"/>
          <w:szCs w:val="20"/>
        </w:rPr>
      </w:pPr>
      <w:proofErr w:type="gramStart"/>
      <w:r>
        <w:rPr>
          <w:rFonts w:ascii="Times New Roman" w:hAnsi="Times New Roman"/>
          <w:sz w:val="20"/>
          <w:szCs w:val="20"/>
        </w:rPr>
        <w:t>f</w:t>
      </w:r>
      <w:r w:rsidR="001376A8" w:rsidRPr="003B3FBC">
        <w:rPr>
          <w:rFonts w:ascii="Times New Roman" w:hAnsi="Times New Roman"/>
          <w:sz w:val="20"/>
          <w:szCs w:val="20"/>
        </w:rPr>
        <w:t>n</w:t>
      </w:r>
      <w:proofErr w:type="gramEnd"/>
      <w:r w:rsidR="001376A8" w:rsidRPr="003B3FBC">
        <w:rPr>
          <w:rFonts w:ascii="Times New Roman" w:hAnsi="Times New Roman"/>
          <w:sz w:val="20"/>
          <w:szCs w:val="20"/>
        </w:rPr>
        <w:t xml:space="preserve"> ou </w:t>
      </w:r>
      <w:r>
        <w:rPr>
          <w:rFonts w:ascii="Times New Roman" w:hAnsi="Times New Roman"/>
          <w:sz w:val="20"/>
          <w:szCs w:val="20"/>
        </w:rPr>
        <w:t>falso</w:t>
      </w:r>
      <w:r w:rsidR="001376A8" w:rsidRPr="003B3FBC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>negativo</w:t>
      </w:r>
      <w:r w:rsidR="001376A8" w:rsidRPr="003B3FBC">
        <w:rPr>
          <w:rFonts w:ascii="Times New Roman" w:hAnsi="Times New Roman"/>
          <w:sz w:val="20"/>
          <w:szCs w:val="20"/>
        </w:rPr>
        <w:t xml:space="preserve"> é quando um </w:t>
      </w:r>
      <w:r w:rsidR="001376A8" w:rsidRPr="003B3FBC">
        <w:rPr>
          <w:rFonts w:ascii="Times New Roman" w:hAnsi="Times New Roman"/>
          <w:i/>
          <w:sz w:val="20"/>
          <w:szCs w:val="20"/>
        </w:rPr>
        <w:t xml:space="preserve">pixel </w:t>
      </w:r>
      <w:r w:rsidR="001376A8" w:rsidRPr="003B3FBC">
        <w:rPr>
          <w:rFonts w:ascii="Times New Roman" w:hAnsi="Times New Roman"/>
          <w:sz w:val="20"/>
          <w:szCs w:val="20"/>
        </w:rPr>
        <w:t xml:space="preserve">não pertence a marcação do </w:t>
      </w:r>
      <w:proofErr w:type="spellStart"/>
      <w:r w:rsidR="001376A8" w:rsidRPr="003B3FBC">
        <w:rPr>
          <w:rFonts w:ascii="Times New Roman" w:hAnsi="Times New Roman"/>
          <w:sz w:val="20"/>
          <w:szCs w:val="20"/>
        </w:rPr>
        <w:t>DO</w:t>
      </w:r>
      <w:proofErr w:type="spellEnd"/>
      <w:r w:rsidR="001376A8" w:rsidRPr="003B3FBC">
        <w:rPr>
          <w:rFonts w:ascii="Times New Roman" w:hAnsi="Times New Roman"/>
          <w:sz w:val="20"/>
          <w:szCs w:val="20"/>
        </w:rPr>
        <w:t xml:space="preserve"> feita pelo método</w:t>
      </w:r>
      <w:r w:rsidR="003B3FBC" w:rsidRPr="003B3FBC">
        <w:rPr>
          <w:rFonts w:ascii="Times New Roman" w:hAnsi="Times New Roman"/>
          <w:sz w:val="20"/>
          <w:szCs w:val="20"/>
        </w:rPr>
        <w:t xml:space="preserve"> mas pertence a marcação feita pelo especialista.</w:t>
      </w:r>
    </w:p>
    <w:tbl>
      <w:tblPr>
        <w:tblStyle w:val="Tabelacomgrade"/>
        <w:tblW w:w="456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7"/>
        <w:gridCol w:w="1225"/>
        <w:gridCol w:w="1238"/>
      </w:tblGrid>
      <w:tr w:rsidR="006722A7" w:rsidRPr="00827C73" w14:paraId="41E82792" w14:textId="77777777" w:rsidTr="005A252A">
        <w:trPr>
          <w:trHeight w:val="249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88EB5E6" w14:textId="77777777" w:rsidR="006722A7" w:rsidRPr="00827C73" w:rsidRDefault="006722A7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5E51E76" w14:textId="77777777" w:rsidR="006722A7" w:rsidRPr="00827C73" w:rsidRDefault="006722A7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27C73">
              <w:rPr>
                <w:rFonts w:ascii="Times New Roman" w:hAnsi="Times New Roman"/>
                <w:sz w:val="20"/>
                <w:szCs w:val="20"/>
              </w:rPr>
              <w:t>Drishti-Gs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</w:tcBorders>
            <w:vAlign w:val="center"/>
          </w:tcPr>
          <w:p w14:paraId="61CE498A" w14:textId="77777777" w:rsidR="006722A7" w:rsidRPr="00827C73" w:rsidRDefault="006722A7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27C73">
              <w:rPr>
                <w:rFonts w:ascii="Times New Roman" w:hAnsi="Times New Roman"/>
                <w:sz w:val="20"/>
                <w:szCs w:val="20"/>
              </w:rPr>
              <w:t>RIM-ONE</w:t>
            </w:r>
          </w:p>
        </w:tc>
      </w:tr>
      <w:tr w:rsidR="006722A7" w:rsidRPr="00827C73" w14:paraId="70A9D3FA" w14:textId="77777777" w:rsidTr="005A252A">
        <w:trPr>
          <w:trHeight w:val="249"/>
          <w:jc w:val="center"/>
        </w:trPr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0242F039" w14:textId="77777777" w:rsidR="006722A7" w:rsidRPr="00827C73" w:rsidRDefault="006722A7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27C73">
              <w:rPr>
                <w:rFonts w:ascii="Times New Roman" w:hAnsi="Times New Roman"/>
                <w:sz w:val="20"/>
                <w:szCs w:val="20"/>
              </w:rPr>
              <w:t>Acurácia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D066890" w14:textId="77777777" w:rsidR="006722A7" w:rsidRPr="00827C73" w:rsidRDefault="008A3218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27C73">
              <w:rPr>
                <w:rFonts w:ascii="Times New Roman" w:hAnsi="Times New Roman"/>
                <w:sz w:val="20"/>
                <w:szCs w:val="20"/>
              </w:rPr>
              <w:t>90,62%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9E63C72" w14:textId="77777777" w:rsidR="006722A7" w:rsidRPr="00827C73" w:rsidRDefault="008A3218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27C73">
              <w:rPr>
                <w:rFonts w:ascii="Times New Roman" w:hAnsi="Times New Roman"/>
                <w:sz w:val="20"/>
                <w:szCs w:val="20"/>
              </w:rPr>
              <w:t>86,25%</w:t>
            </w:r>
          </w:p>
        </w:tc>
      </w:tr>
      <w:tr w:rsidR="006722A7" w:rsidRPr="00827C73" w14:paraId="1132F589" w14:textId="77777777" w:rsidTr="005A252A">
        <w:trPr>
          <w:trHeight w:val="249"/>
          <w:jc w:val="center"/>
        </w:trPr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14:paraId="3E36139C" w14:textId="77777777" w:rsidR="006722A7" w:rsidRPr="00827C73" w:rsidRDefault="006722A7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27C73">
              <w:rPr>
                <w:rFonts w:ascii="Times New Roman" w:hAnsi="Times New Roman"/>
                <w:sz w:val="20"/>
                <w:szCs w:val="20"/>
              </w:rPr>
              <w:t>Sensibilidade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9B0FD4" w14:textId="77777777" w:rsidR="006722A7" w:rsidRPr="00827C73" w:rsidRDefault="008A3218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27C73">
              <w:rPr>
                <w:rFonts w:ascii="Times New Roman" w:hAnsi="Times New Roman"/>
                <w:sz w:val="20"/>
                <w:szCs w:val="20"/>
              </w:rPr>
              <w:t>95,44%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14:paraId="46BB0EC8" w14:textId="77777777" w:rsidR="006722A7" w:rsidRPr="00827C73" w:rsidRDefault="008A3218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27C73">
              <w:rPr>
                <w:rFonts w:ascii="Times New Roman" w:hAnsi="Times New Roman"/>
                <w:sz w:val="20"/>
                <w:szCs w:val="20"/>
              </w:rPr>
              <w:t>94,45%</w:t>
            </w:r>
          </w:p>
        </w:tc>
      </w:tr>
      <w:tr w:rsidR="006722A7" w:rsidRPr="00827C73" w14:paraId="5F247975" w14:textId="77777777" w:rsidTr="005A252A">
        <w:trPr>
          <w:trHeight w:val="249"/>
          <w:jc w:val="center"/>
        </w:trPr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14:paraId="6B024B4E" w14:textId="77777777" w:rsidR="006722A7" w:rsidRPr="00827C73" w:rsidRDefault="006722A7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27C73">
              <w:rPr>
                <w:rFonts w:ascii="Times New Roman" w:hAnsi="Times New Roman"/>
                <w:sz w:val="20"/>
                <w:szCs w:val="20"/>
              </w:rPr>
              <w:t>Especificidade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20FD490" w14:textId="77777777" w:rsidR="006722A7" w:rsidRPr="00827C73" w:rsidRDefault="008A3218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27C73">
              <w:rPr>
                <w:rFonts w:ascii="Times New Roman" w:hAnsi="Times New Roman"/>
                <w:sz w:val="20"/>
                <w:szCs w:val="20"/>
              </w:rPr>
              <w:t>89,53%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14:paraId="445A8170" w14:textId="77777777" w:rsidR="006722A7" w:rsidRPr="00827C73" w:rsidRDefault="008A3218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27C73">
              <w:rPr>
                <w:rFonts w:ascii="Times New Roman" w:hAnsi="Times New Roman"/>
                <w:sz w:val="20"/>
                <w:szCs w:val="20"/>
              </w:rPr>
              <w:t>84,52%</w:t>
            </w:r>
          </w:p>
        </w:tc>
      </w:tr>
      <w:tr w:rsidR="001376A8" w:rsidRPr="00827C73" w14:paraId="3FEB9806" w14:textId="77777777" w:rsidTr="005A252A">
        <w:trPr>
          <w:trHeight w:val="249"/>
          <w:jc w:val="center"/>
        </w:trPr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14:paraId="15545A31" w14:textId="77777777" w:rsidR="001376A8" w:rsidRPr="00827C73" w:rsidRDefault="001376A8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27C73">
              <w:rPr>
                <w:rFonts w:ascii="Times New Roman" w:hAnsi="Times New Roman"/>
                <w:sz w:val="20"/>
                <w:szCs w:val="20"/>
              </w:rPr>
              <w:t>Localização da ROI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014D7B9" w14:textId="77777777" w:rsidR="001376A8" w:rsidRPr="00827C73" w:rsidRDefault="001376A8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27C73">
              <w:rPr>
                <w:rFonts w:ascii="Times New Roman" w:hAnsi="Times New Roman"/>
                <w:sz w:val="20"/>
                <w:szCs w:val="20"/>
              </w:rPr>
              <w:t>100%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14:paraId="1AA4D0D1" w14:textId="77777777" w:rsidR="001376A8" w:rsidRPr="00827C73" w:rsidRDefault="001376A8" w:rsidP="007A6929">
            <w:pPr>
              <w:keepNext/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27C73">
              <w:rPr>
                <w:rFonts w:ascii="Times New Roman" w:hAnsi="Times New Roman"/>
                <w:sz w:val="20"/>
                <w:szCs w:val="20"/>
              </w:rPr>
              <w:t>99,37%</w:t>
            </w:r>
          </w:p>
        </w:tc>
      </w:tr>
    </w:tbl>
    <w:p w14:paraId="4C33FD90" w14:textId="159ADDD8" w:rsidR="006C5651" w:rsidRPr="004C4BB3" w:rsidRDefault="004C4BB3" w:rsidP="007A6929">
      <w:pPr>
        <w:pStyle w:val="Legenda"/>
        <w:rPr>
          <w:rFonts w:ascii="Times New Roman" w:hAnsi="Times New Roman"/>
          <w:i w:val="0"/>
          <w:color w:val="auto"/>
          <w:sz w:val="20"/>
          <w:szCs w:val="20"/>
        </w:rPr>
      </w:pPr>
      <w:r w:rsidRPr="004C4BB3">
        <w:rPr>
          <w:i w:val="0"/>
          <w:color w:val="auto"/>
        </w:rPr>
        <w:t xml:space="preserve">Tabela </w:t>
      </w:r>
      <w:r w:rsidRPr="004C4BB3">
        <w:rPr>
          <w:i w:val="0"/>
          <w:color w:val="auto"/>
        </w:rPr>
        <w:fldChar w:fldCharType="begin"/>
      </w:r>
      <w:r w:rsidRPr="004C4BB3">
        <w:rPr>
          <w:i w:val="0"/>
          <w:color w:val="auto"/>
        </w:rPr>
        <w:instrText xml:space="preserve"> SEQ Tabela \* ARABIC </w:instrText>
      </w:r>
      <w:r w:rsidRPr="004C4BB3">
        <w:rPr>
          <w:i w:val="0"/>
          <w:color w:val="auto"/>
        </w:rPr>
        <w:fldChar w:fldCharType="separate"/>
      </w:r>
      <w:r w:rsidR="007A6929">
        <w:rPr>
          <w:i w:val="0"/>
          <w:noProof/>
          <w:color w:val="auto"/>
        </w:rPr>
        <w:t>3</w:t>
      </w:r>
      <w:r w:rsidRPr="004C4BB3">
        <w:rPr>
          <w:i w:val="0"/>
          <w:color w:val="auto"/>
        </w:rPr>
        <w:fldChar w:fldCharType="end"/>
      </w:r>
      <w:r w:rsidRPr="004C4BB3">
        <w:rPr>
          <w:i w:val="0"/>
          <w:color w:val="auto"/>
        </w:rPr>
        <w:t>. Resultados da metodologia proposta.</w:t>
      </w:r>
    </w:p>
    <w:p w14:paraId="01935FEC" w14:textId="2ABF9135" w:rsidR="00E36C10" w:rsidRDefault="006C5651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Na base Drishti-Gs o método proposto não obteve resultados satisfatórios em apenas uma imagem</w:t>
      </w:r>
      <w:r w:rsidR="005A79FF">
        <w:rPr>
          <w:rFonts w:ascii="Times New Roman" w:hAnsi="Times New Roman"/>
          <w:sz w:val="20"/>
          <w:szCs w:val="20"/>
        </w:rPr>
        <w:t xml:space="preserve">, resultando em acurácia de 98%, </w:t>
      </w:r>
      <w:r w:rsidR="001B1673">
        <w:rPr>
          <w:rFonts w:ascii="Times New Roman" w:hAnsi="Times New Roman"/>
          <w:sz w:val="20"/>
          <w:szCs w:val="20"/>
        </w:rPr>
        <w:t xml:space="preserve">pois não se obteve um bom contraste entre o DO e o resto da retina para fazer uma boa estimativa do diâmetro do </w:t>
      </w:r>
      <w:proofErr w:type="spellStart"/>
      <w:r w:rsidR="001B1673">
        <w:rPr>
          <w:rFonts w:ascii="Times New Roman" w:hAnsi="Times New Roman"/>
          <w:sz w:val="20"/>
          <w:szCs w:val="20"/>
        </w:rPr>
        <w:t>DO</w:t>
      </w:r>
      <w:proofErr w:type="spellEnd"/>
      <w:r w:rsidR="001B1673">
        <w:rPr>
          <w:rFonts w:ascii="Times New Roman" w:hAnsi="Times New Roman"/>
          <w:sz w:val="20"/>
          <w:szCs w:val="20"/>
        </w:rPr>
        <w:t xml:space="preserve"> ou até mesmo aplicar o encaixe de elipse na imagem gerada pela limiarização, como pode-se ver na Fig</w:t>
      </w:r>
      <w:r w:rsidR="00A65A7F">
        <w:rPr>
          <w:rFonts w:ascii="Times New Roman" w:hAnsi="Times New Roman"/>
          <w:sz w:val="20"/>
          <w:szCs w:val="20"/>
        </w:rPr>
        <w:t>ura</w:t>
      </w:r>
      <w:r w:rsidR="001B1673">
        <w:rPr>
          <w:rFonts w:ascii="Times New Roman" w:hAnsi="Times New Roman"/>
          <w:sz w:val="20"/>
          <w:szCs w:val="20"/>
        </w:rPr>
        <w:t xml:space="preserve"> 7.</w:t>
      </w:r>
      <w:r w:rsidR="000529D3">
        <w:rPr>
          <w:rFonts w:ascii="Times New Roman" w:hAnsi="Times New Roman"/>
          <w:sz w:val="20"/>
          <w:szCs w:val="20"/>
        </w:rPr>
        <w:t xml:space="preserve"> </w:t>
      </w:r>
    </w:p>
    <w:p w14:paraId="1C1FBDE6" w14:textId="048D32F9" w:rsidR="00181C1A" w:rsidRPr="00550A36" w:rsidRDefault="00B234BB" w:rsidP="007A6929">
      <w:pPr>
        <w:keepNext/>
        <w:spacing w:line="240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pict w14:anchorId="36BB1B7E">
          <v:shape id="_x0000_i1026" type="#_x0000_t75" style="width:252pt;height:51.75pt">
            <v:imagedata r:id="rId16" o:title="pior img"/>
          </v:shape>
        </w:pict>
      </w:r>
    </w:p>
    <w:p w14:paraId="09232AB5" w14:textId="77777777" w:rsidR="006C5651" w:rsidRPr="004C4BB3" w:rsidRDefault="00A65A7F" w:rsidP="007A6929">
      <w:pPr>
        <w:pStyle w:val="Legenda"/>
        <w:jc w:val="both"/>
        <w:rPr>
          <w:i w:val="0"/>
          <w:noProof/>
          <w:color w:val="auto"/>
        </w:rPr>
      </w:pPr>
      <w:r w:rsidRPr="004C4BB3">
        <w:rPr>
          <w:i w:val="0"/>
          <w:color w:val="auto"/>
        </w:rPr>
        <w:t xml:space="preserve">Figura </w:t>
      </w:r>
      <w:r w:rsidR="00985111" w:rsidRPr="004C4BB3">
        <w:rPr>
          <w:i w:val="0"/>
          <w:color w:val="auto"/>
        </w:rPr>
        <w:fldChar w:fldCharType="begin"/>
      </w:r>
      <w:r w:rsidR="00985111" w:rsidRPr="004C4BB3">
        <w:rPr>
          <w:i w:val="0"/>
          <w:color w:val="auto"/>
        </w:rPr>
        <w:instrText xml:space="preserve"> SEQ Figura \* ARABIC </w:instrText>
      </w:r>
      <w:r w:rsidR="00985111" w:rsidRPr="004C4BB3">
        <w:rPr>
          <w:i w:val="0"/>
          <w:color w:val="auto"/>
        </w:rPr>
        <w:fldChar w:fldCharType="separate"/>
      </w:r>
      <w:r w:rsidR="00CB128D" w:rsidRPr="004C4BB3">
        <w:rPr>
          <w:i w:val="0"/>
          <w:noProof/>
          <w:color w:val="auto"/>
        </w:rPr>
        <w:t>7</w:t>
      </w:r>
      <w:r w:rsidR="00985111" w:rsidRPr="004C4BB3">
        <w:rPr>
          <w:i w:val="0"/>
          <w:noProof/>
          <w:color w:val="auto"/>
        </w:rPr>
        <w:fldChar w:fldCharType="end"/>
      </w:r>
      <w:r w:rsidR="0018490F" w:rsidRPr="004C4BB3">
        <w:rPr>
          <w:i w:val="0"/>
          <w:noProof/>
          <w:color w:val="auto"/>
        </w:rPr>
        <w:t>. Imagem de pio</w:t>
      </w:r>
      <w:r w:rsidR="0072733D" w:rsidRPr="004C4BB3">
        <w:rPr>
          <w:i w:val="0"/>
          <w:noProof/>
          <w:color w:val="auto"/>
        </w:rPr>
        <w:t>r</w:t>
      </w:r>
      <w:r w:rsidR="0018490F" w:rsidRPr="004C4BB3">
        <w:rPr>
          <w:i w:val="0"/>
          <w:noProof/>
          <w:color w:val="auto"/>
        </w:rPr>
        <w:t xml:space="preserve"> resultado na base Drishti-Gs.</w:t>
      </w:r>
    </w:p>
    <w:p w14:paraId="252A1A97" w14:textId="1A87DB2C" w:rsidR="00F402AC" w:rsidRDefault="00550A36" w:rsidP="007A6929">
      <w:pPr>
        <w:spacing w:line="240" w:lineRule="auto"/>
        <w:jc w:val="both"/>
        <w:rPr>
          <w:rStyle w:val="nfase"/>
          <w:rFonts w:ascii="Times New Roman" w:hAnsi="Times New Roman"/>
          <w:i w:val="0"/>
          <w:sz w:val="20"/>
          <w:szCs w:val="20"/>
        </w:rPr>
      </w:pPr>
      <w:r w:rsidRPr="00550A36">
        <w:rPr>
          <w:rStyle w:val="nfase"/>
          <w:rFonts w:ascii="Times New Roman" w:hAnsi="Times New Roman"/>
          <w:i w:val="0"/>
          <w:sz w:val="20"/>
          <w:szCs w:val="20"/>
        </w:rPr>
        <w:t xml:space="preserve">Já na base RIM-ONE a segmentação não foi satisfatória em 13 imagens, levando em conta que </w:t>
      </w:r>
      <w:r w:rsidR="005A79FF" w:rsidRPr="00550A36">
        <w:rPr>
          <w:rStyle w:val="nfase"/>
          <w:rFonts w:ascii="Times New Roman" w:hAnsi="Times New Roman"/>
          <w:i w:val="0"/>
          <w:sz w:val="20"/>
          <w:szCs w:val="20"/>
        </w:rPr>
        <w:t xml:space="preserve">o resultado da segmentação nessas imagens </w:t>
      </w:r>
      <w:r w:rsidR="005A79FF">
        <w:rPr>
          <w:rStyle w:val="nfase"/>
          <w:rFonts w:ascii="Times New Roman" w:hAnsi="Times New Roman"/>
          <w:i w:val="0"/>
          <w:sz w:val="20"/>
          <w:szCs w:val="20"/>
        </w:rPr>
        <w:t>pode ocasionar</w:t>
      </w:r>
      <w:r w:rsidRPr="00550A36">
        <w:rPr>
          <w:rStyle w:val="nfase"/>
          <w:rFonts w:ascii="Times New Roman" w:hAnsi="Times New Roman"/>
          <w:i w:val="0"/>
          <w:sz w:val="20"/>
          <w:szCs w:val="20"/>
        </w:rPr>
        <w:t xml:space="preserve"> um cálculo do CDR distante do valor real</w:t>
      </w:r>
      <w:r w:rsidR="005A79FF">
        <w:rPr>
          <w:rStyle w:val="nfase"/>
          <w:rFonts w:ascii="Times New Roman" w:hAnsi="Times New Roman"/>
          <w:i w:val="0"/>
          <w:sz w:val="20"/>
          <w:szCs w:val="20"/>
        </w:rPr>
        <w:t>, de acordo com analise empírica das imagens resultantes da segmentação</w:t>
      </w:r>
      <w:r w:rsidRPr="00550A36">
        <w:rPr>
          <w:rStyle w:val="nfase"/>
          <w:rFonts w:ascii="Times New Roman" w:hAnsi="Times New Roman"/>
          <w:i w:val="0"/>
          <w:sz w:val="20"/>
          <w:szCs w:val="20"/>
        </w:rPr>
        <w:t>.</w:t>
      </w:r>
      <w:r>
        <w:rPr>
          <w:rStyle w:val="nfase"/>
          <w:rFonts w:ascii="Times New Roman" w:hAnsi="Times New Roman"/>
          <w:i w:val="0"/>
          <w:sz w:val="20"/>
          <w:szCs w:val="20"/>
        </w:rPr>
        <w:t xml:space="preserve"> </w:t>
      </w:r>
      <w:r w:rsidR="00CB128D">
        <w:rPr>
          <w:rStyle w:val="nfase"/>
          <w:rFonts w:ascii="Times New Roman" w:hAnsi="Times New Roman"/>
          <w:i w:val="0"/>
          <w:sz w:val="20"/>
          <w:szCs w:val="20"/>
        </w:rPr>
        <w:t>A maioria desses erros foi causad</w:t>
      </w:r>
      <w:r w:rsidR="005A79FF">
        <w:rPr>
          <w:rStyle w:val="nfase"/>
          <w:rFonts w:ascii="Times New Roman" w:hAnsi="Times New Roman"/>
          <w:i w:val="0"/>
          <w:sz w:val="20"/>
          <w:szCs w:val="20"/>
        </w:rPr>
        <w:t>o</w:t>
      </w:r>
      <w:r w:rsidR="00CB128D">
        <w:rPr>
          <w:rStyle w:val="nfase"/>
          <w:rFonts w:ascii="Times New Roman" w:hAnsi="Times New Roman"/>
          <w:i w:val="0"/>
          <w:sz w:val="20"/>
          <w:szCs w:val="20"/>
        </w:rPr>
        <w:t xml:space="preserve"> devido ao baixo contraste entre o DO e o resto da imagem, tornando difícil </w:t>
      </w:r>
      <w:r w:rsidR="005A79FF">
        <w:rPr>
          <w:rStyle w:val="nfase"/>
          <w:rFonts w:ascii="Times New Roman" w:hAnsi="Times New Roman"/>
          <w:i w:val="0"/>
          <w:sz w:val="20"/>
          <w:szCs w:val="20"/>
        </w:rPr>
        <w:t>a</w:t>
      </w:r>
      <w:r w:rsidR="00CB128D">
        <w:rPr>
          <w:rStyle w:val="nfase"/>
          <w:rFonts w:ascii="Times New Roman" w:hAnsi="Times New Roman"/>
          <w:i w:val="0"/>
          <w:sz w:val="20"/>
          <w:szCs w:val="20"/>
        </w:rPr>
        <w:t xml:space="preserve"> localização do seu contorno até mesmo a o</w:t>
      </w:r>
      <w:bookmarkStart w:id="1" w:name="_GoBack"/>
      <w:bookmarkEnd w:id="1"/>
      <w:r w:rsidR="00CB128D">
        <w:rPr>
          <w:rStyle w:val="nfase"/>
          <w:rFonts w:ascii="Times New Roman" w:hAnsi="Times New Roman"/>
          <w:i w:val="0"/>
          <w:sz w:val="20"/>
          <w:szCs w:val="20"/>
        </w:rPr>
        <w:t xml:space="preserve">lho nu, como demonstra a Figura 8.  Apesar disso, o número total de segmentações feitas corretamente é de </w:t>
      </w:r>
      <w:r w:rsidR="009B6AB5">
        <w:rPr>
          <w:rStyle w:val="nfase"/>
          <w:rFonts w:ascii="Times New Roman" w:hAnsi="Times New Roman"/>
          <w:i w:val="0"/>
          <w:sz w:val="20"/>
          <w:szCs w:val="20"/>
        </w:rPr>
        <w:t>91,82</w:t>
      </w:r>
      <w:r>
        <w:rPr>
          <w:rStyle w:val="nfase"/>
          <w:rFonts w:ascii="Times New Roman" w:hAnsi="Times New Roman"/>
          <w:i w:val="0"/>
          <w:sz w:val="20"/>
          <w:szCs w:val="20"/>
        </w:rPr>
        <w:t>%</w:t>
      </w:r>
      <w:r w:rsidR="00CB128D">
        <w:rPr>
          <w:rStyle w:val="nfase"/>
          <w:rFonts w:ascii="Times New Roman" w:hAnsi="Times New Roman"/>
          <w:i w:val="0"/>
          <w:sz w:val="20"/>
          <w:szCs w:val="20"/>
        </w:rPr>
        <w:t>.</w:t>
      </w:r>
    </w:p>
    <w:p w14:paraId="31DA7C60" w14:textId="77777777" w:rsidR="00CB128D" w:rsidRDefault="00CB128D" w:rsidP="007A6929">
      <w:pPr>
        <w:keepNext/>
        <w:spacing w:line="240" w:lineRule="auto"/>
        <w:jc w:val="both"/>
      </w:pPr>
      <w:r>
        <w:rPr>
          <w:rFonts w:ascii="Times New Roman" w:hAnsi="Times New Roman"/>
          <w:iCs/>
          <w:noProof/>
          <w:sz w:val="20"/>
          <w:szCs w:val="20"/>
          <w:lang w:eastAsia="pt-BR"/>
        </w:rPr>
        <w:drawing>
          <wp:inline distT="0" distB="0" distL="0" distR="0" wp14:anchorId="331C20F3" wp14:editId="59F4470B">
            <wp:extent cx="3202305" cy="190373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ores img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30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1AFE" w14:textId="30937066" w:rsidR="007C7BB2" w:rsidRDefault="00CB128D" w:rsidP="007A6929">
      <w:pPr>
        <w:pStyle w:val="Legenda"/>
        <w:jc w:val="both"/>
        <w:rPr>
          <w:i w:val="0"/>
          <w:color w:val="auto"/>
        </w:rPr>
      </w:pPr>
      <w:r w:rsidRPr="004C4BB3">
        <w:rPr>
          <w:i w:val="0"/>
          <w:color w:val="auto"/>
        </w:rPr>
        <w:t xml:space="preserve">Figura </w:t>
      </w:r>
      <w:r w:rsidRPr="004C4BB3">
        <w:rPr>
          <w:i w:val="0"/>
          <w:color w:val="auto"/>
        </w:rPr>
        <w:fldChar w:fldCharType="begin"/>
      </w:r>
      <w:r w:rsidRPr="004C4BB3">
        <w:rPr>
          <w:i w:val="0"/>
          <w:color w:val="auto"/>
        </w:rPr>
        <w:instrText xml:space="preserve"> SEQ Figura \* ARABIC </w:instrText>
      </w:r>
      <w:r w:rsidRPr="004C4BB3">
        <w:rPr>
          <w:i w:val="0"/>
          <w:color w:val="auto"/>
        </w:rPr>
        <w:fldChar w:fldCharType="separate"/>
      </w:r>
      <w:r w:rsidRPr="004C4BB3">
        <w:rPr>
          <w:i w:val="0"/>
          <w:noProof/>
          <w:color w:val="auto"/>
        </w:rPr>
        <w:t>8</w:t>
      </w:r>
      <w:r w:rsidRPr="004C4BB3">
        <w:rPr>
          <w:i w:val="0"/>
          <w:color w:val="auto"/>
        </w:rPr>
        <w:fldChar w:fldCharType="end"/>
      </w:r>
      <w:r w:rsidRPr="004C4BB3">
        <w:rPr>
          <w:i w:val="0"/>
          <w:color w:val="auto"/>
        </w:rPr>
        <w:t>. Imagens com erro na segmentação.</w:t>
      </w:r>
    </w:p>
    <w:p w14:paraId="234BC0FD" w14:textId="74F29EBF" w:rsidR="009F22EA" w:rsidRDefault="009F22EA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Utilizando o mesmo critério de avaliação que Santos, Leonardo, 2015, o método proposto obteve </w:t>
      </w:r>
      <w:r w:rsidR="00B30AFE">
        <w:rPr>
          <w:rFonts w:ascii="Times New Roman" w:hAnsi="Times New Roman"/>
          <w:sz w:val="20"/>
          <w:szCs w:val="20"/>
        </w:rPr>
        <w:t>melhor</w:t>
      </w:r>
      <w:r w:rsidR="009B6AB5">
        <w:rPr>
          <w:rFonts w:ascii="Times New Roman" w:hAnsi="Times New Roman"/>
          <w:sz w:val="20"/>
          <w:szCs w:val="20"/>
        </w:rPr>
        <w:t xml:space="preserve"> resultado </w:t>
      </w:r>
      <w:r>
        <w:rPr>
          <w:rFonts w:ascii="Times New Roman" w:hAnsi="Times New Roman"/>
          <w:sz w:val="20"/>
          <w:szCs w:val="20"/>
        </w:rPr>
        <w:t>para as mesmas bases de imagem utilizadas, como indicado na tabela a seguir.</w:t>
      </w:r>
    </w:p>
    <w:tbl>
      <w:tblPr>
        <w:tblStyle w:val="Tabelacomgrade"/>
        <w:tblW w:w="494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46"/>
        <w:gridCol w:w="1647"/>
        <w:gridCol w:w="1647"/>
      </w:tblGrid>
      <w:tr w:rsidR="00A553F2" w14:paraId="6EA048A3" w14:textId="77777777" w:rsidTr="00B30AFE">
        <w:trPr>
          <w:trHeight w:val="272"/>
          <w:jc w:val="center"/>
        </w:trPr>
        <w:tc>
          <w:tcPr>
            <w:tcW w:w="1646" w:type="dxa"/>
            <w:tcBorders>
              <w:bottom w:val="single" w:sz="4" w:space="0" w:color="auto"/>
            </w:tcBorders>
            <w:vAlign w:val="center"/>
          </w:tcPr>
          <w:p w14:paraId="2FB7103D" w14:textId="77777777" w:rsidR="00A553F2" w:rsidRDefault="00A553F2" w:rsidP="007A6929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47" w:type="dxa"/>
            <w:tcBorders>
              <w:bottom w:val="single" w:sz="4" w:space="0" w:color="auto"/>
            </w:tcBorders>
            <w:vAlign w:val="center"/>
          </w:tcPr>
          <w:p w14:paraId="1CF6B161" w14:textId="2BD22E6B" w:rsidR="00A553F2" w:rsidRDefault="00A553F2" w:rsidP="007A6929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Santos, Leonardo</w:t>
            </w:r>
          </w:p>
        </w:tc>
        <w:tc>
          <w:tcPr>
            <w:tcW w:w="1647" w:type="dxa"/>
            <w:tcBorders>
              <w:bottom w:val="single" w:sz="4" w:space="0" w:color="auto"/>
            </w:tcBorders>
            <w:vAlign w:val="center"/>
          </w:tcPr>
          <w:p w14:paraId="3EFF9913" w14:textId="3BCDA7F3" w:rsidR="00A553F2" w:rsidRDefault="00A553F2" w:rsidP="007A6929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Método Proposto</w:t>
            </w:r>
          </w:p>
        </w:tc>
      </w:tr>
      <w:tr w:rsidR="00A553F2" w14:paraId="40E33F2D" w14:textId="77777777" w:rsidTr="00B30AFE">
        <w:trPr>
          <w:trHeight w:val="272"/>
          <w:jc w:val="center"/>
        </w:trPr>
        <w:tc>
          <w:tcPr>
            <w:tcW w:w="1646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60F9425" w14:textId="1C8D9EB0" w:rsidR="00A553F2" w:rsidRDefault="00A553F2" w:rsidP="007A6929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Drishti-Gs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EB31DE4" w14:textId="067B6EED" w:rsidR="00A553F2" w:rsidRDefault="00A553F2" w:rsidP="007A6929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76,24%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88E947C" w14:textId="6C42EFE0" w:rsidR="00A553F2" w:rsidRDefault="009B6AB5" w:rsidP="007A6929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100</w:t>
            </w:r>
            <w:r w:rsidR="00A553F2">
              <w:rPr>
                <w:rFonts w:ascii="Times New Roman" w:hAnsi="Times New Roman"/>
                <w:sz w:val="20"/>
                <w:szCs w:val="20"/>
              </w:rPr>
              <w:t>%</w:t>
            </w:r>
          </w:p>
        </w:tc>
      </w:tr>
      <w:tr w:rsidR="00A553F2" w14:paraId="58342789" w14:textId="77777777" w:rsidTr="00B30AFE">
        <w:trPr>
          <w:trHeight w:val="272"/>
          <w:jc w:val="center"/>
        </w:trPr>
        <w:tc>
          <w:tcPr>
            <w:tcW w:w="1646" w:type="dxa"/>
            <w:tcBorders>
              <w:right w:val="single" w:sz="4" w:space="0" w:color="auto"/>
            </w:tcBorders>
            <w:vAlign w:val="center"/>
          </w:tcPr>
          <w:p w14:paraId="68FB6AED" w14:textId="000D8269" w:rsidR="00A553F2" w:rsidRDefault="00A553F2" w:rsidP="007A6929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RIM-ONE</w:t>
            </w:r>
          </w:p>
        </w:tc>
        <w:tc>
          <w:tcPr>
            <w:tcW w:w="164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041EE2D" w14:textId="6C40D9F6" w:rsidR="00A553F2" w:rsidRDefault="00A553F2" w:rsidP="007A6929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82%</w:t>
            </w:r>
          </w:p>
        </w:tc>
        <w:tc>
          <w:tcPr>
            <w:tcW w:w="1647" w:type="dxa"/>
            <w:tcBorders>
              <w:left w:val="single" w:sz="4" w:space="0" w:color="auto"/>
            </w:tcBorders>
            <w:vAlign w:val="center"/>
          </w:tcPr>
          <w:p w14:paraId="4C5AF349" w14:textId="122F8604" w:rsidR="00A553F2" w:rsidRDefault="009B6AB5" w:rsidP="007A6929">
            <w:pPr>
              <w:keepNext/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91,82%</w:t>
            </w:r>
          </w:p>
        </w:tc>
      </w:tr>
    </w:tbl>
    <w:p w14:paraId="2B1225AB" w14:textId="1041A063" w:rsidR="009F22EA" w:rsidRPr="007A6929" w:rsidRDefault="007A6929" w:rsidP="007A6929">
      <w:pPr>
        <w:pStyle w:val="Legenda"/>
        <w:rPr>
          <w:rFonts w:ascii="Times New Roman" w:hAnsi="Times New Roman"/>
          <w:i w:val="0"/>
          <w:color w:val="auto"/>
          <w:sz w:val="20"/>
          <w:szCs w:val="20"/>
        </w:rPr>
      </w:pPr>
      <w:r w:rsidRPr="007A6929">
        <w:rPr>
          <w:i w:val="0"/>
          <w:color w:val="auto"/>
        </w:rPr>
        <w:t xml:space="preserve">Tabela </w:t>
      </w:r>
      <w:r w:rsidRPr="007A6929">
        <w:rPr>
          <w:i w:val="0"/>
          <w:color w:val="auto"/>
        </w:rPr>
        <w:fldChar w:fldCharType="begin"/>
      </w:r>
      <w:r w:rsidRPr="007A6929">
        <w:rPr>
          <w:i w:val="0"/>
          <w:color w:val="auto"/>
        </w:rPr>
        <w:instrText xml:space="preserve"> SEQ Tabela \* ARABIC </w:instrText>
      </w:r>
      <w:r w:rsidRPr="007A6929">
        <w:rPr>
          <w:i w:val="0"/>
          <w:color w:val="auto"/>
        </w:rPr>
        <w:fldChar w:fldCharType="separate"/>
      </w:r>
      <w:r w:rsidRPr="007A6929">
        <w:rPr>
          <w:i w:val="0"/>
          <w:noProof/>
          <w:color w:val="auto"/>
        </w:rPr>
        <w:t>4</w:t>
      </w:r>
      <w:r w:rsidRPr="007A6929">
        <w:rPr>
          <w:i w:val="0"/>
          <w:color w:val="auto"/>
        </w:rPr>
        <w:fldChar w:fldCharType="end"/>
      </w:r>
      <w:r w:rsidRPr="007A6929">
        <w:rPr>
          <w:i w:val="0"/>
          <w:color w:val="auto"/>
        </w:rPr>
        <w:t>. Comparação de Resultados da Metodologia Proposta</w:t>
      </w:r>
    </w:p>
    <w:p w14:paraId="1796F14C" w14:textId="77777777" w:rsidR="00EF7C2A" w:rsidRDefault="00EF7C2A" w:rsidP="007A6929">
      <w:pPr>
        <w:pStyle w:val="Ttulo1"/>
        <w:numPr>
          <w:ilvl w:val="0"/>
          <w:numId w:val="16"/>
        </w:numPr>
      </w:pPr>
      <w:r>
        <w:t>CONCLUSÕ</w:t>
      </w:r>
      <w:r w:rsidRPr="00EF0818">
        <w:t>ES</w:t>
      </w:r>
    </w:p>
    <w:p w14:paraId="14B3A6B6" w14:textId="77777777" w:rsidR="00EF7C2A" w:rsidRPr="00EF7C2A" w:rsidRDefault="00EF7C2A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EF7C2A">
        <w:rPr>
          <w:rFonts w:ascii="Times New Roman" w:hAnsi="Times New Roman"/>
          <w:sz w:val="20"/>
          <w:szCs w:val="20"/>
        </w:rPr>
        <w:t xml:space="preserve">Os resultados são promissores, no entanto cabem melhorias a serem feitas, já que o bom resultado das etapas seguintes terão grande dependência da correta segmentação do </w:t>
      </w:r>
      <w:proofErr w:type="spellStart"/>
      <w:r w:rsidRPr="00EF7C2A">
        <w:rPr>
          <w:rFonts w:ascii="Times New Roman" w:hAnsi="Times New Roman"/>
          <w:sz w:val="20"/>
          <w:szCs w:val="20"/>
        </w:rPr>
        <w:t>DO</w:t>
      </w:r>
      <w:proofErr w:type="spellEnd"/>
      <w:r w:rsidRPr="00EF7C2A">
        <w:rPr>
          <w:rFonts w:ascii="Times New Roman" w:hAnsi="Times New Roman"/>
          <w:sz w:val="20"/>
          <w:szCs w:val="20"/>
        </w:rPr>
        <w:t>. Contudo, é necessário ampliar os testes para uma quantidade maior de imagens de pacientes, portador ou não de glaucoma, para que seja possível comprovar a eficiência do método computacional proposto.</w:t>
      </w:r>
    </w:p>
    <w:p w14:paraId="4B0F4D23" w14:textId="77777777" w:rsidR="00EF7C2A" w:rsidRDefault="00EF7C2A" w:rsidP="007A6929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EF7C2A">
        <w:rPr>
          <w:rFonts w:ascii="Times New Roman" w:hAnsi="Times New Roman"/>
          <w:sz w:val="20"/>
          <w:szCs w:val="20"/>
        </w:rPr>
        <w:t>Para as próximas etapas será realizada a segmentação da CDO e o diagnóstico do glaucoma. A qualidade dos resultados obtidos após estas etapas oferecerá subsídios para ampliação futura da metodologia para detectar outras estruturas na retina e diagnosticar possíveis alterações, permitindo, assim, a incorporação em uma ferramenta para a área médica que possa servir para realização de triagem assistida por computador, auxiliando o profissional da saúde a identificar pessoas que necessitem de tratamento com maior urgência.</w:t>
      </w:r>
    </w:p>
    <w:p w14:paraId="1F2A3080" w14:textId="77777777" w:rsidR="009F22EA" w:rsidRPr="00EF7C2A" w:rsidRDefault="009F22EA" w:rsidP="00EF7C2A">
      <w:pPr>
        <w:jc w:val="both"/>
        <w:rPr>
          <w:rFonts w:ascii="Times New Roman" w:hAnsi="Times New Roman"/>
          <w:sz w:val="20"/>
          <w:szCs w:val="20"/>
        </w:rPr>
      </w:pPr>
    </w:p>
    <w:p w14:paraId="60072449" w14:textId="77777777" w:rsidR="00AF6D89" w:rsidRPr="007E1FBB" w:rsidRDefault="007E1FBB" w:rsidP="00AF6D89">
      <w:pPr>
        <w:spacing w:after="0" w:line="240" w:lineRule="auto"/>
        <w:jc w:val="both"/>
        <w:rPr>
          <w:rFonts w:ascii="Times New Roman" w:hAnsi="Times New Roman"/>
          <w:color w:val="222222"/>
          <w:sz w:val="16"/>
          <w:szCs w:val="16"/>
        </w:rPr>
      </w:pPr>
      <w:r w:rsidRPr="007E1FBB">
        <w:rPr>
          <w:rFonts w:ascii="Times New Roman" w:hAnsi="Times New Roman"/>
          <w:b/>
          <w:noProof/>
          <w:color w:val="222222"/>
          <w:sz w:val="16"/>
          <w:szCs w:val="16"/>
          <w:lang w:eastAsia="pt-BR"/>
        </w:rPr>
        <w:drawing>
          <wp:inline distT="0" distB="0" distL="0" distR="0" wp14:anchorId="4E413600" wp14:editId="36C184F4">
            <wp:extent cx="429857" cy="704850"/>
            <wp:effectExtent l="0" t="0" r="889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x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55" cy="74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FBB">
        <w:rPr>
          <w:rFonts w:ascii="Times New Roman" w:hAnsi="Times New Roman"/>
          <w:b/>
          <w:sz w:val="16"/>
          <w:szCs w:val="16"/>
        </w:rPr>
        <w:t>André Felipe Carvalho Pinheiro</w:t>
      </w:r>
      <w:r w:rsidR="00EE7291" w:rsidRPr="007E1FBB">
        <w:rPr>
          <w:rFonts w:ascii="Times New Roman" w:hAnsi="Times New Roman"/>
          <w:sz w:val="16"/>
          <w:szCs w:val="16"/>
        </w:rPr>
        <w:t xml:space="preserve">, </w:t>
      </w:r>
    </w:p>
    <w:p w14:paraId="25D76C6E" w14:textId="6488B6D8" w:rsidR="004C4BB3" w:rsidRDefault="00EE7291" w:rsidP="001F6D86">
      <w:pPr>
        <w:jc w:val="both"/>
        <w:rPr>
          <w:rFonts w:ascii="Times New Roman" w:hAnsi="Times New Roman"/>
          <w:sz w:val="16"/>
          <w:szCs w:val="16"/>
        </w:rPr>
      </w:pPr>
      <w:r w:rsidRPr="007E1FBB">
        <w:rPr>
          <w:rFonts w:ascii="Times New Roman" w:hAnsi="Times New Roman"/>
          <w:color w:val="222222"/>
          <w:sz w:val="16"/>
          <w:szCs w:val="16"/>
        </w:rPr>
        <w:t>Curriculum Lattes</w:t>
      </w:r>
      <w:r w:rsidRPr="007E1FBB">
        <w:rPr>
          <w:rFonts w:ascii="Times New Roman" w:hAnsi="Times New Roman"/>
          <w:sz w:val="16"/>
          <w:szCs w:val="16"/>
        </w:rPr>
        <w:t xml:space="preserve">: </w:t>
      </w:r>
      <w:r w:rsidR="004C4BB3" w:rsidRPr="004C4BB3">
        <w:rPr>
          <w:rFonts w:ascii="Times New Roman" w:hAnsi="Times New Roman"/>
          <w:sz w:val="16"/>
          <w:szCs w:val="16"/>
        </w:rPr>
        <w:t>http://lattes.cnpq.br/6722238070393600</w:t>
      </w:r>
    </w:p>
    <w:p w14:paraId="0D07F7B0" w14:textId="60BB519A" w:rsidR="00EE7291" w:rsidRPr="007E1FBB" w:rsidRDefault="004C4BB3" w:rsidP="001F6D86">
      <w:pPr>
        <w:jc w:val="both"/>
        <w:rPr>
          <w:rFonts w:ascii="Times New Roman" w:eastAsia="Times New Roman" w:hAnsi="Times New Roman"/>
          <w:sz w:val="20"/>
          <w:szCs w:val="20"/>
          <w:lang w:eastAsia="x-none"/>
        </w:rPr>
      </w:pPr>
      <w:r w:rsidRPr="004C4BB3">
        <w:rPr>
          <w:rFonts w:ascii="Times New Roman" w:hAnsi="Times New Roman"/>
          <w:sz w:val="16"/>
          <w:szCs w:val="16"/>
        </w:rPr>
        <w:t>Graduando em Ciência da Computação pela Universidade Federal do Maranhão, atualmente bolsista de iniciação científica pela FAPEMA no laboratório de mídias interativas (</w:t>
      </w:r>
      <w:proofErr w:type="spellStart"/>
      <w:r w:rsidRPr="004C4BB3">
        <w:rPr>
          <w:rFonts w:ascii="Times New Roman" w:hAnsi="Times New Roman"/>
          <w:sz w:val="16"/>
          <w:szCs w:val="16"/>
        </w:rPr>
        <w:t>Lab</w:t>
      </w:r>
      <w:r>
        <w:rPr>
          <w:rFonts w:ascii="Times New Roman" w:hAnsi="Times New Roman"/>
          <w:sz w:val="16"/>
          <w:szCs w:val="16"/>
        </w:rPr>
        <w:t>M</w:t>
      </w:r>
      <w:r w:rsidRPr="004C4BB3">
        <w:rPr>
          <w:rFonts w:ascii="Times New Roman" w:hAnsi="Times New Roman"/>
          <w:sz w:val="16"/>
          <w:szCs w:val="16"/>
        </w:rPr>
        <w:t>int</w:t>
      </w:r>
      <w:proofErr w:type="spellEnd"/>
      <w:r w:rsidRPr="004C4BB3">
        <w:rPr>
          <w:rFonts w:ascii="Times New Roman" w:hAnsi="Times New Roman"/>
          <w:sz w:val="16"/>
          <w:szCs w:val="16"/>
        </w:rPr>
        <w:t>), CCET - UFMA, na área de processamento de imagens.</w:t>
      </w:r>
    </w:p>
    <w:p w14:paraId="05B5D563" w14:textId="77777777" w:rsidR="00E35CCC" w:rsidRDefault="00E35CCC" w:rsidP="00E35CCC">
      <w:pPr>
        <w:spacing w:after="0" w:line="240" w:lineRule="auto"/>
        <w:jc w:val="both"/>
        <w:rPr>
          <w:rFonts w:ascii="Times New Roman" w:hAnsi="Times New Roman"/>
          <w:sz w:val="16"/>
          <w:szCs w:val="16"/>
        </w:rPr>
      </w:pPr>
    </w:p>
    <w:sdt>
      <w:sdtPr>
        <w:rPr>
          <w:rFonts w:ascii="Calibri" w:eastAsia="Calibri" w:hAnsi="Calibri"/>
          <w:smallCaps w:val="0"/>
          <w:kern w:val="0"/>
          <w:sz w:val="22"/>
          <w:szCs w:val="22"/>
          <w:lang w:val="pt-BR"/>
        </w:rPr>
        <w:id w:val="2066300056"/>
        <w:docPartObj>
          <w:docPartGallery w:val="Bibliographies"/>
          <w:docPartUnique/>
        </w:docPartObj>
      </w:sdtPr>
      <w:sdtEndPr/>
      <w:sdtContent>
        <w:p w14:paraId="2BC7DE27" w14:textId="77777777" w:rsidR="006A4F7E" w:rsidRDefault="006A4F7E">
          <w:pPr>
            <w:pStyle w:val="Ttulo1"/>
          </w:pPr>
          <w:r>
            <w:rPr>
              <w:lang w:val="pt-BR"/>
            </w:rPr>
            <w:t>Referências</w:t>
          </w:r>
        </w:p>
        <w:sdt>
          <w:sdtPr>
            <w:id w:val="-573587230"/>
            <w:bibliography/>
          </w:sdtPr>
          <w:sdtEndPr/>
          <w:sdtContent>
            <w:p w14:paraId="4084FFF6" w14:textId="77777777" w:rsidR="0085713C" w:rsidRDefault="006A4F7E" w:rsidP="0085713C">
              <w:pPr>
                <w:rPr>
                  <w:noProof/>
                  <w:sz w:val="20"/>
                  <w:szCs w:val="20"/>
                  <w:lang w:eastAsia="pt-BR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33"/>
                <w:gridCol w:w="4610"/>
              </w:tblGrid>
              <w:tr w:rsidR="0085713C" w14:paraId="40618D8F" w14:textId="77777777">
                <w:trPr>
                  <w:divId w:val="9034170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AD413C1" w14:textId="77777777" w:rsidR="0085713C" w:rsidRDefault="0085713C">
                    <w:pPr>
                      <w:pStyle w:val="Bibliografia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06C934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R. e. G. M. d. M. R. e. C. M. A. P. D. e. d. L. P. C. C. e. O. R. Gonçalves, “Análise dos fatores de risco e epidemiologia em campanha de prevenção da cegueira pelo glaucoma em João Pessoa, Paraíba,” </w:t>
                    </w:r>
                    <w:r>
                      <w:rPr>
                        <w:i/>
                        <w:iCs/>
                        <w:noProof/>
                      </w:rPr>
                      <w:t xml:space="preserve">Revista Brasileira Oftalmologia, </w:t>
                    </w:r>
                    <w:r>
                      <w:rPr>
                        <w:noProof/>
                      </w:rPr>
                      <w:t xml:space="preserve">2013. </w:t>
                    </w:r>
                  </w:p>
                </w:tc>
              </w:tr>
              <w:tr w:rsidR="0085713C" w14:paraId="35BAD817" w14:textId="77777777">
                <w:trPr>
                  <w:divId w:val="9034170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806D3B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EB58CF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ABRAG, “Glaucoma Crônico de Ângulo Aberto,” 2014. [Online]. Available: http://www.abrag.org.br/tipos_glaucoma.php. [Acesso em 05 Agosto 2015].</w:t>
                    </w:r>
                  </w:p>
                </w:tc>
              </w:tr>
              <w:tr w:rsidR="0085713C" w14:paraId="3E3DA1A2" w14:textId="77777777">
                <w:trPr>
                  <w:divId w:val="9034170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C00AA7E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0999032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e. O. C. e. P.-J. J. Paranhos-Junior, “Sociedade Brasileira de Glaucoma: III Consenso Brasileiro de Glaucoma Primário de Ângulo Aberto,” </w:t>
                    </w:r>
                    <w:r>
                      <w:rPr>
                        <w:i/>
                        <w:iCs/>
                        <w:noProof/>
                      </w:rPr>
                      <w:t xml:space="preserve">Sao Paulo: BestPoint, </w:t>
                    </w:r>
                    <w:r>
                      <w:rPr>
                        <w:noProof/>
                      </w:rPr>
                      <w:t xml:space="preserve">pp. 77-96, 2009. </w:t>
                    </w:r>
                  </w:p>
                </w:tc>
              </w:tr>
              <w:tr w:rsidR="0085713C" w14:paraId="251EAA63" w14:textId="77777777">
                <w:trPr>
                  <w:divId w:val="9034170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D6EAB07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9A409F3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O. a. H. P. E. Duda, “Use of the Hough transformation to detect lines and curves in pictures,” </w:t>
                    </w:r>
                    <w:r>
                      <w:rPr>
                        <w:i/>
                        <w:iCs/>
                        <w:noProof/>
                      </w:rPr>
                      <w:t xml:space="preserve">Communications of the ACM, </w:t>
                    </w:r>
                    <w:r>
                      <w:rPr>
                        <w:noProof/>
                      </w:rPr>
                      <w:t xml:space="preserve">1972. </w:t>
                    </w:r>
                  </w:p>
                </w:tc>
              </w:tr>
              <w:tr w:rsidR="0085713C" w14:paraId="7D40DD1A" w14:textId="77777777">
                <w:trPr>
                  <w:divId w:val="9034170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47B5C3A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B8DE2C1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K. K. I. e. W. H. B. M. Usman Akram, “Retinal Images: Optic Disk Localization,” 2010. </w:t>
                    </w:r>
                  </w:p>
                </w:tc>
              </w:tr>
              <w:tr w:rsidR="0085713C" w14:paraId="003053AA" w14:textId="77777777">
                <w:trPr>
                  <w:divId w:val="9034170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6F2A3A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B3CF9C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a. G.-A. M. E. a. M. D. Aquino, “Detecting the optic disc boundary in digital fundus images using morphological, edge detection, and feature extraction techniques,” </w:t>
                    </w:r>
                    <w:r>
                      <w:rPr>
                        <w:i/>
                        <w:iCs/>
                        <w:noProof/>
                      </w:rPr>
                      <w:t xml:space="preserve">Medical Imaging, IEEE Transactions on, </w:t>
                    </w:r>
                    <w:r>
                      <w:rPr>
                        <w:noProof/>
                      </w:rPr>
                      <w:t xml:space="preserve">2010. </w:t>
                    </w:r>
                  </w:p>
                </w:tc>
              </w:tr>
              <w:tr w:rsidR="0085713C" w14:paraId="21CEAF98" w14:textId="77777777">
                <w:trPr>
                  <w:divId w:val="9034170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90658E1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38C8B73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C. Gonzalez, Digital image processing, Pearson Education India, 2009. </w:t>
                    </w:r>
                  </w:p>
                </w:tc>
              </w:tr>
              <w:tr w:rsidR="0085713C" w14:paraId="6CDC5BAE" w14:textId="77777777">
                <w:trPr>
                  <w:divId w:val="9034170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1331484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A6CB91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O. e. H. P. E. Duda, “Use of the Hough transformation to detect lines and curves in pictures,” </w:t>
                    </w:r>
                    <w:r>
                      <w:rPr>
                        <w:i/>
                        <w:iCs/>
                        <w:noProof/>
                      </w:rPr>
                      <w:t xml:space="preserve">Communications of the ACM, </w:t>
                    </w:r>
                    <w:r>
                      <w:rPr>
                        <w:noProof/>
                      </w:rPr>
                      <w:t xml:space="preserve">1972. </w:t>
                    </w:r>
                  </w:p>
                </w:tc>
              </w:tr>
              <w:tr w:rsidR="0085713C" w14:paraId="05070328" w14:textId="77777777">
                <w:trPr>
                  <w:divId w:val="9034170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CB61287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F1A9AC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e. A. M. D. e. N. M. e. V. M. e. V. G. B. Staal, “Ridge-based vessel segmentation in color images of the retina,” </w:t>
                    </w:r>
                    <w:r>
                      <w:rPr>
                        <w:i/>
                        <w:iCs/>
                        <w:noProof/>
                      </w:rPr>
                      <w:t xml:space="preserve">Medical Imaging, IEEE Transactions on, </w:t>
                    </w:r>
                    <w:r>
                      <w:rPr>
                        <w:noProof/>
                      </w:rPr>
                      <w:t xml:space="preserve">pp. 501-509, 2004. </w:t>
                    </w:r>
                  </w:p>
                </w:tc>
              </w:tr>
              <w:tr w:rsidR="0085713C" w14:paraId="533D1857" w14:textId="77777777">
                <w:trPr>
                  <w:divId w:val="9034170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10B692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1390337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e. K. V. e. G. M. Hoover, “Locating blood vessels in retinal images by piecewise threshold probing of a matched filter response,” </w:t>
                    </w:r>
                    <w:r>
                      <w:rPr>
                        <w:i/>
                        <w:iCs/>
                        <w:noProof/>
                      </w:rPr>
                      <w:t xml:space="preserve">Medical Imaging, IEEE Transactions on, </w:t>
                    </w:r>
                    <w:r>
                      <w:rPr>
                        <w:noProof/>
                      </w:rPr>
                      <w:t xml:space="preserve">2000. </w:t>
                    </w:r>
                  </w:p>
                </w:tc>
              </w:tr>
              <w:tr w:rsidR="0085713C" w14:paraId="549B38DF" w14:textId="77777777">
                <w:trPr>
                  <w:divId w:val="9034170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DBA6C2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99428F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e. K. V. e. K. J.-K. e. L. L. a. S. I. a. R. A. a. V. R. a. U. H. a. K. H. e. P. J. Kauppi, “The DIARETDB1 Diabetic Retinopathy Database and Evaluation Protocol,” </w:t>
                    </w:r>
                    <w:r>
                      <w:rPr>
                        <w:i/>
                        <w:iCs/>
                        <w:noProof/>
                      </w:rPr>
                      <w:t xml:space="preserve">BMVC, </w:t>
                    </w:r>
                    <w:r>
                      <w:rPr>
                        <w:noProof/>
                      </w:rPr>
                      <w:t xml:space="preserve">2007. </w:t>
                    </w:r>
                  </w:p>
                </w:tc>
              </w:tr>
              <w:tr w:rsidR="0085713C" w14:paraId="71A00C6A" w14:textId="77777777">
                <w:trPr>
                  <w:divId w:val="9034170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1E1A371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481D7D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e. K. V. e. K. J.-K. e. L. L. a. S. I. a. R. A. a. V. R. a. U. H. a. K. H. e. P. J. Kauppi, “DIARETDB0: Evaluation database and methodology for diabetic retinopathy algorithms,” </w:t>
                    </w:r>
                    <w:r>
                      <w:rPr>
                        <w:i/>
                        <w:iCs/>
                        <w:noProof/>
                      </w:rPr>
                      <w:t xml:space="preserve">Machine Vision and Pattern Recognition Research Group, </w:t>
                    </w:r>
                    <w:r>
                      <w:rPr>
                        <w:i/>
                        <w:iCs/>
                        <w:noProof/>
                      </w:rPr>
                      <w:lastRenderedPageBreak/>
                      <w:t xml:space="preserve">Lappeenranta University of Technology, Finland, </w:t>
                    </w:r>
                    <w:r>
                      <w:rPr>
                        <w:noProof/>
                      </w:rPr>
                      <w:t xml:space="preserve">2006. </w:t>
                    </w:r>
                  </w:p>
                </w:tc>
              </w:tr>
              <w:tr w:rsidR="0085713C" w14:paraId="03BD4299" w14:textId="77777777">
                <w:trPr>
                  <w:divId w:val="9034170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4092DB4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2B1B26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Facon, Morfologia Matemática: teoria e exemplos, Editora Universitária Champagnat da Pontifícia Universidade Católica do Paraná, 1996. </w:t>
                    </w:r>
                  </w:p>
                </w:tc>
              </w:tr>
              <w:tr w:rsidR="0085713C" w14:paraId="26FF57BD" w14:textId="77777777">
                <w:trPr>
                  <w:divId w:val="9034170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B08721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3CC286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Otsu, “A threshold Selection Method from Gray Scale Histograms,”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Trans. Syst., Man. &amp; Cybern, </w:t>
                    </w:r>
                    <w:r>
                      <w:rPr>
                        <w:noProof/>
                      </w:rPr>
                      <w:t xml:space="preserve">1979. </w:t>
                    </w:r>
                  </w:p>
                </w:tc>
              </w:tr>
              <w:tr w:rsidR="0085713C" w14:paraId="21AB00C8" w14:textId="77777777">
                <w:trPr>
                  <w:divId w:val="9034170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CD5A4F5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2626CB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E. e. Z. X. e. C. G. e. L. B. e. C. B. e. T. C. e. G. P. e. O.-V. J.-R. e. M. P. e. E. A. e. o. Decenciere, “Feedback on a publicly distributed image database: the MESSIDOR database,” </w:t>
                    </w:r>
                    <w:r>
                      <w:rPr>
                        <w:i/>
                        <w:iCs/>
                        <w:noProof/>
                      </w:rPr>
                      <w:t xml:space="preserve">Image Analysis and Stereology, </w:t>
                    </w:r>
                    <w:r>
                      <w:rPr>
                        <w:noProof/>
                      </w:rPr>
                      <w:t xml:space="preserve">2014. </w:t>
                    </w:r>
                  </w:p>
                </w:tc>
              </w:tr>
              <w:tr w:rsidR="0085713C" w14:paraId="16A12AA3" w14:textId="77777777">
                <w:trPr>
                  <w:divId w:val="9034170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849B3A0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E7CD916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F. H. D. A. M. L. C. W. L. S. R. LEONARDO M. SANTOS, “Implementação E Comparação De Um Método De Detecção E Segmentação Automática Do Disco Óptico Em Diferentes Bases De Imagens Da Retina,” </w:t>
                    </w:r>
                    <w:r>
                      <w:rPr>
                        <w:i/>
                        <w:iCs/>
                        <w:noProof/>
                      </w:rPr>
                      <w:t xml:space="preserve">XII Simpósio Brasileiro de Automa¸c˜ao Inteligente, </w:t>
                    </w:r>
                    <w:r>
                      <w:rPr>
                        <w:noProof/>
                      </w:rPr>
                      <w:t xml:space="preserve">2015. </w:t>
                    </w:r>
                  </w:p>
                </w:tc>
              </w:tr>
              <w:tr w:rsidR="0085713C" w14:paraId="6B4DD503" w14:textId="77777777">
                <w:trPr>
                  <w:divId w:val="9034170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FED7C9E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4D2853B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F. F. e. J. S. e. S. Alayón, “RIM-ONE: An open retinal image database for optic nerve evaluation,” 2011. </w:t>
                    </w:r>
                  </w:p>
                </w:tc>
              </w:tr>
              <w:tr w:rsidR="0085713C" w14:paraId="40247C3D" w14:textId="77777777">
                <w:trPr>
                  <w:divId w:val="9034170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F1D737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DA2E07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e. K. S. e. D. J. G. e. J. M. e. T. S. e. U. A. Sivaswamy, “Drishti-GS: Retinal image dataset for optic nerve head (ONH) segmentation,” </w:t>
                    </w:r>
                    <w:r>
                      <w:rPr>
                        <w:i/>
                        <w:iCs/>
                        <w:noProof/>
                      </w:rPr>
                      <w:t xml:space="preserve">Biomedical Imaging (ISBI), 2014 IEEE 11th International Symposium on, </w:t>
                    </w:r>
                    <w:r>
                      <w:rPr>
                        <w:noProof/>
                      </w:rPr>
                      <w:t xml:space="preserve">pp. 53-56, 2014. </w:t>
                    </w:r>
                  </w:p>
                </w:tc>
              </w:tr>
              <w:tr w:rsidR="0085713C" w14:paraId="26F47287" w14:textId="77777777">
                <w:trPr>
                  <w:divId w:val="9034170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2BF04C1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5263CBB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E. J. e. R. M. e. G.-F. J. e. M.-d.-l.-C. J. M. Carmona, “Identification of the optic nerve head with genetic algorithms,” </w:t>
                    </w:r>
                    <w:r>
                      <w:rPr>
                        <w:i/>
                        <w:iCs/>
                        <w:noProof/>
                      </w:rPr>
                      <w:t xml:space="preserve">Artificial Intelligence in Medicine, </w:t>
                    </w:r>
                    <w:r>
                      <w:rPr>
                        <w:noProof/>
                      </w:rPr>
                      <w:t xml:space="preserve">2008. </w:t>
                    </w:r>
                  </w:p>
                </w:tc>
              </w:tr>
              <w:tr w:rsidR="0085713C" w14:paraId="4399EB8E" w14:textId="77777777">
                <w:trPr>
                  <w:divId w:val="9034170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DA7F69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5694DD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a. O. J. e. K. R. e. H. J. e. J. J. e. K. T. e. M. G. Budai, “A public database for the evaluation of fundus image segmentation algorithms,” </w:t>
                    </w:r>
                    <w:r>
                      <w:rPr>
                        <w:i/>
                        <w:iCs/>
                        <w:noProof/>
                      </w:rPr>
                      <w:t xml:space="preserve">Investigative Ophthalmology &amp; Visual Science, </w:t>
                    </w:r>
                    <w:r>
                      <w:rPr>
                        <w:noProof/>
                      </w:rPr>
                      <w:t xml:space="preserve">p. 1345, 2011. </w:t>
                    </w:r>
                  </w:p>
                </w:tc>
              </w:tr>
              <w:tr w:rsidR="0085713C" w14:paraId="79393893" w14:textId="77777777">
                <w:trPr>
                  <w:divId w:val="9034170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EE7770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168B6CB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F. e. A. S. e. S. J. e. S. J. e. G.-H. M. Fumero, “RIM-ONE: An open retinal image database for optic nerve evaluation,” </w:t>
                    </w:r>
                    <w:r>
                      <w:rPr>
                        <w:i/>
                        <w:iCs/>
                        <w:noProof/>
                      </w:rPr>
                      <w:t xml:space="preserve">Computer-Based Medical Systems (CBMS), 2011 24th International Symposium on, </w:t>
                    </w:r>
                    <w:r>
                      <w:rPr>
                        <w:noProof/>
                      </w:rPr>
                      <w:t xml:space="preserve">pp. 1-6, 2011. </w:t>
                    </w:r>
                  </w:p>
                </w:tc>
              </w:tr>
              <w:tr w:rsidR="0085713C" w14:paraId="00136573" w14:textId="77777777">
                <w:trPr>
                  <w:divId w:val="9034170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3C6467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E486C7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C. e. E. A. e. F. R. Leta, Computação Gráfica Teoria e Prática, Editora Elsevier, 2008. </w:t>
                    </w:r>
                  </w:p>
                </w:tc>
              </w:tr>
              <w:tr w:rsidR="0085713C" w14:paraId="4901EA8A" w14:textId="77777777">
                <w:trPr>
                  <w:divId w:val="9034170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27A880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77E110" w14:textId="77777777" w:rsidR="0085713C" w:rsidRDefault="0085713C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e. A. M. D. e. N. M. e. V. M. e. V. G. B. e. o. Staal, “Ridge-based vessel segmentation in color images of the retina,” </w:t>
                    </w:r>
                    <w:r>
                      <w:rPr>
                        <w:i/>
                        <w:iCs/>
                        <w:noProof/>
                      </w:rPr>
                      <w:t xml:space="preserve">Medical Imaging, IEEE Transactions on, </w:t>
                    </w:r>
                    <w:r>
                      <w:rPr>
                        <w:noProof/>
                      </w:rPr>
                      <w:t xml:space="preserve">2004. </w:t>
                    </w:r>
                  </w:p>
                </w:tc>
              </w:tr>
            </w:tbl>
            <w:p w14:paraId="698F7B95" w14:textId="77777777" w:rsidR="0085713C" w:rsidRDefault="0085713C">
              <w:pPr>
                <w:divId w:val="903417075"/>
                <w:rPr>
                  <w:rFonts w:eastAsia="Times New Roman"/>
                  <w:noProof/>
                </w:rPr>
              </w:pPr>
            </w:p>
            <w:p w14:paraId="7CF92E54" w14:textId="77777777" w:rsidR="006A4F7E" w:rsidRDefault="006A4F7E" w:rsidP="0085713C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E733B55" w14:textId="77777777" w:rsidR="0031281B" w:rsidRPr="007E1FBB" w:rsidRDefault="0031281B" w:rsidP="00E35CCC">
      <w:pPr>
        <w:spacing w:after="0" w:line="240" w:lineRule="auto"/>
        <w:jc w:val="both"/>
        <w:rPr>
          <w:rFonts w:ascii="Times New Roman" w:hAnsi="Times New Roman"/>
          <w:sz w:val="16"/>
          <w:szCs w:val="16"/>
        </w:rPr>
      </w:pPr>
    </w:p>
    <w:sectPr w:rsidR="0031281B" w:rsidRPr="007E1FBB" w:rsidSect="00863E60">
      <w:pgSz w:w="12240" w:h="15840" w:code="1"/>
      <w:pgMar w:top="958" w:right="958" w:bottom="958" w:left="958" w:header="709" w:footer="709" w:gutter="0"/>
      <w:cols w:num="2" w:space="23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Felipe Pinheiro" w:date="2015-12-12T20:02:00Z" w:initials="FP">
    <w:p w14:paraId="7F62513B" w14:textId="77777777" w:rsidR="00CE65BC" w:rsidRDefault="00CE65BC">
      <w:pPr>
        <w:pStyle w:val="Textodecomentrio"/>
      </w:pPr>
      <w:r>
        <w:rPr>
          <w:rStyle w:val="Refdecomentrio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F62513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E993EB" w14:textId="77777777" w:rsidR="00621301" w:rsidRDefault="00621301">
      <w:pPr>
        <w:spacing w:after="0" w:line="240" w:lineRule="auto"/>
      </w:pPr>
      <w:r>
        <w:separator/>
      </w:r>
    </w:p>
  </w:endnote>
  <w:endnote w:type="continuationSeparator" w:id="0">
    <w:p w14:paraId="10AF3BCE" w14:textId="77777777" w:rsidR="00621301" w:rsidRDefault="006213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roid Sans Fallback">
    <w:altName w:val="Times New Roman"/>
    <w:charset w:val="00"/>
    <w:family w:val="auto"/>
    <w:pitch w:val="variable"/>
  </w:font>
  <w:font w:name="Lohit Hindi">
    <w:altName w:val="Times New Roman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16D68C" w14:textId="77777777" w:rsidR="00621301" w:rsidRDefault="00621301">
      <w:pPr>
        <w:spacing w:after="0" w:line="240" w:lineRule="auto"/>
      </w:pPr>
      <w:r>
        <w:separator/>
      </w:r>
    </w:p>
  </w:footnote>
  <w:footnote w:type="continuationSeparator" w:id="0">
    <w:p w14:paraId="2F1AD71B" w14:textId="77777777" w:rsidR="00621301" w:rsidRDefault="00621301">
      <w:pPr>
        <w:spacing w:after="0" w:line="240" w:lineRule="auto"/>
      </w:pPr>
      <w:r>
        <w:continuationSeparator/>
      </w:r>
    </w:p>
  </w:footnote>
  <w:footnote w:id="1">
    <w:p w14:paraId="5A890ED7" w14:textId="77777777" w:rsidR="00DF47B5" w:rsidRDefault="00FF58DF" w:rsidP="00DF47B5">
      <w:pPr>
        <w:pStyle w:val="Text"/>
        <w:ind w:firstLine="0"/>
        <w:rPr>
          <w:sz w:val="16"/>
          <w:szCs w:val="16"/>
        </w:rPr>
      </w:pPr>
      <w:r>
        <w:rPr>
          <w:rStyle w:val="Refdenotaderodap"/>
          <w:color w:val="FFFFFF"/>
        </w:rPr>
        <w:footnoteRef/>
      </w:r>
      <w:r>
        <w:rPr>
          <w:color w:val="FFFFFF"/>
        </w:rPr>
        <w:t xml:space="preserve"> </w:t>
      </w:r>
      <w:r>
        <w:rPr>
          <w:sz w:val="16"/>
          <w:szCs w:val="16"/>
        </w:rPr>
        <w:t xml:space="preserve">C. P., André Felipe, </w:t>
      </w:r>
      <w:proofErr w:type="spellStart"/>
      <w:r>
        <w:rPr>
          <w:sz w:val="16"/>
          <w:szCs w:val="16"/>
        </w:rPr>
        <w:t>Universidade</w:t>
      </w:r>
      <w:proofErr w:type="spellEnd"/>
      <w:r>
        <w:rPr>
          <w:sz w:val="16"/>
          <w:szCs w:val="16"/>
        </w:rPr>
        <w:t xml:space="preserve"> Federal do </w:t>
      </w:r>
      <w:proofErr w:type="spellStart"/>
      <w:r>
        <w:rPr>
          <w:sz w:val="16"/>
          <w:szCs w:val="16"/>
        </w:rPr>
        <w:t>Maranhão</w:t>
      </w:r>
      <w:proofErr w:type="spellEnd"/>
      <w:r>
        <w:rPr>
          <w:sz w:val="16"/>
          <w:szCs w:val="16"/>
        </w:rPr>
        <w:t xml:space="preserve"> (UFMA), São </w:t>
      </w:r>
      <w:proofErr w:type="spellStart"/>
      <w:r>
        <w:rPr>
          <w:sz w:val="16"/>
          <w:szCs w:val="16"/>
        </w:rPr>
        <w:t>Luís</w:t>
      </w:r>
      <w:proofErr w:type="spellEnd"/>
      <w:r>
        <w:rPr>
          <w:sz w:val="16"/>
          <w:szCs w:val="16"/>
        </w:rPr>
        <w:t>,</w:t>
      </w:r>
      <w:r w:rsidR="00DF47B5"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Maranhão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Brasil</w:t>
      </w:r>
      <w:proofErr w:type="spellEnd"/>
      <w:r>
        <w:rPr>
          <w:sz w:val="16"/>
          <w:szCs w:val="16"/>
        </w:rPr>
        <w:t xml:space="preserve">, </w:t>
      </w:r>
      <w:r w:rsidR="00DF47B5" w:rsidRPr="00DF47B5">
        <w:rPr>
          <w:sz w:val="16"/>
          <w:szCs w:val="16"/>
        </w:rPr>
        <w:t>andre.carvalhop94@gmail.com</w:t>
      </w:r>
      <w:r>
        <w:rPr>
          <w:sz w:val="16"/>
          <w:szCs w:val="16"/>
        </w:rPr>
        <w:t>.</w:t>
      </w:r>
    </w:p>
    <w:p w14:paraId="570B3DAC" w14:textId="77777777" w:rsidR="00FF58DF" w:rsidRDefault="00FF58DF" w:rsidP="00DF47B5">
      <w:pPr>
        <w:pStyle w:val="Text"/>
        <w:ind w:firstLine="0"/>
        <w:rPr>
          <w:sz w:val="16"/>
          <w:szCs w:val="16"/>
        </w:rPr>
      </w:pPr>
      <w:r>
        <w:rPr>
          <w:sz w:val="16"/>
          <w:szCs w:val="16"/>
        </w:rPr>
        <w:t xml:space="preserve">S. A., </w:t>
      </w:r>
      <w:proofErr w:type="spellStart"/>
      <w:r>
        <w:rPr>
          <w:sz w:val="16"/>
          <w:szCs w:val="16"/>
        </w:rPr>
        <w:t>João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Dallyson</w:t>
      </w:r>
      <w:proofErr w:type="spellEnd"/>
      <w:r>
        <w:rPr>
          <w:sz w:val="16"/>
          <w:szCs w:val="16"/>
        </w:rPr>
        <w:t xml:space="preserve"> de</w:t>
      </w:r>
      <w:r w:rsidR="00DF47B5">
        <w:rPr>
          <w:sz w:val="16"/>
          <w:szCs w:val="16"/>
        </w:rPr>
        <w:t xml:space="preserve">, </w:t>
      </w:r>
      <w:proofErr w:type="spellStart"/>
      <w:r w:rsidR="00DF47B5">
        <w:rPr>
          <w:sz w:val="16"/>
          <w:szCs w:val="16"/>
        </w:rPr>
        <w:t>Universidade</w:t>
      </w:r>
      <w:proofErr w:type="spellEnd"/>
      <w:r w:rsidR="00DF47B5">
        <w:rPr>
          <w:sz w:val="16"/>
          <w:szCs w:val="16"/>
        </w:rPr>
        <w:t xml:space="preserve"> Federal do </w:t>
      </w:r>
      <w:proofErr w:type="spellStart"/>
      <w:r w:rsidR="00DF47B5">
        <w:rPr>
          <w:sz w:val="16"/>
          <w:szCs w:val="16"/>
        </w:rPr>
        <w:t>Maranhão</w:t>
      </w:r>
      <w:proofErr w:type="spellEnd"/>
      <w:r w:rsidR="00DF47B5">
        <w:rPr>
          <w:sz w:val="16"/>
          <w:szCs w:val="16"/>
        </w:rPr>
        <w:t xml:space="preserve"> (UFMA), São </w:t>
      </w:r>
      <w:proofErr w:type="spellStart"/>
      <w:r w:rsidR="00DF47B5">
        <w:rPr>
          <w:sz w:val="16"/>
          <w:szCs w:val="16"/>
        </w:rPr>
        <w:t>Luís</w:t>
      </w:r>
      <w:proofErr w:type="spellEnd"/>
      <w:r w:rsidR="00DF47B5">
        <w:rPr>
          <w:sz w:val="16"/>
          <w:szCs w:val="16"/>
        </w:rPr>
        <w:t xml:space="preserve">, </w:t>
      </w:r>
      <w:proofErr w:type="spellStart"/>
      <w:r w:rsidR="00DF47B5">
        <w:rPr>
          <w:sz w:val="16"/>
          <w:szCs w:val="16"/>
        </w:rPr>
        <w:t>Maranhão</w:t>
      </w:r>
      <w:proofErr w:type="spellEnd"/>
      <w:r w:rsidR="00DF47B5">
        <w:rPr>
          <w:sz w:val="16"/>
          <w:szCs w:val="16"/>
        </w:rPr>
        <w:t xml:space="preserve">, </w:t>
      </w:r>
      <w:proofErr w:type="spellStart"/>
      <w:r w:rsidR="00DF47B5">
        <w:rPr>
          <w:sz w:val="16"/>
          <w:szCs w:val="16"/>
        </w:rPr>
        <w:t>Brasil</w:t>
      </w:r>
      <w:proofErr w:type="spellEnd"/>
      <w:r w:rsidR="00DF47B5">
        <w:rPr>
          <w:sz w:val="16"/>
          <w:szCs w:val="16"/>
        </w:rPr>
        <w:t>, jdallyson@gmail.com.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04F8E6A4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000002"/>
    <w:multiLevelType w:val="singleLevel"/>
    <w:tmpl w:val="00000002"/>
    <w:name w:val="WW8Num6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7EF0F87"/>
    <w:multiLevelType w:val="hybridMultilevel"/>
    <w:tmpl w:val="B61CC3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8473A"/>
    <w:multiLevelType w:val="hybridMultilevel"/>
    <w:tmpl w:val="8842DA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2755C4"/>
    <w:multiLevelType w:val="hybridMultilevel"/>
    <w:tmpl w:val="1C1E27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96111E"/>
    <w:multiLevelType w:val="hybridMultilevel"/>
    <w:tmpl w:val="BBFA0F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8069AE"/>
    <w:multiLevelType w:val="hybridMultilevel"/>
    <w:tmpl w:val="11FAFC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37158E"/>
    <w:multiLevelType w:val="multilevel"/>
    <w:tmpl w:val="1A8E396E"/>
    <w:lvl w:ilvl="0">
      <w:start w:val="1"/>
      <w:numFmt w:val="upperRoman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89203F5"/>
    <w:multiLevelType w:val="multilevel"/>
    <w:tmpl w:val="E0C446BC"/>
    <w:lvl w:ilvl="0">
      <w:start w:val="1"/>
      <w:numFmt w:val="upperRoman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415931C2"/>
    <w:multiLevelType w:val="hybridMultilevel"/>
    <w:tmpl w:val="40AED9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5C149A"/>
    <w:multiLevelType w:val="multilevel"/>
    <w:tmpl w:val="3EB2AE0C"/>
    <w:lvl w:ilvl="0">
      <w:start w:val="1"/>
      <w:numFmt w:val="upperRoman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E5A26C9"/>
    <w:multiLevelType w:val="hybridMultilevel"/>
    <w:tmpl w:val="167E4C8E"/>
    <w:lvl w:ilvl="0" w:tplc="0416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BB6459"/>
    <w:multiLevelType w:val="multilevel"/>
    <w:tmpl w:val="7066939E"/>
    <w:lvl w:ilvl="0">
      <w:start w:val="1"/>
      <w:numFmt w:val="upperRoman"/>
      <w:pStyle w:val="Ttulo1"/>
      <w:lvlText w:val="%1."/>
      <w:lvlJc w:val="righ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E8967CD"/>
    <w:multiLevelType w:val="hybridMultilevel"/>
    <w:tmpl w:val="D46602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764798"/>
    <w:multiLevelType w:val="multilevel"/>
    <w:tmpl w:val="CDE67C46"/>
    <w:lvl w:ilvl="0">
      <w:start w:val="1"/>
      <w:numFmt w:val="upperRoman"/>
      <w:lvlText w:val="%1."/>
      <w:lvlJc w:val="righ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6EC66B8A"/>
    <w:multiLevelType w:val="hybridMultilevel"/>
    <w:tmpl w:val="B082FACC"/>
    <w:lvl w:ilvl="0" w:tplc="C5B4FD44">
      <w:start w:val="1"/>
      <w:numFmt w:val="upperRoman"/>
      <w:lvlText w:val="%1.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0F660EE"/>
    <w:multiLevelType w:val="hybridMultilevel"/>
    <w:tmpl w:val="9D5C73D6"/>
    <w:lvl w:ilvl="0" w:tplc="6EA41E58">
      <w:start w:val="1"/>
      <w:numFmt w:val="lowerRoman"/>
      <w:pStyle w:val="References"/>
      <w:lvlText w:val="(%1)"/>
      <w:lvlJc w:val="left"/>
      <w:pPr>
        <w:ind w:left="96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20" w:hanging="360"/>
      </w:pPr>
    </w:lvl>
    <w:lvl w:ilvl="2" w:tplc="0416001B" w:tentative="1">
      <w:start w:val="1"/>
      <w:numFmt w:val="lowerRoman"/>
      <w:lvlText w:val="%3."/>
      <w:lvlJc w:val="right"/>
      <w:pPr>
        <w:ind w:left="2040" w:hanging="180"/>
      </w:pPr>
    </w:lvl>
    <w:lvl w:ilvl="3" w:tplc="0416000F" w:tentative="1">
      <w:start w:val="1"/>
      <w:numFmt w:val="decimal"/>
      <w:lvlText w:val="%4."/>
      <w:lvlJc w:val="left"/>
      <w:pPr>
        <w:ind w:left="2760" w:hanging="360"/>
      </w:pPr>
    </w:lvl>
    <w:lvl w:ilvl="4" w:tplc="04160019" w:tentative="1">
      <w:start w:val="1"/>
      <w:numFmt w:val="lowerLetter"/>
      <w:lvlText w:val="%5."/>
      <w:lvlJc w:val="left"/>
      <w:pPr>
        <w:ind w:left="3480" w:hanging="360"/>
      </w:pPr>
    </w:lvl>
    <w:lvl w:ilvl="5" w:tplc="0416001B" w:tentative="1">
      <w:start w:val="1"/>
      <w:numFmt w:val="lowerRoman"/>
      <w:lvlText w:val="%6."/>
      <w:lvlJc w:val="right"/>
      <w:pPr>
        <w:ind w:left="4200" w:hanging="180"/>
      </w:pPr>
    </w:lvl>
    <w:lvl w:ilvl="6" w:tplc="0416000F" w:tentative="1">
      <w:start w:val="1"/>
      <w:numFmt w:val="decimal"/>
      <w:lvlText w:val="%7."/>
      <w:lvlJc w:val="left"/>
      <w:pPr>
        <w:ind w:left="4920" w:hanging="360"/>
      </w:pPr>
    </w:lvl>
    <w:lvl w:ilvl="7" w:tplc="04160019" w:tentative="1">
      <w:start w:val="1"/>
      <w:numFmt w:val="lowerLetter"/>
      <w:lvlText w:val="%8."/>
      <w:lvlJc w:val="left"/>
      <w:pPr>
        <w:ind w:left="5640" w:hanging="360"/>
      </w:pPr>
    </w:lvl>
    <w:lvl w:ilvl="8" w:tplc="0416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7" w15:restartNumberingAfterBreak="0">
    <w:nsid w:val="7E084234"/>
    <w:multiLevelType w:val="hybridMultilevel"/>
    <w:tmpl w:val="E7BCCC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12"/>
  </w:num>
  <w:num w:numId="4">
    <w:abstractNumId w:val="4"/>
  </w:num>
  <w:num w:numId="5">
    <w:abstractNumId w:val="15"/>
  </w:num>
  <w:num w:numId="6">
    <w:abstractNumId w:val="11"/>
  </w:num>
  <w:num w:numId="7">
    <w:abstractNumId w:val="9"/>
  </w:num>
  <w:num w:numId="8">
    <w:abstractNumId w:val="13"/>
  </w:num>
  <w:num w:numId="9">
    <w:abstractNumId w:val="2"/>
  </w:num>
  <w:num w:numId="10">
    <w:abstractNumId w:val="5"/>
  </w:num>
  <w:num w:numId="11">
    <w:abstractNumId w:val="3"/>
  </w:num>
  <w:num w:numId="12">
    <w:abstractNumId w:val="6"/>
  </w:num>
  <w:num w:numId="13">
    <w:abstractNumId w:val="10"/>
  </w:num>
  <w:num w:numId="14">
    <w:abstractNumId w:val="8"/>
  </w:num>
  <w:num w:numId="15">
    <w:abstractNumId w:val="14"/>
  </w:num>
  <w:num w:numId="16">
    <w:abstractNumId w:val="7"/>
  </w:num>
  <w:num w:numId="17">
    <w:abstractNumId w:val="17"/>
  </w:num>
  <w:numIdMacAtCleanup w:val="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Felipe Pinheiro">
    <w15:presenceInfo w15:providerId="Windows Live" w15:userId="036d75b4f113788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BD6"/>
    <w:rsid w:val="00011095"/>
    <w:rsid w:val="0001194B"/>
    <w:rsid w:val="000209E9"/>
    <w:rsid w:val="00020E03"/>
    <w:rsid w:val="00024FAD"/>
    <w:rsid w:val="00032787"/>
    <w:rsid w:val="00035963"/>
    <w:rsid w:val="00043000"/>
    <w:rsid w:val="00045917"/>
    <w:rsid w:val="000529D3"/>
    <w:rsid w:val="00055AE3"/>
    <w:rsid w:val="0006132D"/>
    <w:rsid w:val="00066D5E"/>
    <w:rsid w:val="00084639"/>
    <w:rsid w:val="00090AAD"/>
    <w:rsid w:val="00091E62"/>
    <w:rsid w:val="000A4DE4"/>
    <w:rsid w:val="000A69E6"/>
    <w:rsid w:val="000B437F"/>
    <w:rsid w:val="000C464A"/>
    <w:rsid w:val="000C4CCC"/>
    <w:rsid w:val="000D064F"/>
    <w:rsid w:val="000D2513"/>
    <w:rsid w:val="000D342C"/>
    <w:rsid w:val="000D4C26"/>
    <w:rsid w:val="000D6222"/>
    <w:rsid w:val="000D7090"/>
    <w:rsid w:val="000E019F"/>
    <w:rsid w:val="000E18C4"/>
    <w:rsid w:val="000E2B0E"/>
    <w:rsid w:val="000F1C34"/>
    <w:rsid w:val="00101B02"/>
    <w:rsid w:val="001021F4"/>
    <w:rsid w:val="00103625"/>
    <w:rsid w:val="00107AC8"/>
    <w:rsid w:val="00112A18"/>
    <w:rsid w:val="00122329"/>
    <w:rsid w:val="00130F5B"/>
    <w:rsid w:val="00136388"/>
    <w:rsid w:val="001376A8"/>
    <w:rsid w:val="00140CA6"/>
    <w:rsid w:val="00156350"/>
    <w:rsid w:val="001574F5"/>
    <w:rsid w:val="001614EA"/>
    <w:rsid w:val="001651ED"/>
    <w:rsid w:val="00166964"/>
    <w:rsid w:val="001672DF"/>
    <w:rsid w:val="00176FBC"/>
    <w:rsid w:val="00176FF3"/>
    <w:rsid w:val="00181C1A"/>
    <w:rsid w:val="0018490F"/>
    <w:rsid w:val="0019013A"/>
    <w:rsid w:val="001904E7"/>
    <w:rsid w:val="001906ED"/>
    <w:rsid w:val="00191F57"/>
    <w:rsid w:val="001A00DC"/>
    <w:rsid w:val="001A38F5"/>
    <w:rsid w:val="001A72E1"/>
    <w:rsid w:val="001B1673"/>
    <w:rsid w:val="001D01BE"/>
    <w:rsid w:val="001D26AE"/>
    <w:rsid w:val="001D3186"/>
    <w:rsid w:val="001D3915"/>
    <w:rsid w:val="001D3FC3"/>
    <w:rsid w:val="001D41FC"/>
    <w:rsid w:val="001D709E"/>
    <w:rsid w:val="001E333D"/>
    <w:rsid w:val="001E42F8"/>
    <w:rsid w:val="001E503A"/>
    <w:rsid w:val="001E5180"/>
    <w:rsid w:val="001F16EE"/>
    <w:rsid w:val="001F6D86"/>
    <w:rsid w:val="001F77C7"/>
    <w:rsid w:val="0020730D"/>
    <w:rsid w:val="002106ED"/>
    <w:rsid w:val="00210A52"/>
    <w:rsid w:val="002246EA"/>
    <w:rsid w:val="00230094"/>
    <w:rsid w:val="00240C79"/>
    <w:rsid w:val="00240E72"/>
    <w:rsid w:val="00244D90"/>
    <w:rsid w:val="00245A6C"/>
    <w:rsid w:val="00250A59"/>
    <w:rsid w:val="00257DC1"/>
    <w:rsid w:val="002611AB"/>
    <w:rsid w:val="002652DA"/>
    <w:rsid w:val="00267939"/>
    <w:rsid w:val="00272175"/>
    <w:rsid w:val="002758A3"/>
    <w:rsid w:val="00280192"/>
    <w:rsid w:val="00281ECC"/>
    <w:rsid w:val="0028351C"/>
    <w:rsid w:val="00284372"/>
    <w:rsid w:val="00285F2B"/>
    <w:rsid w:val="002875E0"/>
    <w:rsid w:val="00295096"/>
    <w:rsid w:val="00295D03"/>
    <w:rsid w:val="002A5555"/>
    <w:rsid w:val="002A62EE"/>
    <w:rsid w:val="002B00EB"/>
    <w:rsid w:val="002B14D4"/>
    <w:rsid w:val="002B1DCB"/>
    <w:rsid w:val="002B4AAE"/>
    <w:rsid w:val="002B4D75"/>
    <w:rsid w:val="002B72EC"/>
    <w:rsid w:val="002C1B0D"/>
    <w:rsid w:val="002C2FEC"/>
    <w:rsid w:val="002C3E89"/>
    <w:rsid w:val="002C4CF7"/>
    <w:rsid w:val="002D36B4"/>
    <w:rsid w:val="002D491F"/>
    <w:rsid w:val="002D5C76"/>
    <w:rsid w:val="002E19A7"/>
    <w:rsid w:val="002E33CE"/>
    <w:rsid w:val="002F1697"/>
    <w:rsid w:val="002F6FE4"/>
    <w:rsid w:val="0030143A"/>
    <w:rsid w:val="00303EF9"/>
    <w:rsid w:val="0031281B"/>
    <w:rsid w:val="00315DF1"/>
    <w:rsid w:val="0033437D"/>
    <w:rsid w:val="0033732C"/>
    <w:rsid w:val="00341054"/>
    <w:rsid w:val="00343B9F"/>
    <w:rsid w:val="00346021"/>
    <w:rsid w:val="003462C6"/>
    <w:rsid w:val="003509CC"/>
    <w:rsid w:val="00362690"/>
    <w:rsid w:val="00371628"/>
    <w:rsid w:val="00380A3A"/>
    <w:rsid w:val="00391652"/>
    <w:rsid w:val="00394B3E"/>
    <w:rsid w:val="003A1F50"/>
    <w:rsid w:val="003A4356"/>
    <w:rsid w:val="003A5277"/>
    <w:rsid w:val="003A5BC4"/>
    <w:rsid w:val="003B0130"/>
    <w:rsid w:val="003B15FD"/>
    <w:rsid w:val="003B3379"/>
    <w:rsid w:val="003B3BD6"/>
    <w:rsid w:val="003B3FBC"/>
    <w:rsid w:val="003B4669"/>
    <w:rsid w:val="003B5C6F"/>
    <w:rsid w:val="003C52DC"/>
    <w:rsid w:val="003D1D43"/>
    <w:rsid w:val="003D2355"/>
    <w:rsid w:val="003D5C6F"/>
    <w:rsid w:val="003E20F4"/>
    <w:rsid w:val="003E4A61"/>
    <w:rsid w:val="003E5B15"/>
    <w:rsid w:val="003E5F55"/>
    <w:rsid w:val="003F4CF1"/>
    <w:rsid w:val="003F7858"/>
    <w:rsid w:val="00406028"/>
    <w:rsid w:val="0040642F"/>
    <w:rsid w:val="004117DB"/>
    <w:rsid w:val="00420812"/>
    <w:rsid w:val="00423980"/>
    <w:rsid w:val="0042537A"/>
    <w:rsid w:val="0042616E"/>
    <w:rsid w:val="004323A7"/>
    <w:rsid w:val="00432A25"/>
    <w:rsid w:val="00442835"/>
    <w:rsid w:val="004461ED"/>
    <w:rsid w:val="004465E2"/>
    <w:rsid w:val="00457176"/>
    <w:rsid w:val="00461B4D"/>
    <w:rsid w:val="00466E86"/>
    <w:rsid w:val="00472A1E"/>
    <w:rsid w:val="00472C9F"/>
    <w:rsid w:val="00476B75"/>
    <w:rsid w:val="00482984"/>
    <w:rsid w:val="004838A2"/>
    <w:rsid w:val="00486C36"/>
    <w:rsid w:val="0049116A"/>
    <w:rsid w:val="00491EF3"/>
    <w:rsid w:val="00494A01"/>
    <w:rsid w:val="004950AA"/>
    <w:rsid w:val="00495361"/>
    <w:rsid w:val="004A5C10"/>
    <w:rsid w:val="004A6F3F"/>
    <w:rsid w:val="004B025D"/>
    <w:rsid w:val="004B179F"/>
    <w:rsid w:val="004B454A"/>
    <w:rsid w:val="004B4C17"/>
    <w:rsid w:val="004B5179"/>
    <w:rsid w:val="004B67BD"/>
    <w:rsid w:val="004B693A"/>
    <w:rsid w:val="004C4BB3"/>
    <w:rsid w:val="004D59B9"/>
    <w:rsid w:val="004E06AB"/>
    <w:rsid w:val="004E142B"/>
    <w:rsid w:val="004E2A70"/>
    <w:rsid w:val="004E7BDF"/>
    <w:rsid w:val="005043BB"/>
    <w:rsid w:val="00513929"/>
    <w:rsid w:val="00516C17"/>
    <w:rsid w:val="00520BBE"/>
    <w:rsid w:val="00522E45"/>
    <w:rsid w:val="00523F2A"/>
    <w:rsid w:val="00525619"/>
    <w:rsid w:val="00525DAB"/>
    <w:rsid w:val="00541AC6"/>
    <w:rsid w:val="0054338E"/>
    <w:rsid w:val="00545328"/>
    <w:rsid w:val="00550A36"/>
    <w:rsid w:val="005537C0"/>
    <w:rsid w:val="0055711C"/>
    <w:rsid w:val="00557356"/>
    <w:rsid w:val="005574C2"/>
    <w:rsid w:val="005622B0"/>
    <w:rsid w:val="00565733"/>
    <w:rsid w:val="00566978"/>
    <w:rsid w:val="005705B5"/>
    <w:rsid w:val="00573725"/>
    <w:rsid w:val="005809E2"/>
    <w:rsid w:val="005A252A"/>
    <w:rsid w:val="005A3E56"/>
    <w:rsid w:val="005A47BA"/>
    <w:rsid w:val="005A79FF"/>
    <w:rsid w:val="005B2244"/>
    <w:rsid w:val="005C25EB"/>
    <w:rsid w:val="005D4916"/>
    <w:rsid w:val="005E0A3E"/>
    <w:rsid w:val="005E0F41"/>
    <w:rsid w:val="005E22FD"/>
    <w:rsid w:val="005E2D6D"/>
    <w:rsid w:val="005F03C8"/>
    <w:rsid w:val="005F4B11"/>
    <w:rsid w:val="0060000C"/>
    <w:rsid w:val="0061198F"/>
    <w:rsid w:val="00612126"/>
    <w:rsid w:val="00614EE6"/>
    <w:rsid w:val="006163E9"/>
    <w:rsid w:val="00621301"/>
    <w:rsid w:val="00623285"/>
    <w:rsid w:val="00625253"/>
    <w:rsid w:val="006302CD"/>
    <w:rsid w:val="0063662A"/>
    <w:rsid w:val="00641DCE"/>
    <w:rsid w:val="006425B5"/>
    <w:rsid w:val="00642ED6"/>
    <w:rsid w:val="00644EE4"/>
    <w:rsid w:val="00651A51"/>
    <w:rsid w:val="00662C75"/>
    <w:rsid w:val="006663FB"/>
    <w:rsid w:val="00667132"/>
    <w:rsid w:val="00670E4C"/>
    <w:rsid w:val="006722A7"/>
    <w:rsid w:val="00693294"/>
    <w:rsid w:val="00693728"/>
    <w:rsid w:val="006A4E21"/>
    <w:rsid w:val="006A4F7E"/>
    <w:rsid w:val="006B1AD4"/>
    <w:rsid w:val="006C194C"/>
    <w:rsid w:val="006C5651"/>
    <w:rsid w:val="006D4441"/>
    <w:rsid w:val="006D7818"/>
    <w:rsid w:val="006E1894"/>
    <w:rsid w:val="006E403E"/>
    <w:rsid w:val="006E58E8"/>
    <w:rsid w:val="006F03DE"/>
    <w:rsid w:val="006F37B6"/>
    <w:rsid w:val="006F5990"/>
    <w:rsid w:val="00704E50"/>
    <w:rsid w:val="00710898"/>
    <w:rsid w:val="00712CC4"/>
    <w:rsid w:val="00713920"/>
    <w:rsid w:val="0071472B"/>
    <w:rsid w:val="0072733D"/>
    <w:rsid w:val="00730C24"/>
    <w:rsid w:val="00742374"/>
    <w:rsid w:val="00744CBD"/>
    <w:rsid w:val="00746177"/>
    <w:rsid w:val="00754834"/>
    <w:rsid w:val="00755ABE"/>
    <w:rsid w:val="0076049F"/>
    <w:rsid w:val="0076120F"/>
    <w:rsid w:val="0078036E"/>
    <w:rsid w:val="00785C01"/>
    <w:rsid w:val="0078783A"/>
    <w:rsid w:val="00796E5E"/>
    <w:rsid w:val="00797FD2"/>
    <w:rsid w:val="007A381A"/>
    <w:rsid w:val="007A6881"/>
    <w:rsid w:val="007A6929"/>
    <w:rsid w:val="007A76DB"/>
    <w:rsid w:val="007B5DC8"/>
    <w:rsid w:val="007B6D2E"/>
    <w:rsid w:val="007C5123"/>
    <w:rsid w:val="007C7BB2"/>
    <w:rsid w:val="007D2937"/>
    <w:rsid w:val="007D3213"/>
    <w:rsid w:val="007E1FBB"/>
    <w:rsid w:val="007E2848"/>
    <w:rsid w:val="007E6C94"/>
    <w:rsid w:val="007E752C"/>
    <w:rsid w:val="007F278D"/>
    <w:rsid w:val="007F3FF8"/>
    <w:rsid w:val="007F7015"/>
    <w:rsid w:val="008032DB"/>
    <w:rsid w:val="0080591E"/>
    <w:rsid w:val="00806B28"/>
    <w:rsid w:val="0081012B"/>
    <w:rsid w:val="00816430"/>
    <w:rsid w:val="008219C1"/>
    <w:rsid w:val="00822AEF"/>
    <w:rsid w:val="00827C73"/>
    <w:rsid w:val="008305BB"/>
    <w:rsid w:val="00832803"/>
    <w:rsid w:val="008407D1"/>
    <w:rsid w:val="0084208B"/>
    <w:rsid w:val="008459A4"/>
    <w:rsid w:val="008466EA"/>
    <w:rsid w:val="0085713C"/>
    <w:rsid w:val="00862C4C"/>
    <w:rsid w:val="00863E60"/>
    <w:rsid w:val="00864124"/>
    <w:rsid w:val="00871DB2"/>
    <w:rsid w:val="008810B7"/>
    <w:rsid w:val="0088385F"/>
    <w:rsid w:val="00883BF7"/>
    <w:rsid w:val="008875B2"/>
    <w:rsid w:val="00887D5E"/>
    <w:rsid w:val="008A3218"/>
    <w:rsid w:val="008A56C4"/>
    <w:rsid w:val="008B6E38"/>
    <w:rsid w:val="008C11BE"/>
    <w:rsid w:val="008C1568"/>
    <w:rsid w:val="008C508F"/>
    <w:rsid w:val="008C7666"/>
    <w:rsid w:val="008D4848"/>
    <w:rsid w:val="008E2492"/>
    <w:rsid w:val="008E5588"/>
    <w:rsid w:val="008E6734"/>
    <w:rsid w:val="008E7735"/>
    <w:rsid w:val="008F06FC"/>
    <w:rsid w:val="008F387A"/>
    <w:rsid w:val="009026A0"/>
    <w:rsid w:val="0091599A"/>
    <w:rsid w:val="00927FF3"/>
    <w:rsid w:val="00930DF7"/>
    <w:rsid w:val="00932B3B"/>
    <w:rsid w:val="00933C33"/>
    <w:rsid w:val="00937986"/>
    <w:rsid w:val="009431F6"/>
    <w:rsid w:val="0094534F"/>
    <w:rsid w:val="00957D05"/>
    <w:rsid w:val="00960538"/>
    <w:rsid w:val="00961353"/>
    <w:rsid w:val="0096376B"/>
    <w:rsid w:val="00963DBC"/>
    <w:rsid w:val="00970576"/>
    <w:rsid w:val="0097195B"/>
    <w:rsid w:val="009775B2"/>
    <w:rsid w:val="0098410B"/>
    <w:rsid w:val="00985111"/>
    <w:rsid w:val="00985A2B"/>
    <w:rsid w:val="009877D2"/>
    <w:rsid w:val="0099099B"/>
    <w:rsid w:val="00996763"/>
    <w:rsid w:val="009A1E34"/>
    <w:rsid w:val="009A484C"/>
    <w:rsid w:val="009A6F52"/>
    <w:rsid w:val="009A77AF"/>
    <w:rsid w:val="009B38F6"/>
    <w:rsid w:val="009B6AB5"/>
    <w:rsid w:val="009C4299"/>
    <w:rsid w:val="009C7CD5"/>
    <w:rsid w:val="009D016F"/>
    <w:rsid w:val="009D01C7"/>
    <w:rsid w:val="009D03E7"/>
    <w:rsid w:val="009E398B"/>
    <w:rsid w:val="009F1D1A"/>
    <w:rsid w:val="009F22EA"/>
    <w:rsid w:val="009F3745"/>
    <w:rsid w:val="00A01BFE"/>
    <w:rsid w:val="00A05AF1"/>
    <w:rsid w:val="00A07C71"/>
    <w:rsid w:val="00A1056E"/>
    <w:rsid w:val="00A106F3"/>
    <w:rsid w:val="00A17B2C"/>
    <w:rsid w:val="00A21118"/>
    <w:rsid w:val="00A22781"/>
    <w:rsid w:val="00A23017"/>
    <w:rsid w:val="00A27AD6"/>
    <w:rsid w:val="00A323C9"/>
    <w:rsid w:val="00A42131"/>
    <w:rsid w:val="00A451B8"/>
    <w:rsid w:val="00A45C1D"/>
    <w:rsid w:val="00A45E6F"/>
    <w:rsid w:val="00A52047"/>
    <w:rsid w:val="00A5411F"/>
    <w:rsid w:val="00A54CE1"/>
    <w:rsid w:val="00A54FE1"/>
    <w:rsid w:val="00A553F2"/>
    <w:rsid w:val="00A65A7F"/>
    <w:rsid w:val="00A81135"/>
    <w:rsid w:val="00A827F9"/>
    <w:rsid w:val="00A82AF6"/>
    <w:rsid w:val="00A8580D"/>
    <w:rsid w:val="00A915D1"/>
    <w:rsid w:val="00A95D45"/>
    <w:rsid w:val="00AA123B"/>
    <w:rsid w:val="00AA1455"/>
    <w:rsid w:val="00AA2BF4"/>
    <w:rsid w:val="00AA3F47"/>
    <w:rsid w:val="00AA4B28"/>
    <w:rsid w:val="00AC432B"/>
    <w:rsid w:val="00AD03C7"/>
    <w:rsid w:val="00AD281C"/>
    <w:rsid w:val="00AD3845"/>
    <w:rsid w:val="00AD6457"/>
    <w:rsid w:val="00AE0447"/>
    <w:rsid w:val="00AE4184"/>
    <w:rsid w:val="00AE55A5"/>
    <w:rsid w:val="00AE752A"/>
    <w:rsid w:val="00AE7F18"/>
    <w:rsid w:val="00AF6D89"/>
    <w:rsid w:val="00B04A14"/>
    <w:rsid w:val="00B15140"/>
    <w:rsid w:val="00B1622F"/>
    <w:rsid w:val="00B234BB"/>
    <w:rsid w:val="00B2355B"/>
    <w:rsid w:val="00B24A68"/>
    <w:rsid w:val="00B25CBE"/>
    <w:rsid w:val="00B263E0"/>
    <w:rsid w:val="00B27B68"/>
    <w:rsid w:val="00B30AFE"/>
    <w:rsid w:val="00B32FB5"/>
    <w:rsid w:val="00B44DE2"/>
    <w:rsid w:val="00B51C7F"/>
    <w:rsid w:val="00B55B18"/>
    <w:rsid w:val="00B62E83"/>
    <w:rsid w:val="00B66623"/>
    <w:rsid w:val="00B81D4C"/>
    <w:rsid w:val="00B84BE0"/>
    <w:rsid w:val="00B957CB"/>
    <w:rsid w:val="00BA38FB"/>
    <w:rsid w:val="00BA5818"/>
    <w:rsid w:val="00BB01F0"/>
    <w:rsid w:val="00BB4047"/>
    <w:rsid w:val="00BC0285"/>
    <w:rsid w:val="00BC6004"/>
    <w:rsid w:val="00BD117E"/>
    <w:rsid w:val="00BE6044"/>
    <w:rsid w:val="00BF415C"/>
    <w:rsid w:val="00C04773"/>
    <w:rsid w:val="00C05546"/>
    <w:rsid w:val="00C13ADD"/>
    <w:rsid w:val="00C15FD9"/>
    <w:rsid w:val="00C2374A"/>
    <w:rsid w:val="00C23C74"/>
    <w:rsid w:val="00C2469C"/>
    <w:rsid w:val="00C26FB2"/>
    <w:rsid w:val="00C408D0"/>
    <w:rsid w:val="00C43A41"/>
    <w:rsid w:val="00C5507A"/>
    <w:rsid w:val="00C73438"/>
    <w:rsid w:val="00C819E6"/>
    <w:rsid w:val="00C83ACA"/>
    <w:rsid w:val="00C878E6"/>
    <w:rsid w:val="00C90F8E"/>
    <w:rsid w:val="00C97A8D"/>
    <w:rsid w:val="00CA235F"/>
    <w:rsid w:val="00CA5403"/>
    <w:rsid w:val="00CB128D"/>
    <w:rsid w:val="00CB4554"/>
    <w:rsid w:val="00CB523F"/>
    <w:rsid w:val="00CB5ECA"/>
    <w:rsid w:val="00CC038D"/>
    <w:rsid w:val="00CC085F"/>
    <w:rsid w:val="00CC138B"/>
    <w:rsid w:val="00CD7742"/>
    <w:rsid w:val="00CD7965"/>
    <w:rsid w:val="00CE0D9C"/>
    <w:rsid w:val="00CE136C"/>
    <w:rsid w:val="00CE65BC"/>
    <w:rsid w:val="00CE681B"/>
    <w:rsid w:val="00CE6EA1"/>
    <w:rsid w:val="00CF2F84"/>
    <w:rsid w:val="00D034E9"/>
    <w:rsid w:val="00D137C9"/>
    <w:rsid w:val="00D207D4"/>
    <w:rsid w:val="00D227BA"/>
    <w:rsid w:val="00D2370F"/>
    <w:rsid w:val="00D34A16"/>
    <w:rsid w:val="00D3523C"/>
    <w:rsid w:val="00D420E8"/>
    <w:rsid w:val="00D46CE5"/>
    <w:rsid w:val="00D55256"/>
    <w:rsid w:val="00D62D5E"/>
    <w:rsid w:val="00D6347B"/>
    <w:rsid w:val="00D75CEE"/>
    <w:rsid w:val="00D81833"/>
    <w:rsid w:val="00D82D59"/>
    <w:rsid w:val="00D90F53"/>
    <w:rsid w:val="00D96A6B"/>
    <w:rsid w:val="00D97CF3"/>
    <w:rsid w:val="00DC0436"/>
    <w:rsid w:val="00DC0865"/>
    <w:rsid w:val="00DD1DDC"/>
    <w:rsid w:val="00DD4A78"/>
    <w:rsid w:val="00DD692B"/>
    <w:rsid w:val="00DE0DA6"/>
    <w:rsid w:val="00DE3BC4"/>
    <w:rsid w:val="00DE7A07"/>
    <w:rsid w:val="00DF47B5"/>
    <w:rsid w:val="00DF542C"/>
    <w:rsid w:val="00E055E9"/>
    <w:rsid w:val="00E06AED"/>
    <w:rsid w:val="00E1480B"/>
    <w:rsid w:val="00E300FC"/>
    <w:rsid w:val="00E316A7"/>
    <w:rsid w:val="00E3338A"/>
    <w:rsid w:val="00E35CCC"/>
    <w:rsid w:val="00E36C10"/>
    <w:rsid w:val="00E43E2D"/>
    <w:rsid w:val="00E46C30"/>
    <w:rsid w:val="00E51E29"/>
    <w:rsid w:val="00E52493"/>
    <w:rsid w:val="00E65399"/>
    <w:rsid w:val="00E71649"/>
    <w:rsid w:val="00E73F88"/>
    <w:rsid w:val="00E74830"/>
    <w:rsid w:val="00E77764"/>
    <w:rsid w:val="00E816DA"/>
    <w:rsid w:val="00E92184"/>
    <w:rsid w:val="00E939B8"/>
    <w:rsid w:val="00EA5EF9"/>
    <w:rsid w:val="00EB5BD8"/>
    <w:rsid w:val="00EB6299"/>
    <w:rsid w:val="00EC2487"/>
    <w:rsid w:val="00ED1129"/>
    <w:rsid w:val="00ED3BDD"/>
    <w:rsid w:val="00EE33F0"/>
    <w:rsid w:val="00EE3453"/>
    <w:rsid w:val="00EE3575"/>
    <w:rsid w:val="00EE5082"/>
    <w:rsid w:val="00EE5777"/>
    <w:rsid w:val="00EE7291"/>
    <w:rsid w:val="00EF0818"/>
    <w:rsid w:val="00EF0F95"/>
    <w:rsid w:val="00EF10F7"/>
    <w:rsid w:val="00EF7C2A"/>
    <w:rsid w:val="00EF7EB1"/>
    <w:rsid w:val="00F10CC6"/>
    <w:rsid w:val="00F10EC4"/>
    <w:rsid w:val="00F12A54"/>
    <w:rsid w:val="00F33B63"/>
    <w:rsid w:val="00F35DC4"/>
    <w:rsid w:val="00F364C9"/>
    <w:rsid w:val="00F3739A"/>
    <w:rsid w:val="00F402AC"/>
    <w:rsid w:val="00F41655"/>
    <w:rsid w:val="00F45C3F"/>
    <w:rsid w:val="00F45D36"/>
    <w:rsid w:val="00F46678"/>
    <w:rsid w:val="00F466C0"/>
    <w:rsid w:val="00F47BBA"/>
    <w:rsid w:val="00F51755"/>
    <w:rsid w:val="00F523D4"/>
    <w:rsid w:val="00F5354D"/>
    <w:rsid w:val="00F61A21"/>
    <w:rsid w:val="00F642E9"/>
    <w:rsid w:val="00F669C9"/>
    <w:rsid w:val="00F70E9F"/>
    <w:rsid w:val="00F74942"/>
    <w:rsid w:val="00F75A91"/>
    <w:rsid w:val="00F83680"/>
    <w:rsid w:val="00F90C41"/>
    <w:rsid w:val="00F94EFE"/>
    <w:rsid w:val="00FC1892"/>
    <w:rsid w:val="00FC5E47"/>
    <w:rsid w:val="00FC763B"/>
    <w:rsid w:val="00FD1E25"/>
    <w:rsid w:val="00FD4175"/>
    <w:rsid w:val="00FD6023"/>
    <w:rsid w:val="00FE0CEE"/>
    <w:rsid w:val="00FF19DF"/>
    <w:rsid w:val="00FF2E42"/>
    <w:rsid w:val="00FF58DF"/>
    <w:rsid w:val="00FF7741"/>
    <w:rsid w:val="00FF7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94D6A"/>
  <w15:chartTrackingRefBased/>
  <w15:docId w15:val="{02275A52-A042-4AFB-B64E-955092AC4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numPr>
        <w:numId w:val="3"/>
      </w:numPr>
      <w:spacing w:before="240" w:after="80" w:line="240" w:lineRule="auto"/>
      <w:jc w:val="center"/>
      <w:outlineLvl w:val="0"/>
    </w:pPr>
    <w:rPr>
      <w:rFonts w:ascii="Times New Roman" w:eastAsia="Times New Roman" w:hAnsi="Times New Roman"/>
      <w:smallCaps/>
      <w:kern w:val="28"/>
      <w:sz w:val="20"/>
      <w:szCs w:val="20"/>
      <w:lang w:val="en-US"/>
    </w:rPr>
  </w:style>
  <w:style w:type="paragraph" w:styleId="Ttulo2">
    <w:name w:val="heading 2"/>
    <w:basedOn w:val="Normal"/>
    <w:next w:val="Normal"/>
    <w:link w:val="Ttulo2Char"/>
    <w:uiPriority w:val="9"/>
    <w:qFormat/>
    <w:pPr>
      <w:keepNext/>
      <w:numPr>
        <w:ilvl w:val="1"/>
        <w:numId w:val="3"/>
      </w:numPr>
      <w:spacing w:before="120" w:after="60" w:line="240" w:lineRule="auto"/>
      <w:outlineLvl w:val="1"/>
    </w:pPr>
    <w:rPr>
      <w:rFonts w:ascii="Times New Roman" w:eastAsia="Times New Roman" w:hAnsi="Times New Roman"/>
      <w:i/>
      <w:sz w:val="20"/>
      <w:szCs w:val="20"/>
      <w:lang w:val="en-US"/>
    </w:rPr>
  </w:style>
  <w:style w:type="paragraph" w:styleId="Ttulo3">
    <w:name w:val="heading 3"/>
    <w:basedOn w:val="Normal"/>
    <w:next w:val="Normal"/>
    <w:link w:val="Ttulo3Char"/>
    <w:uiPriority w:val="9"/>
    <w:qFormat/>
    <w:pPr>
      <w:keepNext/>
      <w:numPr>
        <w:ilvl w:val="2"/>
        <w:numId w:val="3"/>
      </w:numPr>
      <w:spacing w:after="0" w:line="240" w:lineRule="auto"/>
      <w:outlineLvl w:val="2"/>
    </w:pPr>
    <w:rPr>
      <w:rFonts w:ascii="Times New Roman" w:eastAsia="Times New Roman" w:hAnsi="Times New Roman"/>
      <w:i/>
      <w:sz w:val="20"/>
      <w:szCs w:val="20"/>
      <w:lang w:val="en-US"/>
    </w:rPr>
  </w:style>
  <w:style w:type="paragraph" w:styleId="Ttulo4">
    <w:name w:val="heading 4"/>
    <w:basedOn w:val="Normal"/>
    <w:next w:val="Normal"/>
    <w:link w:val="Ttulo4Char"/>
    <w:uiPriority w:val="9"/>
    <w:qFormat/>
    <w:pPr>
      <w:keepNext/>
      <w:numPr>
        <w:ilvl w:val="3"/>
        <w:numId w:val="3"/>
      </w:numPr>
      <w:spacing w:after="0" w:line="240" w:lineRule="auto"/>
      <w:outlineLvl w:val="3"/>
    </w:pPr>
    <w:rPr>
      <w:rFonts w:ascii="Times New Roman" w:eastAsia="Times New Roman" w:hAnsi="Times New Roman"/>
      <w:i/>
      <w:sz w:val="20"/>
      <w:szCs w:val="20"/>
      <w:lang w:val="en-US"/>
    </w:rPr>
  </w:style>
  <w:style w:type="paragraph" w:styleId="Ttulo5">
    <w:name w:val="heading 5"/>
    <w:basedOn w:val="Normal"/>
    <w:next w:val="Normal"/>
    <w:link w:val="Ttulo5Char"/>
    <w:uiPriority w:val="9"/>
    <w:qFormat/>
    <w:pPr>
      <w:keepNext/>
      <w:numPr>
        <w:ilvl w:val="4"/>
        <w:numId w:val="3"/>
      </w:numPr>
      <w:spacing w:after="0" w:line="240" w:lineRule="auto"/>
      <w:outlineLvl w:val="4"/>
    </w:pPr>
    <w:rPr>
      <w:rFonts w:ascii="Times New Roman" w:eastAsia="Times New Roman" w:hAnsi="Times New Roman"/>
      <w:i/>
      <w:sz w:val="20"/>
      <w:szCs w:val="20"/>
      <w:lang w:val="en-US"/>
    </w:rPr>
  </w:style>
  <w:style w:type="paragraph" w:styleId="Ttulo6">
    <w:name w:val="heading 6"/>
    <w:basedOn w:val="Normal"/>
    <w:next w:val="Normal"/>
    <w:link w:val="Ttulo6Char"/>
    <w:uiPriority w:val="9"/>
    <w:qFormat/>
    <w:pPr>
      <w:keepNext/>
      <w:numPr>
        <w:ilvl w:val="5"/>
        <w:numId w:val="3"/>
      </w:numPr>
      <w:spacing w:after="0" w:line="240" w:lineRule="auto"/>
      <w:outlineLvl w:val="5"/>
    </w:pPr>
    <w:rPr>
      <w:rFonts w:ascii="Times New Roman" w:eastAsia="Times New Roman" w:hAnsi="Times New Roman"/>
      <w:i/>
      <w:sz w:val="20"/>
      <w:szCs w:val="20"/>
      <w:lang w:val="en-US"/>
    </w:rPr>
  </w:style>
  <w:style w:type="paragraph" w:styleId="Ttulo7">
    <w:name w:val="heading 7"/>
    <w:basedOn w:val="Normal"/>
    <w:next w:val="Normal"/>
    <w:link w:val="Ttulo7Char"/>
    <w:uiPriority w:val="9"/>
    <w:qFormat/>
    <w:pPr>
      <w:keepNext/>
      <w:numPr>
        <w:ilvl w:val="6"/>
        <w:numId w:val="3"/>
      </w:numPr>
      <w:spacing w:after="0" w:line="240" w:lineRule="auto"/>
      <w:outlineLvl w:val="6"/>
    </w:pPr>
    <w:rPr>
      <w:rFonts w:ascii="Times New Roman" w:eastAsia="Times New Roman" w:hAnsi="Times New Roman"/>
      <w:i/>
      <w:sz w:val="20"/>
      <w:szCs w:val="20"/>
      <w:lang w:val="en-US"/>
    </w:rPr>
  </w:style>
  <w:style w:type="paragraph" w:styleId="Ttulo8">
    <w:name w:val="heading 8"/>
    <w:basedOn w:val="Normal"/>
    <w:next w:val="Normal"/>
    <w:link w:val="Ttulo8Char"/>
    <w:uiPriority w:val="9"/>
    <w:qFormat/>
    <w:pPr>
      <w:keepNext/>
      <w:numPr>
        <w:ilvl w:val="7"/>
        <w:numId w:val="3"/>
      </w:numPr>
      <w:spacing w:after="0" w:line="240" w:lineRule="auto"/>
      <w:outlineLvl w:val="7"/>
    </w:pPr>
    <w:rPr>
      <w:rFonts w:ascii="Times New Roman" w:eastAsia="Times New Roman" w:hAnsi="Times New Roman"/>
      <w:i/>
      <w:sz w:val="20"/>
      <w:szCs w:val="20"/>
      <w:lang w:val="en-US"/>
    </w:rPr>
  </w:style>
  <w:style w:type="paragraph" w:styleId="Ttulo9">
    <w:name w:val="heading 9"/>
    <w:basedOn w:val="Normal"/>
    <w:next w:val="Normal"/>
    <w:link w:val="Ttulo9Char"/>
    <w:uiPriority w:val="9"/>
    <w:qFormat/>
    <w:pPr>
      <w:keepNext/>
      <w:numPr>
        <w:ilvl w:val="8"/>
        <w:numId w:val="3"/>
      </w:numPr>
      <w:spacing w:after="0" w:line="240" w:lineRule="auto"/>
      <w:outlineLvl w:val="8"/>
    </w:pPr>
    <w:rPr>
      <w:rFonts w:ascii="Times New Roman" w:eastAsia="Times New Roman" w:hAnsi="Times New Roman"/>
      <w:i/>
      <w:sz w:val="20"/>
      <w:szCs w:val="20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uiPriority w:val="22"/>
    <w:qFormat/>
    <w:rPr>
      <w:b/>
      <w:bCs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ascii="Times New Roman" w:eastAsia="Times New Roman" w:hAnsi="Times New Roman"/>
      <w:color w:val="000000"/>
      <w:sz w:val="24"/>
      <w:szCs w:val="24"/>
      <w:lang w:val="es-ES" w:eastAsia="es-ES"/>
    </w:rPr>
  </w:style>
  <w:style w:type="paragraph" w:styleId="Textodebalo">
    <w:name w:val="Balloon Text"/>
    <w:basedOn w:val="Normal"/>
    <w:link w:val="Textodebalo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 w:line="240" w:lineRule="auto"/>
      <w:jc w:val="center"/>
    </w:pPr>
    <w:rPr>
      <w:rFonts w:ascii="Times New Roman" w:eastAsia="Times New Roman" w:hAnsi="Times New Roman"/>
      <w:szCs w:val="20"/>
      <w:lang w:val="en-US"/>
    </w:rPr>
  </w:style>
  <w:style w:type="character" w:customStyle="1" w:styleId="Ttulo1Char">
    <w:name w:val="Título 1 Char"/>
    <w:link w:val="Ttulo1"/>
    <w:uiPriority w:val="9"/>
    <w:rPr>
      <w:rFonts w:ascii="Times New Roman" w:eastAsia="Times New Roman" w:hAnsi="Times New Roman"/>
      <w:smallCaps/>
      <w:kern w:val="28"/>
      <w:lang w:val="en-US" w:eastAsia="en-US"/>
    </w:rPr>
  </w:style>
  <w:style w:type="character" w:customStyle="1" w:styleId="Ttulo2Char">
    <w:name w:val="Título 2 Char"/>
    <w:link w:val="Ttulo2"/>
    <w:uiPriority w:val="9"/>
    <w:rPr>
      <w:rFonts w:ascii="Times New Roman" w:eastAsia="Times New Roman" w:hAnsi="Times New Roman"/>
      <w:i/>
      <w:lang w:val="en-US" w:eastAsia="en-US"/>
    </w:rPr>
  </w:style>
  <w:style w:type="character" w:customStyle="1" w:styleId="Ttulo3Char">
    <w:name w:val="Título 3 Char"/>
    <w:link w:val="Ttulo3"/>
    <w:uiPriority w:val="9"/>
    <w:rPr>
      <w:rFonts w:ascii="Times New Roman" w:eastAsia="Times New Roman" w:hAnsi="Times New Roman"/>
      <w:i/>
      <w:lang w:val="en-US" w:eastAsia="en-US"/>
    </w:rPr>
  </w:style>
  <w:style w:type="character" w:customStyle="1" w:styleId="Ttulo4Char">
    <w:name w:val="Título 4 Char"/>
    <w:link w:val="Ttulo4"/>
    <w:uiPriority w:val="9"/>
    <w:rPr>
      <w:rFonts w:ascii="Times New Roman" w:eastAsia="Times New Roman" w:hAnsi="Times New Roman"/>
      <w:i/>
      <w:lang w:val="en-US" w:eastAsia="en-US"/>
    </w:rPr>
  </w:style>
  <w:style w:type="character" w:customStyle="1" w:styleId="Ttulo5Char">
    <w:name w:val="Título 5 Char"/>
    <w:link w:val="Ttulo5"/>
    <w:uiPriority w:val="9"/>
    <w:rPr>
      <w:rFonts w:ascii="Times New Roman" w:eastAsia="Times New Roman" w:hAnsi="Times New Roman"/>
      <w:i/>
      <w:lang w:val="en-US" w:eastAsia="en-US"/>
    </w:rPr>
  </w:style>
  <w:style w:type="character" w:customStyle="1" w:styleId="Ttulo6Char">
    <w:name w:val="Título 6 Char"/>
    <w:link w:val="Ttulo6"/>
    <w:uiPriority w:val="9"/>
    <w:rPr>
      <w:rFonts w:ascii="Times New Roman" w:eastAsia="Times New Roman" w:hAnsi="Times New Roman"/>
      <w:i/>
      <w:lang w:val="en-US" w:eastAsia="en-US"/>
    </w:rPr>
  </w:style>
  <w:style w:type="character" w:customStyle="1" w:styleId="Ttulo7Char">
    <w:name w:val="Título 7 Char"/>
    <w:link w:val="Ttulo7"/>
    <w:uiPriority w:val="9"/>
    <w:rPr>
      <w:rFonts w:ascii="Times New Roman" w:eastAsia="Times New Roman" w:hAnsi="Times New Roman"/>
      <w:i/>
      <w:lang w:val="en-US" w:eastAsia="en-US"/>
    </w:rPr>
  </w:style>
  <w:style w:type="character" w:customStyle="1" w:styleId="Ttulo8Char">
    <w:name w:val="Título 8 Char"/>
    <w:link w:val="Ttulo8"/>
    <w:uiPriority w:val="9"/>
    <w:rPr>
      <w:rFonts w:ascii="Times New Roman" w:eastAsia="Times New Roman" w:hAnsi="Times New Roman"/>
      <w:i/>
      <w:lang w:val="en-US" w:eastAsia="en-US"/>
    </w:rPr>
  </w:style>
  <w:style w:type="character" w:customStyle="1" w:styleId="Ttulo9Char">
    <w:name w:val="Título 9 Char"/>
    <w:link w:val="Ttulo9"/>
    <w:uiPriority w:val="9"/>
    <w:rPr>
      <w:rFonts w:ascii="Times New Roman" w:eastAsia="Times New Roman" w:hAnsi="Times New Roman"/>
      <w:i/>
      <w:lang w:val="en-US" w:eastAsia="en-US"/>
    </w:rPr>
  </w:style>
  <w:style w:type="paragraph" w:customStyle="1" w:styleId="Abstract">
    <w:name w:val="Abstract"/>
    <w:basedOn w:val="Normal"/>
    <w:next w:val="Normal"/>
    <w:link w:val="AbstractChar"/>
    <w:pPr>
      <w:spacing w:before="20" w:after="0" w:line="240" w:lineRule="auto"/>
      <w:ind w:firstLine="240"/>
      <w:jc w:val="both"/>
    </w:pPr>
    <w:rPr>
      <w:rFonts w:ascii="Times New Roman" w:eastAsia="Times New Roman" w:hAnsi="Times New Roman"/>
      <w:b/>
      <w:sz w:val="18"/>
      <w:szCs w:val="20"/>
      <w:lang w:val="en-US" w:eastAsia="x-none"/>
    </w:rPr>
  </w:style>
  <w:style w:type="paragraph" w:customStyle="1" w:styleId="IndexTerms">
    <w:name w:val="IndexTerms"/>
    <w:basedOn w:val="Normal"/>
    <w:next w:val="Normal"/>
    <w:pPr>
      <w:spacing w:after="0" w:line="240" w:lineRule="auto"/>
      <w:ind w:firstLine="240"/>
      <w:jc w:val="both"/>
    </w:pPr>
    <w:rPr>
      <w:rFonts w:ascii="Times New Roman" w:eastAsia="Times New Roman" w:hAnsi="Times New Roman"/>
      <w:b/>
      <w:sz w:val="18"/>
      <w:szCs w:val="20"/>
      <w:lang w:val="en-US"/>
    </w:rPr>
  </w:style>
  <w:style w:type="character" w:styleId="Hyperlink">
    <w:name w:val="Hyperlink"/>
    <w:rPr>
      <w:color w:val="0000FF"/>
    </w:rPr>
  </w:style>
  <w:style w:type="paragraph" w:customStyle="1" w:styleId="Text">
    <w:name w:val="Text"/>
    <w:basedOn w:val="Normal"/>
    <w:link w:val="TextCar"/>
    <w:pPr>
      <w:widowControl w:val="0"/>
      <w:spacing w:after="0" w:line="252" w:lineRule="auto"/>
      <w:ind w:firstLine="240"/>
      <w:jc w:val="both"/>
    </w:pPr>
    <w:rPr>
      <w:rFonts w:ascii="Times New Roman" w:eastAsia="Times New Roman" w:hAnsi="Times New Roman"/>
      <w:sz w:val="20"/>
      <w:szCs w:val="20"/>
      <w:lang w:val="en-US" w:eastAsia="x-none"/>
    </w:rPr>
  </w:style>
  <w:style w:type="character" w:customStyle="1" w:styleId="TextCar">
    <w:name w:val="Text Car"/>
    <w:link w:val="Text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AbstractChar">
    <w:name w:val="Abstract Char"/>
    <w:link w:val="Abstract"/>
    <w:rPr>
      <w:rFonts w:ascii="Times New Roman" w:eastAsia="Times New Roman" w:hAnsi="Times New Roman" w:cs="Times New Roman"/>
      <w:b/>
      <w:sz w:val="18"/>
      <w:szCs w:val="20"/>
      <w:lang w:val="en-US"/>
    </w:rPr>
  </w:style>
  <w:style w:type="paragraph" w:styleId="Textodenotaderodap">
    <w:name w:val="footnote text"/>
    <w:basedOn w:val="Normal"/>
    <w:link w:val="TextodenotaderodapChar"/>
    <w:pPr>
      <w:spacing w:after="0" w:line="240" w:lineRule="auto"/>
      <w:ind w:firstLine="240"/>
      <w:jc w:val="both"/>
    </w:pPr>
    <w:rPr>
      <w:rFonts w:ascii="Times New Roman" w:eastAsia="Times New Roman" w:hAnsi="Times New Roman"/>
      <w:sz w:val="16"/>
      <w:szCs w:val="20"/>
      <w:lang w:val="en-US"/>
    </w:rPr>
  </w:style>
  <w:style w:type="character" w:customStyle="1" w:styleId="TextodenotaderodapChar">
    <w:name w:val="Texto de nota de rodapé Char"/>
    <w:link w:val="Textodenotaderodap"/>
    <w:rPr>
      <w:rFonts w:ascii="Times New Roman" w:eastAsia="Times New Roman" w:hAnsi="Times New Roman" w:cs="Times New Roman"/>
      <w:sz w:val="16"/>
      <w:szCs w:val="20"/>
      <w:lang w:val="en-US"/>
    </w:rPr>
  </w:style>
  <w:style w:type="character" w:styleId="Refdenotaderodap">
    <w:name w:val="footnote reference"/>
    <w:rPr>
      <w:vertAlign w:val="superscript"/>
    </w:rPr>
  </w:style>
  <w:style w:type="paragraph" w:styleId="Ttulo">
    <w:name w:val="Title"/>
    <w:basedOn w:val="Normal"/>
    <w:next w:val="Normal"/>
    <w:link w:val="TtuloChar"/>
    <w:qFormat/>
    <w:pPr>
      <w:framePr w:w="9360" w:hSpace="187" w:vSpace="187" w:wrap="notBeside" w:vAnchor="text" w:hAnchor="page" w:xAlign="center" w:y="1"/>
      <w:spacing w:after="0" w:line="240" w:lineRule="auto"/>
      <w:jc w:val="center"/>
    </w:pPr>
    <w:rPr>
      <w:rFonts w:ascii="Times New Roman" w:eastAsia="Times New Roman" w:hAnsi="Times New Roman"/>
      <w:kern w:val="28"/>
      <w:sz w:val="48"/>
      <w:szCs w:val="20"/>
      <w:lang w:val="en-US"/>
    </w:rPr>
  </w:style>
  <w:style w:type="character" w:customStyle="1" w:styleId="TtuloChar">
    <w:name w:val="Título Char"/>
    <w:link w:val="Ttulo"/>
    <w:rPr>
      <w:rFonts w:ascii="Times New Roman" w:eastAsia="Times New Roman" w:hAnsi="Times New Roman" w:cs="Times New Roman"/>
      <w:kern w:val="28"/>
      <w:sz w:val="48"/>
      <w:szCs w:val="20"/>
      <w:lang w:val="en-US"/>
    </w:rPr>
  </w:style>
  <w:style w:type="paragraph" w:customStyle="1" w:styleId="Affiliation">
    <w:name w:val="Affiliation"/>
    <w:pPr>
      <w:jc w:val="center"/>
    </w:pPr>
    <w:rPr>
      <w:rFonts w:ascii="Times New Roman" w:eastAsia="SimSun" w:hAnsi="Times New Roman"/>
      <w:lang w:val="en-US" w:eastAsia="en-US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customStyle="1" w:styleId="Author">
    <w:name w:val="Author"/>
    <w:pPr>
      <w:spacing w:before="360" w:after="40"/>
      <w:jc w:val="center"/>
    </w:pPr>
    <w:rPr>
      <w:rFonts w:ascii="Times New Roman" w:eastAsia="SimSun" w:hAnsi="Times New Roman"/>
      <w:noProof/>
      <w:sz w:val="22"/>
      <w:szCs w:val="22"/>
      <w:lang w:val="en-US" w:eastAsia="en-US"/>
    </w:rPr>
  </w:style>
  <w:style w:type="character" w:customStyle="1" w:styleId="Ttulo20">
    <w:name w:val="Título #2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47"/>
      <w:szCs w:val="47"/>
      <w:u w:val="none"/>
      <w:effect w:val="none"/>
    </w:rPr>
  </w:style>
  <w:style w:type="character" w:customStyle="1" w:styleId="Textodocorpo">
    <w:name w:val="Texto do corpo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z w:val="19"/>
      <w:szCs w:val="19"/>
      <w:u w:val="none"/>
      <w:effect w:val="none"/>
    </w:rPr>
  </w:style>
  <w:style w:type="paragraph" w:customStyle="1" w:styleId="Textodeglobo1">
    <w:name w:val="Texto de globo1"/>
    <w:basedOn w:val="Normal"/>
    <w:semiHidden/>
    <w:pPr>
      <w:spacing w:after="0" w:line="240" w:lineRule="auto"/>
    </w:pPr>
    <w:rPr>
      <w:rFonts w:ascii="Tahoma" w:eastAsia="Times New Roman" w:hAnsi="Tahoma" w:cs="Tahoma"/>
      <w:sz w:val="16"/>
      <w:szCs w:val="16"/>
      <w:lang w:val="en-US"/>
    </w:rPr>
  </w:style>
  <w:style w:type="paragraph" w:customStyle="1" w:styleId="Heading">
    <w:name w:val="Heading"/>
    <w:basedOn w:val="Normal"/>
    <w:next w:val="Normal"/>
    <w:pPr>
      <w:suppressAutoHyphens/>
      <w:spacing w:after="0" w:line="240" w:lineRule="auto"/>
      <w:jc w:val="center"/>
    </w:pPr>
    <w:rPr>
      <w:rFonts w:ascii="Times New Roman" w:eastAsia="Times New Roman" w:hAnsi="Times New Roman"/>
      <w:kern w:val="1"/>
      <w:sz w:val="48"/>
      <w:szCs w:val="20"/>
      <w:lang w:val="en-US" w:eastAsia="ar-SA"/>
    </w:rPr>
  </w:style>
  <w:style w:type="paragraph" w:customStyle="1" w:styleId="papersubtitle">
    <w:name w:val="paper subtitle"/>
    <w:pPr>
      <w:suppressAutoHyphens/>
      <w:spacing w:after="120"/>
      <w:jc w:val="center"/>
    </w:pPr>
    <w:rPr>
      <w:rFonts w:ascii="Times New Roman" w:eastAsia="MS Mincho" w:hAnsi="Times New Roman"/>
      <w:sz w:val="28"/>
      <w:szCs w:val="28"/>
      <w:lang w:val="en-US" w:eastAsia="ar-SA"/>
    </w:rPr>
  </w:style>
  <w:style w:type="character" w:customStyle="1" w:styleId="hps">
    <w:name w:val="hps"/>
    <w:basedOn w:val="Fontepargpadro"/>
  </w:style>
  <w:style w:type="paragraph" w:customStyle="1" w:styleId="papertitle">
    <w:name w:val="paper title"/>
    <w:pPr>
      <w:spacing w:after="120"/>
      <w:jc w:val="center"/>
    </w:pPr>
    <w:rPr>
      <w:rFonts w:ascii="Times New Roman" w:eastAsia="MS Mincho" w:hAnsi="Times New Roman"/>
      <w:noProof/>
      <w:sz w:val="48"/>
      <w:szCs w:val="48"/>
      <w:lang w:val="en-US" w:eastAsia="en-US"/>
    </w:rPr>
  </w:style>
  <w:style w:type="paragraph" w:customStyle="1" w:styleId="Ttulo10">
    <w:name w:val="Título1"/>
    <w:basedOn w:val="Normal"/>
    <w:next w:val="Normal"/>
    <w:pPr>
      <w:keepNext/>
      <w:suppressAutoHyphens/>
      <w:spacing w:before="240" w:after="120" w:line="240" w:lineRule="auto"/>
      <w:jc w:val="center"/>
    </w:pPr>
    <w:rPr>
      <w:rFonts w:ascii="Arial" w:eastAsia="Droid Sans Fallback" w:hAnsi="Arial" w:cs="Lohit Hindi"/>
      <w:kern w:val="1"/>
      <w:sz w:val="48"/>
      <w:szCs w:val="28"/>
      <w:lang w:val="en-US" w:eastAsia="ar-SA"/>
    </w:rPr>
  </w:style>
  <w:style w:type="paragraph" w:customStyle="1" w:styleId="AutoresURSI">
    <w:name w:val="Autores URSI"/>
    <w:basedOn w:val="Normal"/>
    <w:uiPriority w:val="99"/>
    <w:pPr>
      <w:spacing w:before="260" w:after="0" w:line="240" w:lineRule="auto"/>
      <w:jc w:val="center"/>
    </w:pPr>
    <w:rPr>
      <w:rFonts w:ascii="Times New Roman" w:eastAsia="Times New Roman" w:hAnsi="Times New Roman"/>
      <w:sz w:val="20"/>
      <w:szCs w:val="20"/>
      <w:lang w:val="es-ES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nfase">
    <w:name w:val="Emphasis"/>
    <w:qFormat/>
    <w:rPr>
      <w:i/>
      <w:iCs/>
    </w:rPr>
  </w:style>
  <w:style w:type="character" w:customStyle="1" w:styleId="apple-style-span">
    <w:name w:val="apple-style-span"/>
    <w:basedOn w:val="Fontepargpadro"/>
  </w:style>
  <w:style w:type="character" w:customStyle="1" w:styleId="apple-converted-space">
    <w:name w:val="apple-converted-space"/>
    <w:basedOn w:val="Fontepargpadro"/>
  </w:style>
  <w:style w:type="paragraph" w:styleId="SemEspaamento">
    <w:name w:val="No Spacing"/>
    <w:link w:val="SemEspaamentoChar"/>
    <w:uiPriority w:val="1"/>
    <w:qFormat/>
    <w:rPr>
      <w:sz w:val="22"/>
      <w:szCs w:val="22"/>
      <w:lang w:val="en-US" w:eastAsia="en-US"/>
    </w:rPr>
  </w:style>
  <w:style w:type="character" w:customStyle="1" w:styleId="style6">
    <w:name w:val="style6"/>
    <w:basedOn w:val="Fontepargpadro"/>
  </w:style>
  <w:style w:type="character" w:customStyle="1" w:styleId="type2">
    <w:name w:val="type2"/>
    <w:rPr>
      <w:b/>
      <w:bCs/>
      <w:caps/>
      <w:color w:val="E37222"/>
    </w:rPr>
  </w:style>
  <w:style w:type="character" w:customStyle="1" w:styleId="longtext">
    <w:name w:val="long_text"/>
    <w:basedOn w:val="Fontepargpadro"/>
  </w:style>
  <w:style w:type="paragraph" w:styleId="Textodenotadefim">
    <w:name w:val="endnote text"/>
    <w:basedOn w:val="Normal"/>
    <w:link w:val="TextodenotadefimChar"/>
    <w:uiPriority w:val="99"/>
    <w:semiHidden/>
    <w:unhideWhenUsed/>
    <w:rPr>
      <w:sz w:val="20"/>
      <w:szCs w:val="20"/>
    </w:rPr>
  </w:style>
  <w:style w:type="character" w:customStyle="1" w:styleId="TextodenotadefimChar">
    <w:name w:val="Texto de nota de fim Char"/>
    <w:link w:val="Textodenotadefim"/>
    <w:uiPriority w:val="99"/>
    <w:semiHidden/>
    <w:rPr>
      <w:lang w:val="pt-BR"/>
    </w:rPr>
  </w:style>
  <w:style w:type="character" w:styleId="Refdenotadefim">
    <w:name w:val="endnote reference"/>
    <w:uiPriority w:val="99"/>
    <w:semiHidden/>
    <w:unhideWhenUsed/>
    <w:rPr>
      <w:vertAlign w:val="superscript"/>
    </w:rPr>
  </w:style>
  <w:style w:type="paragraph" w:styleId="Numerada">
    <w:name w:val="List Number"/>
    <w:basedOn w:val="Normal"/>
    <w:pPr>
      <w:numPr>
        <w:numId w:val="2"/>
      </w:numPr>
      <w:tabs>
        <w:tab w:val="clear" w:pos="360"/>
      </w:tabs>
      <w:spacing w:after="0" w:line="240" w:lineRule="auto"/>
    </w:pPr>
    <w:rPr>
      <w:rFonts w:ascii="Times New Roman" w:eastAsia="SimSun" w:hAnsi="Times New Roman"/>
      <w:sz w:val="20"/>
      <w:szCs w:val="20"/>
      <w:lang w:val="en-US"/>
    </w:rPr>
  </w:style>
  <w:style w:type="paragraph" w:customStyle="1" w:styleId="Biography">
    <w:name w:val="Biography"/>
    <w:basedOn w:val="TextosemFormatao"/>
    <w:pPr>
      <w:spacing w:before="240" w:after="0" w:line="240" w:lineRule="auto"/>
      <w:jc w:val="both"/>
    </w:pPr>
    <w:rPr>
      <w:rFonts w:ascii="Times New Roman" w:eastAsia="SimSun" w:hAnsi="Times New Roman" w:cs="Times New Roman"/>
      <w:sz w:val="16"/>
      <w:lang w:val="en-US"/>
    </w:rPr>
  </w:style>
  <w:style w:type="character" w:customStyle="1" w:styleId="MTEquationSection">
    <w:name w:val="MTEquationSection"/>
    <w:rPr>
      <w:vanish/>
      <w:color w:val="FF0000"/>
      <w:lang w:val="es-ES"/>
    </w:rPr>
  </w:style>
  <w:style w:type="character" w:customStyle="1" w:styleId="st">
    <w:name w:val="st"/>
  </w:style>
  <w:style w:type="paragraph" w:styleId="TextosemFormatao">
    <w:name w:val="Plain Text"/>
    <w:basedOn w:val="Normal"/>
    <w:link w:val="TextosemFormataoChar"/>
    <w:uiPriority w:val="99"/>
    <w:unhideWhenUsed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link w:val="TextosemFormatao"/>
    <w:uiPriority w:val="99"/>
    <w:rPr>
      <w:rFonts w:ascii="Courier New" w:hAnsi="Courier New" w:cs="Courier New"/>
      <w:lang w:val="pt-BR"/>
    </w:rPr>
  </w:style>
  <w:style w:type="character" w:customStyle="1" w:styleId="Smbolodenotaalpie">
    <w:name w:val="Símbolo de nota al pie"/>
    <w:rPr>
      <w:vertAlign w:val="superscript"/>
    </w:rPr>
  </w:style>
  <w:style w:type="character" w:customStyle="1" w:styleId="WW8Dropcap0">
    <w:name w:val="WW8Dropcap0"/>
    <w:rPr>
      <w:sz w:val="56"/>
    </w:rPr>
  </w:style>
  <w:style w:type="paragraph" w:customStyle="1" w:styleId="References">
    <w:name w:val="References"/>
    <w:basedOn w:val="Normal"/>
    <w:pPr>
      <w:numPr>
        <w:numId w:val="1"/>
      </w:numPr>
      <w:suppressAutoHyphens/>
      <w:spacing w:after="0" w:line="240" w:lineRule="auto"/>
      <w:jc w:val="both"/>
    </w:pPr>
    <w:rPr>
      <w:rFonts w:ascii="Times New Roman" w:eastAsia="Times New Roman" w:hAnsi="Times New Roman"/>
      <w:sz w:val="16"/>
      <w:szCs w:val="20"/>
      <w:lang w:val="es-MX" w:eastAsia="ar-SA"/>
    </w:rPr>
  </w:style>
  <w:style w:type="character" w:customStyle="1" w:styleId="TextChar">
    <w:name w:val="Text Char"/>
    <w:locked/>
    <w:rPr>
      <w:lang w:val="en-US" w:eastAsia="en-US"/>
    </w:rPr>
  </w:style>
  <w:style w:type="character" w:customStyle="1" w:styleId="apple-tab-span">
    <w:name w:val="apple-tab-span"/>
  </w:style>
  <w:style w:type="character" w:customStyle="1" w:styleId="SemEspaamentoChar">
    <w:name w:val="Sem Espaçamento Char"/>
    <w:link w:val="SemEspaamento"/>
    <w:uiPriority w:val="1"/>
    <w:rPr>
      <w:sz w:val="22"/>
      <w:szCs w:val="22"/>
      <w:lang w:val="en-US" w:eastAsia="en-US"/>
    </w:rPr>
  </w:style>
  <w:style w:type="paragraph" w:customStyle="1" w:styleId="FigureCaption">
    <w:name w:val="Figure Caption"/>
    <w:basedOn w:val="Normal"/>
    <w:pPr>
      <w:spacing w:after="0" w:line="240" w:lineRule="auto"/>
      <w:jc w:val="both"/>
    </w:pPr>
    <w:rPr>
      <w:rFonts w:ascii="Times New Roman" w:eastAsia="Times New Roman" w:hAnsi="Times New Roman"/>
      <w:sz w:val="16"/>
      <w:szCs w:val="16"/>
      <w:lang w:val="en-US"/>
    </w:rPr>
  </w:style>
  <w:style w:type="paragraph" w:customStyle="1" w:styleId="Listamulticolor-nfasis11">
    <w:name w:val="Lista multicolor - Énfasis 11"/>
    <w:basedOn w:val="Normal"/>
    <w:uiPriority w:val="34"/>
    <w:qFormat/>
    <w:rsid w:val="00FF7741"/>
    <w:pPr>
      <w:ind w:left="720"/>
      <w:contextualSpacing/>
    </w:pPr>
  </w:style>
  <w:style w:type="character" w:customStyle="1" w:styleId="Caracteresdenotaalpie">
    <w:name w:val="Caracteres de nota al pie"/>
    <w:rsid w:val="00832803"/>
    <w:rPr>
      <w:vertAlign w:val="superscript"/>
    </w:rPr>
  </w:style>
  <w:style w:type="paragraph" w:customStyle="1" w:styleId="Encabezado1">
    <w:name w:val="Encabezado1"/>
    <w:basedOn w:val="Normal"/>
    <w:next w:val="Normal"/>
    <w:rsid w:val="00832803"/>
    <w:pPr>
      <w:suppressAutoHyphens/>
      <w:spacing w:after="0" w:line="240" w:lineRule="auto"/>
      <w:jc w:val="center"/>
    </w:pPr>
    <w:rPr>
      <w:rFonts w:ascii="Times New Roman" w:eastAsia="Times New Roman" w:hAnsi="Times New Roman"/>
      <w:kern w:val="1"/>
      <w:sz w:val="48"/>
      <w:szCs w:val="20"/>
      <w:lang w:val="en-US" w:eastAsia="zh-CN"/>
    </w:rPr>
  </w:style>
  <w:style w:type="paragraph" w:customStyle="1" w:styleId="IEEEBodyText">
    <w:name w:val="IEEE Body Text"/>
    <w:basedOn w:val="Normal"/>
    <w:rsid w:val="00EE7291"/>
    <w:pPr>
      <w:tabs>
        <w:tab w:val="left" w:pos="4536"/>
      </w:tabs>
      <w:autoSpaceDE w:val="0"/>
      <w:autoSpaceDN w:val="0"/>
      <w:spacing w:after="0" w:line="240" w:lineRule="auto"/>
      <w:ind w:firstLine="238"/>
      <w:jc w:val="both"/>
    </w:pPr>
    <w:rPr>
      <w:rFonts w:ascii="Times New Roman" w:eastAsia="Times New Roman" w:hAnsi="Times New Roman"/>
      <w:sz w:val="20"/>
      <w:szCs w:val="20"/>
      <w:lang w:val="en-US"/>
    </w:rPr>
  </w:style>
  <w:style w:type="paragraph" w:styleId="Bibliografia">
    <w:name w:val="Bibliography"/>
    <w:basedOn w:val="Normal"/>
    <w:next w:val="Normal"/>
    <w:uiPriority w:val="37"/>
    <w:unhideWhenUsed/>
    <w:rsid w:val="00457176"/>
  </w:style>
  <w:style w:type="character" w:styleId="TextodoEspaoReservado">
    <w:name w:val="Placeholder Text"/>
    <w:basedOn w:val="Fontepargpadro"/>
    <w:uiPriority w:val="99"/>
    <w:semiHidden/>
    <w:rsid w:val="00541AC6"/>
    <w:rPr>
      <w:color w:val="808080"/>
    </w:rPr>
  </w:style>
  <w:style w:type="table" w:styleId="Tabelacomgrade">
    <w:name w:val="Table Grid"/>
    <w:basedOn w:val="Tabelanormal"/>
    <w:uiPriority w:val="59"/>
    <w:rsid w:val="006722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827C73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CE65B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E65B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E65BC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E65B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E65BC"/>
    <w:rPr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6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1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9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FEA957"/>
                <w:right w:val="none" w:sz="0" w:space="0" w:color="auto"/>
              </w:divBdr>
              <w:divsChild>
                <w:div w:id="199367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083412">
                      <w:marLeft w:val="285"/>
                      <w:marRight w:val="55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468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845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8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4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9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6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7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94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760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92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811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441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5273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5543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045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664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244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557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2468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5863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7994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6756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7207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7662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0311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0215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4367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5356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595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3181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5287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7223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3537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9431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5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8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5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FEA957"/>
                <w:right w:val="none" w:sz="0" w:space="0" w:color="auto"/>
              </w:divBdr>
              <w:divsChild>
                <w:div w:id="64982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266125">
                      <w:marLeft w:val="285"/>
                      <w:marRight w:val="55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279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925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7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8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7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FEA957"/>
                <w:right w:val="none" w:sz="0" w:space="0" w:color="auto"/>
              </w:divBdr>
              <w:divsChild>
                <w:div w:id="194026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039234">
                      <w:marLeft w:val="285"/>
                      <w:marRight w:val="55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7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749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5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1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42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8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9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1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2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3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6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0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75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1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4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61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FEA957"/>
                <w:right w:val="none" w:sz="0" w:space="0" w:color="auto"/>
              </w:divBdr>
              <w:divsChild>
                <w:div w:id="159897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921806">
                      <w:marLeft w:val="285"/>
                      <w:marRight w:val="55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975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2010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689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16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3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1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3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3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2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FEA957"/>
                <w:right w:val="none" w:sz="0" w:space="0" w:color="auto"/>
              </w:divBdr>
              <w:divsChild>
                <w:div w:id="60269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14862">
                      <w:marLeft w:val="285"/>
                      <w:marRight w:val="55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402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404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65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28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80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70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34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0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6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4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FEA957"/>
                <w:right w:val="none" w:sz="0" w:space="0" w:color="auto"/>
              </w:divBdr>
              <w:divsChild>
                <w:div w:id="40770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084051">
                      <w:marLeft w:val="285"/>
                      <w:marRight w:val="55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534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43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416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2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6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6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1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5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0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3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6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6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35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5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7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1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9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5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9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5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4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3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2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8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3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30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16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61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085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3024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6368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305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957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013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7316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7892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4632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1846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5793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2119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4465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3311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5013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352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1133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1375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9225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4124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099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523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9791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26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4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FEA957"/>
                <w:right w:val="none" w:sz="0" w:space="0" w:color="auto"/>
              </w:divBdr>
              <w:divsChild>
                <w:div w:id="119912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333935">
                      <w:marLeft w:val="285"/>
                      <w:marRight w:val="55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005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80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977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0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1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1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22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73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691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808140">
                              <w:marLeft w:val="0"/>
                              <w:marRight w:val="0"/>
                              <w:marTop w:val="0"/>
                              <w:marBottom w:val="2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457150">
                              <w:marLeft w:val="0"/>
                              <w:marRight w:val="0"/>
                              <w:marTop w:val="0"/>
                              <w:marBottom w:val="2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9003798">
                              <w:marLeft w:val="0"/>
                              <w:marRight w:val="0"/>
                              <w:marTop w:val="0"/>
                              <w:marBottom w:val="2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74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7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9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0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5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4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3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5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7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0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9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5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6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1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0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3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5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5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9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4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0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4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7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16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FEA957"/>
                <w:right w:val="none" w:sz="0" w:space="0" w:color="auto"/>
              </w:divBdr>
              <w:divsChild>
                <w:div w:id="105299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502819">
                      <w:marLeft w:val="285"/>
                      <w:marRight w:val="55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968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441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48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1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5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FEA957"/>
                <w:right w:val="none" w:sz="0" w:space="0" w:color="auto"/>
              </w:divBdr>
              <w:divsChild>
                <w:div w:id="58873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12154">
                      <w:marLeft w:val="285"/>
                      <w:marRight w:val="55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378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244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21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microsoft.com/office/2011/relationships/commentsExtended" Target="commentsExtended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Gon13</b:Tag>
    <b:SourceType>JournalArticle</b:SourceType>
    <b:Guid>{A309CE81-CABC-44F1-B55D-66D4CB0835AD}</b:Guid>
    <b:Title>Análise dos fatores de risco e epidemiologia em campanha de prevenção da cegueira pelo glaucoma em João Pessoa, Paraíba</b:Title>
    <b:Year>2013</b:Year>
    <b:City>João Pessoa</b:City>
    <b:Publisher>SciELO</b:Publisher>
    <b:Author>
      <b:Author>
        <b:NameList>
          <b:Person>
            <b:Last>Gonçalves</b:Last>
            <b:First>Michelle</b:First>
            <b:Middle>Rodrigues e Guedes, Marielle de Medeiros Rodrigues e Chaves, Mario Augusto Pereira Dias e de Lima Pereira, Carla Cristina e Otton, Rosemari</b:Middle>
          </b:Person>
        </b:NameList>
      </b:Author>
    </b:Author>
    <b:JournalName>Revista Brasileira Oftalmologia</b:JournalName>
    <b:RefOrder>1</b:RefOrder>
  </b:Source>
  <b:Source>
    <b:Tag>ABR14</b:Tag>
    <b:SourceType>DocumentFromInternetSite</b:SourceType>
    <b:Guid>{69956D34-F898-4137-BEAA-99546FEF17F5}</b:Guid>
    <b:Title>Glaucoma Crônico de Ângulo Aberto</b:Title>
    <b:Year>2014</b:Year>
    <b:Author>
      <b:Author>
        <b:NameList>
          <b:Person>
            <b:Last>ABRAG</b:Last>
          </b:Person>
        </b:NameList>
      </b:Author>
    </b:Author>
    <b:URL>http://www.abrag.org.br/tipos_glaucoma.php</b:URL>
    <b:YearAccessed>2015</b:YearAccessed>
    <b:MonthAccessed>Agosto</b:MonthAccessed>
    <b:DayAccessed>05</b:DayAccessed>
    <b:RefOrder>2</b:RefOrder>
  </b:Source>
  <b:Source>
    <b:Tag>Par09</b:Tag>
    <b:SourceType>JournalArticle</b:SourceType>
    <b:Guid>{C347B5BE-6B15-4828-A1AA-B3AB5C0BF6F8}</b:Guid>
    <b:Title>Sociedade Brasileira de Glaucoma: III Consenso Brasileiro de Glaucoma Primário de Ângulo Aberto</b:Title>
    <b:Year>2009</b:Year>
    <b:Author>
      <b:Author>
        <b:NameList>
          <b:Person>
            <b:Last>Paranhos-Junior</b:Last>
            <b:First>A</b:First>
            <b:Middle>e Omi, CA e Prata-Junior, JA</b:Middle>
          </b:Person>
        </b:NameList>
      </b:Author>
    </b:Author>
    <b:JournalName>Sao Paulo: BestPoint</b:JournalName>
    <b:Pages>77-96</b:Pages>
    <b:RefOrder>3</b:RefOrder>
  </b:Source>
  <b:Source>
    <b:Tag>Bud11</b:Tag>
    <b:SourceType>JournalArticle</b:SourceType>
    <b:Guid>{AA44A77E-BB73-40CB-BA13-6646B234ED63}</b:Guid>
    <b:Title>A public database for the evaluation of fundus image segmentation algorithms</b:Title>
    <b:Year>2011</b:Year>
    <b:Author>
      <b:Author>
        <b:NameList>
          <b:Person>
            <b:Last>Budai</b:Last>
            <b:First>Attila</b:First>
            <b:Middle>and Odstrcilik, Jan e Kolar, Radim e Hornegger, Joachim e Jan, Jiri e Kubena, Tomas e Michelson, Georg</b:Middle>
          </b:Person>
        </b:NameList>
      </b:Author>
    </b:Author>
    <b:JournalName>Investigative Ophthalmology &amp; Visual Science</b:JournalName>
    <b:Pages>1345</b:Pages>
    <b:RefOrder>20</b:RefOrder>
  </b:Source>
  <b:Source>
    <b:Tag>Sta04</b:Tag>
    <b:SourceType>JournalArticle</b:SourceType>
    <b:Guid>{C841815C-E39D-44F6-96C0-7C6625DC34A5}</b:Guid>
    <b:Author>
      <b:Author>
        <b:NameList>
          <b:Person>
            <b:Last>Staal</b:Last>
            <b:First>Joes</b:First>
            <b:Middle>e Abramoff, Michael D e Niemeijer, Meindert e Viergever, Max e Van Ginneken, Bram</b:Middle>
          </b:Person>
        </b:NameList>
      </b:Author>
    </b:Author>
    <b:Title>Ridge-based vessel segmentation in color images of the retina</b:Title>
    <b:JournalName>Medical Imaging, IEEE Transactions on</b:JournalName>
    <b:Year>2004</b:Year>
    <b:Pages>501-509</b:Pages>
    <b:RefOrder>9</b:RefOrder>
  </b:Source>
  <b:Source>
    <b:Tag>Siv14</b:Tag>
    <b:SourceType>JournalArticle</b:SourceType>
    <b:Guid>{9FDDCB5C-D477-4BD0-89BD-B9B95579107E}</b:Guid>
    <b:Author>
      <b:Author>
        <b:NameList>
          <b:Person>
            <b:Last>Sivaswamy</b:Last>
            <b:First>Jayanthi</b:First>
            <b:Middle>e Krishnadas, SR e Datt Joshi, Gopal e Jain, Madhulika e Tabish, Syed e Ujjwaft, A</b:Middle>
          </b:Person>
        </b:NameList>
      </b:Author>
    </b:Author>
    <b:Title>Drishti-GS: Retinal image dataset for optic nerve head (ONH) segmentation</b:Title>
    <b:JournalName>Biomedical Imaging (ISBI), 2014 IEEE 11th International Symposium on</b:JournalName>
    <b:Year>2014</b:Year>
    <b:Pages>53-56</b:Pages>
    <b:RefOrder>18</b:RefOrder>
  </b:Source>
  <b:Source>
    <b:Tag>Fum11</b:Tag>
    <b:SourceType>JournalArticle</b:SourceType>
    <b:Guid>{F583120E-54E5-4F30-9B82-FC50D2DFA54F}</b:Guid>
    <b:Author>
      <b:Author>
        <b:NameList>
          <b:Person>
            <b:Last>Fumero</b:Last>
            <b:First>F</b:First>
            <b:Middle>e Alayon, Silvia e Sanchez, JL e Sigut, J e Gonzalez-Hernandez, M</b:Middle>
          </b:Person>
        </b:NameList>
      </b:Author>
    </b:Author>
    <b:Title>RIM-ONE: An open retinal image database for optic nerve evaluation</b:Title>
    <b:JournalName>Computer-Based Medical Systems (CBMS), 2011 24th International Symposium on</b:JournalName>
    <b:Year>2011</b:Year>
    <b:Pages>1-6</b:Pages>
    <b:RefOrder>21</b:RefOrder>
  </b:Source>
  <b:Source>
    <b:Tag>Aur08</b:Tag>
    <b:SourceType>Book</b:SourceType>
    <b:Guid>{4083B7CB-68E4-451C-8CDB-3DBE00DB41E2}</b:Guid>
    <b:Title>Computação Gráfica Teoria e Prática</b:Title>
    <b:Year>2008</b:Year>
    <b:Author>
      <b:Author>
        <b:NameList>
          <b:Person>
            <b:Last>Leta</b:Last>
            <b:First>Aura</b:First>
            <b:Middle>Conci e Eduardo Azevedo e Fabiana R.</b:Middle>
          </b:Person>
        </b:NameList>
      </b:Author>
    </b:Author>
    <b:Publisher>Editora Elsevier</b:Publisher>
    <b:RefOrder>22</b:RefOrder>
  </b:Source>
  <b:Source>
    <b:Tag>Fra11</b:Tag>
    <b:SourceType>JournalArticle</b:SourceType>
    <b:Guid>{4320CB63-ADA1-4E8F-B4A5-783CA1891A48}</b:Guid>
    <b:Title>RIM-ONE: An open retinal image database for optic nerve evaluation</b:Title>
    <b:Year>2011</b:Year>
    <b:Author>
      <b:Author>
        <b:NameList>
          <b:Person>
            <b:Last>Alayón</b:Last>
            <b:First>Francisco</b:First>
            <b:Middle>Fumero e Jose Sigut e Silvia</b:Middle>
          </b:Person>
        </b:NameList>
      </b:Author>
    </b:Author>
    <b:RefOrder>17</b:RefOrder>
  </b:Source>
  <b:Source>
    <b:Tag>MUs10</b:Tag>
    <b:SourceType>ArticleInAPeriodical</b:SourceType>
    <b:Guid>{F2E08D03-7B13-4C89-83B6-8A89EC8A4005}</b:Guid>
    <b:Author>
      <b:Author>
        <b:NameList>
          <b:Person>
            <b:Last>M. Usman Akram</b:Last>
            <b:First>Aftab</b:First>
            <b:Middle>Khan, Khalid Iqbal, e Wasi Haider Butt</b:Middle>
          </b:Person>
        </b:NameList>
      </b:Author>
    </b:Author>
    <b:Title>Retinal Images: Optic Disk Localization</b:Title>
    <b:JournalName>Image Analysis and Recognition</b:JournalName>
    <b:Year>2010</b:Year>
    <b:RefOrder>5</b:RefOrder>
  </b:Source>
  <b:Source>
    <b:Tag>Gon09</b:Tag>
    <b:SourceType>Book</b:SourceType>
    <b:Guid>{8BDAA12F-C636-4122-83E1-FDFD8F9E970F}</b:Guid>
    <b:Title>Digital image processing</b:Title>
    <b:Year>2009</b:Year>
    <b:Author>
      <b:Author>
        <b:NameList>
          <b:Person>
            <b:Last>Gonzalez</b:Last>
            <b:First>Rafael</b:First>
            <b:Middle>C</b:Middle>
          </b:Person>
        </b:NameList>
      </b:Author>
    </b:Author>
    <b:Publisher>Pearson Education India</b:Publisher>
    <b:RefOrder>7</b:RefOrder>
  </b:Source>
  <b:Source>
    <b:Tag>Dud72</b:Tag>
    <b:SourceType>JournalArticle</b:SourceType>
    <b:Guid>{BC7D0797-F2CC-4C8B-A2CE-9C13CEA4EC96}</b:Guid>
    <b:Title>Use of the Hough transformation to detect lines and curves in pictures</b:Title>
    <b:Year>1972</b:Year>
    <b:Author>
      <b:Author>
        <b:NameList>
          <b:Person>
            <b:Last>Duda</b:Last>
            <b:First>Richard</b:First>
            <b:Middle>O. e Hart, Peter E.</b:Middle>
          </b:Person>
        </b:NameList>
      </b:Author>
    </b:Author>
    <b:JournalName>Communications of the ACM</b:JournalName>
    <b:RefOrder>8</b:RefOrder>
  </b:Source>
  <b:Source>
    <b:Tag>Sta05</b:Tag>
    <b:SourceType>JournalArticle</b:SourceType>
    <b:Guid>{7DCF0B7D-7E71-48CE-BC3E-F15691CD3964}</b:Guid>
    <b:Author>
      <b:Author>
        <b:NameList>
          <b:Person>
            <b:Last>Staal</b:Last>
            <b:First>Joes</b:First>
            <b:Middle>e Abràmoff, Michael D. e Niemeijer, Meindert e Viergever, Max e Van Ginneken, Bram e outros</b:Middle>
          </b:Person>
        </b:NameList>
      </b:Author>
    </b:Author>
    <b:Title>Ridge-based vessel segmentation in color images of the retina</b:Title>
    <b:JournalName>Medical Imaging, IEEE Transactions on</b:JournalName>
    <b:Year>2004</b:Year>
    <b:RefOrder>23</b:RefOrder>
  </b:Source>
  <b:Source>
    <b:Tag>Hoo00</b:Tag>
    <b:SourceType>JournalArticle</b:SourceType>
    <b:Guid>{0F0D177E-C489-41C2-B3C9-C82BB590B838}</b:Guid>
    <b:Author>
      <b:Author>
        <b:NameList>
          <b:Person>
            <b:Last>Hoover</b:Last>
            <b:First>Adam</b:First>
            <b:Middle>e Kouznetsova, Valentina e Goldbaum, Michael</b:Middle>
          </b:Person>
        </b:NameList>
      </b:Author>
    </b:Author>
    <b:Title>Locating blood vessels in retinal images by piecewise threshold probing of a matched filter response</b:Title>
    <b:JournalName>Medical Imaging, IEEE Transactions on</b:JournalName>
    <b:Year>2000</b:Year>
    <b:RefOrder>10</b:RefOrder>
  </b:Source>
  <b:Source>
    <b:Tag>Dud721</b:Tag>
    <b:SourceType>JournalArticle</b:SourceType>
    <b:Guid>{28576249-6B94-42F9-93F3-BB46C9AF8C17}</b:Guid>
    <b:Author>
      <b:Author>
        <b:NameList>
          <b:Person>
            <b:Last>Duda</b:Last>
            <b:First>Richard</b:First>
            <b:Middle>O and Hart, Peter E</b:Middle>
          </b:Person>
        </b:NameList>
      </b:Author>
    </b:Author>
    <b:Title>Use of the Hough transformation to detect lines and curves in pictures</b:Title>
    <b:JournalName>Communications of the ACM</b:JournalName>
    <b:Year>1972</b:Year>
    <b:RefOrder>4</b:RefOrder>
  </b:Source>
  <b:Source>
    <b:Tag>Aqu10</b:Tag>
    <b:SourceType>JournalArticle</b:SourceType>
    <b:Guid>{46DA9D83-97C5-48EF-9B9C-CF21A3BE82E1}</b:Guid>
    <b:Author>
      <b:Author>
        <b:NameList>
          <b:Person>
            <b:Last>Aquino</b:Last>
            <b:First>Arturo</b:First>
            <b:Middle>and Gegúndez-Arias, Manuel Emilio and Marín, Diego</b:Middle>
          </b:Person>
        </b:NameList>
      </b:Author>
    </b:Author>
    <b:Title>Detecting the optic disc boundary in digital fundus images using morphological, edge detection, and feature extraction techniques</b:Title>
    <b:JournalName>Medical Imaging, IEEE Transactions on</b:JournalName>
    <b:Year>2010</b:Year>
    <b:RefOrder>6</b:RefOrder>
  </b:Source>
  <b:Source>
    <b:Tag>Kau07</b:Tag>
    <b:SourceType>JournalArticle</b:SourceType>
    <b:Guid>{DE92854C-52CA-4305-8DB9-B500D9AC5681}</b:Guid>
    <b:Author>
      <b:Author>
        <b:NameList>
          <b:Person>
            <b:Last>Kauppi</b:Last>
            <b:First>Tomi</b:First>
            <b:Middle>e Kalesnykiene, Valentina e Kamarainen, Joni-Kristian e Lensu, Lasse and Sorri, Iiris and Raninen, Asta and Voutilainen, Raija and Uusitalo, Hannu and Kalviainen, Heikki e Pietila, Juhani</b:Middle>
          </b:Person>
        </b:NameList>
      </b:Author>
    </b:Author>
    <b:Title>The DIARETDB1 Diabetic Retinopathy Database and Evaluation Protocol</b:Title>
    <b:JournalName>BMVC</b:JournalName>
    <b:Year>2007</b:Year>
    <b:RefOrder>11</b:RefOrder>
  </b:Source>
  <b:Source>
    <b:Tag>Kau06</b:Tag>
    <b:SourceType>JournalArticle</b:SourceType>
    <b:Guid>{3A0A6C07-9D60-45F3-9A2D-FD55372EFE7F}</b:Guid>
    <b:Author>
      <b:Author>
        <b:NameList>
          <b:Person>
            <b:Last>Kauppi</b:Last>
            <b:First>Tomi</b:First>
            <b:Middle>e Kalesnykiene, Valentina e Kamarainen, Joni-Kristian e Lensu, Lasse and Sorri, Iiris and Raninen, Asta and Voutilainen, Raija and Uusitalo, Hannu and Kalviainen, Heikki e Pietila, Juhani</b:Middle>
          </b:Person>
        </b:NameList>
      </b:Author>
    </b:Author>
    <b:Title>DIARETDB0: Evaluation database and methodology for diabetic retinopathy algorithms</b:Title>
    <b:JournalName>Machine Vision and Pattern Recognition Research Group, Lappeenranta University of Technology, Finland</b:JournalName>
    <b:Year>2006</b:Year>
    <b:RefOrder>12</b:RefOrder>
  </b:Source>
  <b:Source>
    <b:Tag>Fac96</b:Tag>
    <b:SourceType>Book</b:SourceType>
    <b:Guid>{6816D0A9-9D5A-484D-8FCE-3BB2AA687D90}</b:Guid>
    <b:Title>Morfologia Matemática: teoria e exemplos</b:Title>
    <b:Year>1996</b:Year>
    <b:Author>
      <b:Author>
        <b:NameList>
          <b:Person>
            <b:Last>Facon</b:Last>
            <b:First>Jacques</b:First>
          </b:Person>
        </b:NameList>
      </b:Author>
    </b:Author>
    <b:Publisher>Editora Universitária Champagnat da Pontifícia Universidade Católica do Paraná</b:Publisher>
    <b:RefOrder>13</b:RefOrder>
  </b:Source>
  <b:Source>
    <b:Tag>Ots79</b:Tag>
    <b:SourceType>JournalArticle</b:SourceType>
    <b:Guid>{BBD14CF3-E1AF-4B2D-8726-5B75490ED128}</b:Guid>
    <b:Author>
      <b:Author>
        <b:NameList>
          <b:Person>
            <b:Last>Otsu</b:Last>
            <b:First>N</b:First>
          </b:Person>
        </b:NameList>
      </b:Author>
    </b:Author>
    <b:Title>A threshold Selection Method from Gray Scale Histograms</b:Title>
    <b:Year>1979</b:Year>
    <b:Publisher>IEEE Trans. Syst., Man. &amp; Cybern</b:Publisher>
    <b:JournalName>IEEE Trans. Syst., Man. &amp; Cybern</b:JournalName>
    <b:RefOrder>14</b:RefOrder>
  </b:Source>
  <b:Source>
    <b:Tag>Dec14</b:Tag>
    <b:SourceType>JournalArticle</b:SourceType>
    <b:Guid>{69E9FB43-9566-4E21-BF65-CFD9144051E0}</b:Guid>
    <b:Author>
      <b:Author>
        <b:NameList>
          <b:Person>
            <b:Last>Decenciere</b:Last>
            <b:First>Etienne</b:First>
            <b:Middle>e Zhang, Xiwei e Cazuguel, Guy e Lay, Bruno e Cochener, Béatrice e Trone, Caroline e Gain, Philippe e Ordónez-Varela, John-Richard e Massin, Pascale e Erginay, Ali e others</b:Middle>
          </b:Person>
        </b:NameList>
      </b:Author>
    </b:Author>
    <b:Title>Feedback on a publicly distributed image database: the MESSIDOR database</b:Title>
    <b:JournalName>Image Analysis and Stereology</b:JournalName>
    <b:Year>2014</b:Year>
    <b:RefOrder>15</b:RefOrder>
  </b:Source>
  <b:Source>
    <b:Tag>LEO15</b:Tag>
    <b:SourceType>ArticleInAPeriodical</b:SourceType>
    <b:Guid>{3A229D12-0357-4872-8158-FA2BD83A4F5E}</b:Guid>
    <b:Author>
      <b:Author>
        <b:NameList>
          <b:Person>
            <b:Last>LEONARDO M. SANTOS</b:Last>
            <b:First>FLÁVIO</b:First>
            <b:Middle>H. D. ARAÚJO, MAÍLA L. CLARO, WALLINSON L. SILVA, ROMUERE</b:Middle>
          </b:Person>
        </b:NameList>
      </b:Author>
    </b:Author>
    <b:Title>Implementação E Comparação De Um Método De Detecção E Segmentação Automática Do Disco Óptico Em Diferentes Bases De Imagens Da Retina</b:Title>
    <b:Year>2015</b:Year>
    <b:PeriodicalTitle>XII Simpósio Brasileiro de Automa¸c˜ao Inteligente</b:PeriodicalTitle>
    <b:RefOrder>16</b:RefOrder>
  </b:Source>
  <b:Source>
    <b:Tag>Car08</b:Tag>
    <b:SourceType>JournalArticle</b:SourceType>
    <b:Guid>{3D1DF6DF-A8A5-4398-9C3E-95118D59A18E}</b:Guid>
    <b:Author>
      <b:Author>
        <b:NameList>
          <b:Person>
            <b:Last>Carmona</b:Last>
            <b:First>Enrique</b:First>
            <b:Middle>J e Rincón, Mariano e García-Feijoó, Julian e Martinez-de-la-Casa, José M</b:Middle>
          </b:Person>
        </b:NameList>
      </b:Author>
    </b:Author>
    <b:Title>Identification of the optic nerve head with genetic algorithms</b:Title>
    <b:PeriodicalTitle>Artificial Intelligence in Medicine</b:PeriodicalTitle>
    <b:Year>2008</b:Year>
    <b:JournalName>Artificial Intelligence in Medicine</b:JournalName>
    <b:RefOrder>19</b:RefOrder>
  </b:Source>
</b:Sources>
</file>

<file path=customXml/itemProps1.xml><?xml version="1.0" encoding="utf-8"?>
<ds:datastoreItem xmlns:ds="http://schemas.openxmlformats.org/officeDocument/2006/customXml" ds:itemID="{10617D72-ED7C-4A4D-A1F4-045B32A9F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7759</TotalTime>
  <Pages>7</Pages>
  <Words>3597</Words>
  <Characters>19427</Characters>
  <Application>Microsoft Office Word</Application>
  <DocSecurity>0</DocSecurity>
  <Lines>161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Personal</Company>
  <LinksUpToDate>false</LinksUpToDate>
  <CharactersWithSpaces>22979</CharactersWithSpaces>
  <SharedDoc>false</SharedDoc>
  <HLinks>
    <vt:vector size="78" baseType="variant">
      <vt:variant>
        <vt:i4>2949159</vt:i4>
      </vt:variant>
      <vt:variant>
        <vt:i4>33</vt:i4>
      </vt:variant>
      <vt:variant>
        <vt:i4>0</vt:i4>
      </vt:variant>
      <vt:variant>
        <vt:i4>5</vt:i4>
      </vt:variant>
      <vt:variant>
        <vt:lpwstr>http://lattes.cnpq.br/8224632340074096</vt:lpwstr>
      </vt:variant>
      <vt:variant>
        <vt:lpwstr/>
      </vt:variant>
      <vt:variant>
        <vt:i4>852011</vt:i4>
      </vt:variant>
      <vt:variant>
        <vt:i4>30</vt:i4>
      </vt:variant>
      <vt:variant>
        <vt:i4>0</vt:i4>
      </vt:variant>
      <vt:variant>
        <vt:i4>5</vt:i4>
      </vt:variant>
      <vt:variant>
        <vt:lpwstr>http://science.thomsonreuters.com/mjl/publist_sciex.pdf</vt:lpwstr>
      </vt:variant>
      <vt:variant>
        <vt:lpwstr/>
      </vt:variant>
      <vt:variant>
        <vt:i4>5177352</vt:i4>
      </vt:variant>
      <vt:variant>
        <vt:i4>27</vt:i4>
      </vt:variant>
      <vt:variant>
        <vt:i4>0</vt:i4>
      </vt:variant>
      <vt:variant>
        <vt:i4>5</vt:i4>
      </vt:variant>
      <vt:variant>
        <vt:lpwstr>http://www.ewh.ieee.org/reg/9/etrans/esp/</vt:lpwstr>
      </vt:variant>
      <vt:variant>
        <vt:lpwstr/>
      </vt:variant>
      <vt:variant>
        <vt:i4>4259945</vt:i4>
      </vt:variant>
      <vt:variant>
        <vt:i4>24</vt:i4>
      </vt:variant>
      <vt:variant>
        <vt:i4>0</vt:i4>
      </vt:variant>
      <vt:variant>
        <vt:i4>5</vt:i4>
      </vt:variant>
      <vt:variant>
        <vt:lpwstr>wlmailhtml://xpls/abs_all.jsp?arnumber=5688085</vt:lpwstr>
      </vt:variant>
      <vt:variant>
        <vt:lpwstr/>
      </vt:variant>
      <vt:variant>
        <vt:i4>7340075</vt:i4>
      </vt:variant>
      <vt:variant>
        <vt:i4>21</vt:i4>
      </vt:variant>
      <vt:variant>
        <vt:i4>0</vt:i4>
      </vt:variant>
      <vt:variant>
        <vt:i4>5</vt:i4>
      </vt:variant>
      <vt:variant>
        <vt:lpwstr>http://www.doi.org/hb.html</vt:lpwstr>
      </vt:variant>
      <vt:variant>
        <vt:lpwstr/>
      </vt:variant>
      <vt:variant>
        <vt:i4>4390926</vt:i4>
      </vt:variant>
      <vt:variant>
        <vt:i4>18</vt:i4>
      </vt:variant>
      <vt:variant>
        <vt:i4>0</vt:i4>
      </vt:variant>
      <vt:variant>
        <vt:i4>5</vt:i4>
      </vt:variant>
      <vt:variant>
        <vt:lpwstr>http://www.iso.org/iso/iso_technical_committee.html?commid=48836</vt:lpwstr>
      </vt:variant>
      <vt:variant>
        <vt:lpwstr/>
      </vt:variant>
      <vt:variant>
        <vt:i4>5046278</vt:i4>
      </vt:variant>
      <vt:variant>
        <vt:i4>15</vt:i4>
      </vt:variant>
      <vt:variant>
        <vt:i4>0</vt:i4>
      </vt:variant>
      <vt:variant>
        <vt:i4>5</vt:i4>
      </vt:variant>
      <vt:variant>
        <vt:lpwstr>http://www.doi.org/about_the_doi.html</vt:lpwstr>
      </vt:variant>
      <vt:variant>
        <vt:lpwstr/>
      </vt:variant>
      <vt:variant>
        <vt:i4>80</vt:i4>
      </vt:variant>
      <vt:variant>
        <vt:i4>12</vt:i4>
      </vt:variant>
      <vt:variant>
        <vt:i4>0</vt:i4>
      </vt:variant>
      <vt:variant>
        <vt:i4>5</vt:i4>
      </vt:variant>
      <vt:variant>
        <vt:lpwstr>http://apps.isiknowledge.com/</vt:lpwstr>
      </vt:variant>
      <vt:variant>
        <vt:lpwstr/>
      </vt:variant>
      <vt:variant>
        <vt:i4>1704003</vt:i4>
      </vt:variant>
      <vt:variant>
        <vt:i4>9</vt:i4>
      </vt:variant>
      <vt:variant>
        <vt:i4>0</vt:i4>
      </vt:variant>
      <vt:variant>
        <vt:i4>5</vt:i4>
      </vt:variant>
      <vt:variant>
        <vt:lpwstr>http://qualis.capes.gov.br/webqualis/</vt:lpwstr>
      </vt:variant>
      <vt:variant>
        <vt:lpwstr/>
      </vt:variant>
      <vt:variant>
        <vt:i4>5898324</vt:i4>
      </vt:variant>
      <vt:variant>
        <vt:i4>6</vt:i4>
      </vt:variant>
      <vt:variant>
        <vt:i4>0</vt:i4>
      </vt:variant>
      <vt:variant>
        <vt:i4>5</vt:i4>
      </vt:variant>
      <vt:variant>
        <vt:lpwstr>http://www.ewh.ieee.org/reg/9/etrans</vt:lpwstr>
      </vt:variant>
      <vt:variant>
        <vt:lpwstr/>
      </vt:variant>
      <vt:variant>
        <vt:i4>5898324</vt:i4>
      </vt:variant>
      <vt:variant>
        <vt:i4>3</vt:i4>
      </vt:variant>
      <vt:variant>
        <vt:i4>0</vt:i4>
      </vt:variant>
      <vt:variant>
        <vt:i4>5</vt:i4>
      </vt:variant>
      <vt:variant>
        <vt:lpwstr>http://www.ewh.ieee.org/reg/9/etrans</vt:lpwstr>
      </vt:variant>
      <vt:variant>
        <vt:lpwstr/>
      </vt:variant>
      <vt:variant>
        <vt:i4>327682</vt:i4>
      </vt:variant>
      <vt:variant>
        <vt:i4>0</vt:i4>
      </vt:variant>
      <vt:variant>
        <vt:i4>0</vt:i4>
      </vt:variant>
      <vt:variant>
        <vt:i4>5</vt:i4>
      </vt:variant>
      <vt:variant>
        <vt:lpwstr>http://www.revistaieeela.pea.usp.br/</vt:lpwstr>
      </vt:variant>
      <vt:variant>
        <vt:lpwstr/>
      </vt:variant>
      <vt:variant>
        <vt:i4>5832823</vt:i4>
      </vt:variant>
      <vt:variant>
        <vt:i4>0</vt:i4>
      </vt:variant>
      <vt:variant>
        <vt:i4>0</vt:i4>
      </vt:variant>
      <vt:variant>
        <vt:i4>5</vt:i4>
      </vt:variant>
      <vt:variant>
        <vt:lpwstr>mailto:mirela@ieee.org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</dc:creator>
  <cp:keywords/>
  <cp:lastModifiedBy>Felipe Pinheiro</cp:lastModifiedBy>
  <cp:revision>33</cp:revision>
  <cp:lastPrinted>2014-11-12T11:23:00Z</cp:lastPrinted>
  <dcterms:created xsi:type="dcterms:W3CDTF">2015-10-23T16:55:00Z</dcterms:created>
  <dcterms:modified xsi:type="dcterms:W3CDTF">2015-12-17T17:54:00Z</dcterms:modified>
</cp:coreProperties>
</file>