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060" w:rsidRDefault="009602A7">
      <w:pPr>
        <w:spacing w:after="160" w:line="259" w:lineRule="auto"/>
        <w:ind w:left="0" w:right="0" w:firstLine="0"/>
      </w:pPr>
      <w:r>
        <w:t xml:space="preserve"> </w:t>
      </w:r>
    </w:p>
    <w:p w:rsidR="00CA5060" w:rsidRDefault="009602A7">
      <w:pPr>
        <w:spacing w:after="161" w:line="259" w:lineRule="auto"/>
        <w:ind w:left="1443" w:right="0" w:firstLine="0"/>
      </w:pPr>
      <w:r>
        <w:t xml:space="preserve">  </w:t>
      </w:r>
    </w:p>
    <w:p w:rsidR="00CA5060" w:rsidRDefault="009602A7">
      <w:pPr>
        <w:spacing w:after="1123" w:line="259" w:lineRule="auto"/>
        <w:ind w:left="1443" w:right="0" w:firstLine="0"/>
      </w:pPr>
      <w:r>
        <w:t xml:space="preserve">   </w:t>
      </w:r>
    </w:p>
    <w:p w:rsidR="00CA5060" w:rsidRDefault="009602A7">
      <w:pPr>
        <w:spacing w:after="0" w:line="253" w:lineRule="auto"/>
        <w:ind w:left="1450" w:right="398" w:firstLine="0"/>
        <w:jc w:val="center"/>
      </w:pPr>
      <w:r>
        <w:rPr>
          <w:rFonts w:ascii="Calibri" w:eastAsia="Calibri" w:hAnsi="Calibri" w:cs="Calibri"/>
          <w:b/>
          <w:color w:val="000000"/>
          <w:sz w:val="48"/>
        </w:rPr>
        <w:t xml:space="preserve">Lista de requisitos a implementar pela equipa de implementação </w:t>
      </w:r>
      <w:r>
        <w:rPr>
          <w:rFonts w:ascii="Calibri" w:eastAsia="Calibri" w:hAnsi="Calibri" w:cs="Calibri"/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:rsidR="00CA5060" w:rsidRDefault="009602A7">
      <w:pPr>
        <w:spacing w:after="171" w:line="259" w:lineRule="auto"/>
        <w:ind w:left="1443" w:right="0" w:firstLine="0"/>
      </w:pPr>
      <w:r>
        <w:t xml:space="preserve">   </w:t>
      </w:r>
    </w:p>
    <w:p w:rsidR="00CA5060" w:rsidRDefault="009602A7">
      <w:pPr>
        <w:spacing w:after="6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28970" cy="40513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CA5060" w:rsidRDefault="009602A7">
      <w:pPr>
        <w:spacing w:after="165" w:line="259" w:lineRule="auto"/>
        <w:ind w:left="1443" w:right="0" w:firstLine="0"/>
      </w:pPr>
      <w:r>
        <w:t xml:space="preserve">   </w:t>
      </w:r>
    </w:p>
    <w:p w:rsidR="00CA5060" w:rsidRDefault="009602A7">
      <w:pPr>
        <w:spacing w:after="168" w:line="259" w:lineRule="auto"/>
        <w:ind w:left="1443" w:right="0" w:firstLine="0"/>
      </w:pPr>
      <w:r>
        <w:t xml:space="preserve">   </w:t>
      </w:r>
    </w:p>
    <w:p w:rsidR="00CA5060" w:rsidRDefault="009602A7">
      <w:pPr>
        <w:spacing w:after="168" w:line="259" w:lineRule="auto"/>
        <w:ind w:left="1443" w:right="0" w:firstLine="0"/>
      </w:pPr>
      <w:r>
        <w:t xml:space="preserve">   </w:t>
      </w:r>
    </w:p>
    <w:p w:rsidR="00CA5060" w:rsidRDefault="009602A7">
      <w:pPr>
        <w:spacing w:after="165" w:line="259" w:lineRule="auto"/>
        <w:ind w:left="1443" w:right="0" w:firstLine="0"/>
      </w:pPr>
      <w:r>
        <w:t xml:space="preserve">   </w:t>
      </w:r>
    </w:p>
    <w:p w:rsidR="00CA5060" w:rsidRDefault="009602A7">
      <w:pPr>
        <w:spacing w:after="313" w:line="259" w:lineRule="auto"/>
        <w:ind w:left="1443" w:right="0" w:firstLine="0"/>
      </w:pPr>
      <w:r>
        <w:t xml:space="preserve">   </w:t>
      </w:r>
    </w:p>
    <w:p w:rsidR="00CA5060" w:rsidRDefault="009602A7">
      <w:pPr>
        <w:spacing w:after="153" w:line="259" w:lineRule="auto"/>
        <w:ind w:left="1409" w:right="0"/>
      </w:pPr>
      <w:r>
        <w:rPr>
          <w:rFonts w:ascii="Calibri" w:eastAsia="Calibri" w:hAnsi="Calibri" w:cs="Calibri"/>
          <w:color w:val="000000"/>
          <w:sz w:val="28"/>
        </w:rPr>
        <w:t xml:space="preserve">Autores:  </w:t>
      </w:r>
      <w:r>
        <w:t xml:space="preserve">  </w:t>
      </w:r>
    </w:p>
    <w:p w:rsidR="00CA5060" w:rsidRDefault="009602A7">
      <w:pPr>
        <w:spacing w:after="0" w:line="374" w:lineRule="auto"/>
        <w:ind w:left="1409" w:right="0"/>
      </w:pPr>
      <w:r>
        <w:rPr>
          <w:rFonts w:ascii="Calibri" w:eastAsia="Calibri" w:hAnsi="Calibri" w:cs="Calibri"/>
          <w:color w:val="000000"/>
          <w:sz w:val="28"/>
        </w:rPr>
        <w:t xml:space="preserve">Eduardo Guerra, Coordenador da Unidade de requisitos </w:t>
      </w:r>
      <w:r>
        <w:rPr>
          <w:rFonts w:ascii="Calibri" w:eastAsia="Calibri" w:hAnsi="Calibri" w:cs="Calibri"/>
          <w:color w:val="1155CC"/>
          <w:sz w:val="28"/>
          <w:u w:val="single" w:color="1155CC"/>
        </w:rPr>
        <w:t>uc2016231080@student.uc.pt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278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lastRenderedPageBreak/>
        <w:t xml:space="preserve"> </w:t>
      </w:r>
      <w:r>
        <w:t xml:space="preserve">  </w:t>
      </w:r>
    </w:p>
    <w:p w:rsidR="00CA5060" w:rsidRDefault="009602A7">
      <w:pPr>
        <w:spacing w:after="0" w:line="259" w:lineRule="auto"/>
        <w:ind w:left="0" w:right="0" w:firstLine="0"/>
      </w:pPr>
      <w:r>
        <w:t xml:space="preserve"> </w:t>
      </w:r>
    </w:p>
    <w:p w:rsidR="00CA5060" w:rsidRDefault="009602A7">
      <w:pPr>
        <w:spacing w:after="446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0" w:line="259" w:lineRule="auto"/>
        <w:ind w:left="1443" w:right="0" w:firstLine="0"/>
      </w:pPr>
      <w:r>
        <w:t xml:space="preserve">  </w:t>
      </w:r>
    </w:p>
    <w:p w:rsidR="00CA5060" w:rsidRDefault="009602A7">
      <w:pPr>
        <w:spacing w:after="223" w:line="259" w:lineRule="auto"/>
        <w:ind w:left="1443" w:right="0" w:firstLine="0"/>
      </w:pPr>
      <w:r>
        <w:t xml:space="preserve">   </w:t>
      </w:r>
    </w:p>
    <w:p w:rsidR="00CA5060" w:rsidRDefault="009602A7">
      <w:pPr>
        <w:pStyle w:val="Heading1"/>
      </w:pPr>
      <w:r>
        <w:t xml:space="preserve">Introdução    </w:t>
      </w:r>
    </w:p>
    <w:p w:rsidR="00CA5060" w:rsidRDefault="009602A7">
      <w:pPr>
        <w:spacing w:after="163"/>
        <w:ind w:left="1443" w:firstLine="720"/>
      </w:pPr>
      <w:r>
        <w:t xml:space="preserve">Este documento foi elaborado pela unidade de requisitos para servir como </w:t>
      </w:r>
      <w:proofErr w:type="spellStart"/>
      <w:r>
        <w:t>checklist</w:t>
      </w:r>
      <w:proofErr w:type="spellEnd"/>
      <w:r>
        <w:t xml:space="preserve"> para o trabalho que a equipa de implementação irá desenvolver no ambiente da equipa de requisitos. Foi baseado nos seguintes documentos:   </w:t>
      </w:r>
    </w:p>
    <w:p w:rsidR="00CA5060" w:rsidRDefault="009602A7">
      <w:pPr>
        <w:numPr>
          <w:ilvl w:val="0"/>
          <w:numId w:val="1"/>
        </w:numPr>
        <w:ind w:hanging="360"/>
      </w:pPr>
      <w:r>
        <w:t xml:space="preserve">ES2018-Sprint#1 goals_v1.0.pdf   </w:t>
      </w:r>
    </w:p>
    <w:p w:rsidR="00CA5060" w:rsidRDefault="009602A7">
      <w:pPr>
        <w:numPr>
          <w:ilvl w:val="0"/>
          <w:numId w:val="1"/>
        </w:numPr>
        <w:ind w:hanging="360"/>
      </w:pPr>
      <w:r>
        <w:t xml:space="preserve">Requisitos _prof.pdf (para tirar ideias)   </w:t>
      </w:r>
    </w:p>
    <w:p w:rsidR="00CA5060" w:rsidRDefault="009602A7">
      <w:pPr>
        <w:numPr>
          <w:ilvl w:val="0"/>
          <w:numId w:val="1"/>
        </w:numPr>
        <w:ind w:hanging="360"/>
      </w:pPr>
      <w:r>
        <w:t xml:space="preserve">Sprint #2 goals.pdf   </w:t>
      </w:r>
    </w:p>
    <w:p w:rsidR="00CA5060" w:rsidRDefault="009602A7">
      <w:pPr>
        <w:numPr>
          <w:ilvl w:val="0"/>
          <w:numId w:val="1"/>
        </w:numPr>
        <w:spacing w:after="174"/>
        <w:ind w:hanging="360"/>
      </w:pPr>
      <w:r>
        <w:t xml:space="preserve">Sprint#3 </w:t>
      </w:r>
      <w:proofErr w:type="spellStart"/>
      <w:r>
        <w:t>goals</w:t>
      </w:r>
      <w:proofErr w:type="spellEnd"/>
      <w:r>
        <w:t xml:space="preserve"> V1.3.pdf   </w:t>
      </w:r>
    </w:p>
    <w:p w:rsidR="00CA5060" w:rsidRDefault="009602A7">
      <w:pPr>
        <w:spacing w:after="88"/>
        <w:ind w:left="1443" w:firstLine="720"/>
      </w:pPr>
      <w:r>
        <w:t xml:space="preserve">Complementar a estes documentos estão as informações e classificações feitas pelo professor Mário Rela no </w:t>
      </w:r>
      <w:proofErr w:type="spellStart"/>
      <w:r>
        <w:t>Inforestudante</w:t>
      </w:r>
      <w:proofErr w:type="spellEnd"/>
      <w:r>
        <w:t xml:space="preserve">, assim como a informação </w:t>
      </w:r>
      <w:proofErr w:type="gramStart"/>
      <w:r>
        <w:t>obtida  numa</w:t>
      </w:r>
      <w:proofErr w:type="gramEnd"/>
      <w:r>
        <w:t xml:space="preserve"> re</w:t>
      </w:r>
      <w:r>
        <w:t xml:space="preserve">união com o mesmo que estão disponíveis no documento  </w:t>
      </w:r>
    </w:p>
    <w:p w:rsidR="00CA5060" w:rsidRDefault="009602A7">
      <w:pPr>
        <w:spacing w:after="162"/>
        <w:ind w:left="1462"/>
      </w:pPr>
      <w:r>
        <w:t xml:space="preserve">“ES2018_REQ_ATA_Reuniao1.docx” e “Notas Reunião sprint #3.txt”.   </w:t>
      </w:r>
    </w:p>
    <w:p w:rsidR="00CA5060" w:rsidRDefault="009602A7">
      <w:pPr>
        <w:spacing w:after="513" w:line="259" w:lineRule="auto"/>
        <w:ind w:left="1443" w:right="0" w:firstLine="0"/>
      </w:pPr>
      <w:r>
        <w:t xml:space="preserve">   </w:t>
      </w:r>
    </w:p>
    <w:p w:rsidR="00CA5060" w:rsidRDefault="009602A7">
      <w:pPr>
        <w:pStyle w:val="Heading1"/>
        <w:spacing w:after="62"/>
        <w:ind w:right="41"/>
      </w:pPr>
      <w:r>
        <w:t xml:space="preserve">Índice   </w:t>
      </w:r>
    </w:p>
    <w:p w:rsidR="00CA5060" w:rsidRDefault="009602A7">
      <w:pPr>
        <w:spacing w:after="0" w:line="259" w:lineRule="auto"/>
        <w:ind w:left="1460" w:right="0" w:firstLine="0"/>
        <w:jc w:val="center"/>
      </w:pPr>
      <w:r>
        <w:rPr>
          <w:b/>
          <w:sz w:val="36"/>
        </w:rPr>
        <w:t xml:space="preserve"> </w:t>
      </w:r>
      <w:r>
        <w:t xml:space="preserve">  </w:t>
      </w:r>
    </w:p>
    <w:tbl>
      <w:tblPr>
        <w:tblStyle w:val="TableGrid"/>
        <w:tblW w:w="9011" w:type="dxa"/>
        <w:tblInd w:w="1457" w:type="dxa"/>
        <w:tblCellMar>
          <w:top w:w="12" w:type="dxa"/>
          <w:left w:w="0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3963"/>
        <w:gridCol w:w="562"/>
        <w:gridCol w:w="485"/>
        <w:gridCol w:w="2377"/>
        <w:gridCol w:w="410"/>
        <w:gridCol w:w="1214"/>
      </w:tblGrid>
      <w:tr w:rsidR="00CA5060">
        <w:trPr>
          <w:trHeight w:val="503"/>
        </w:trPr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CA5060" w:rsidRDefault="009602A7">
            <w:pPr>
              <w:spacing w:after="0" w:line="259" w:lineRule="auto"/>
              <w:ind w:left="106" w:right="0" w:firstLine="0"/>
            </w:pPr>
            <w:r>
              <w:rPr>
                <w:b/>
              </w:rPr>
              <w:t xml:space="preserve">Sprint 1 </w:t>
            </w:r>
            <w: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A5060" w:rsidRDefault="009602A7">
            <w:pPr>
              <w:spacing w:after="0" w:line="259" w:lineRule="auto"/>
              <w:ind w:left="5" w:right="0" w:firstLine="0"/>
            </w:pPr>
            <w: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CA5060" w:rsidRDefault="009602A7">
            <w:pPr>
              <w:spacing w:after="0" w:line="259" w:lineRule="auto"/>
              <w:ind w:left="134" w:right="0" w:firstLine="0"/>
            </w:pPr>
            <w:r>
              <w:rPr>
                <w:b/>
              </w:rPr>
              <w:t xml:space="preserve">página 2 </w:t>
            </w:r>
          </w:p>
        </w:tc>
      </w:tr>
      <w:tr w:rsidR="00CA5060">
        <w:trPr>
          <w:trHeight w:val="503"/>
        </w:trPr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CA5060" w:rsidRDefault="009602A7">
            <w:pPr>
              <w:spacing w:after="0" w:line="259" w:lineRule="auto"/>
              <w:ind w:left="106" w:right="0" w:firstLine="0"/>
            </w:pPr>
            <w:r>
              <w:rPr>
                <w:b/>
              </w:rPr>
              <w:t xml:space="preserve">Sprint 2 </w:t>
            </w:r>
            <w: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A5060" w:rsidRDefault="009602A7">
            <w:pPr>
              <w:spacing w:after="0" w:line="259" w:lineRule="auto"/>
              <w:ind w:left="5" w:right="0" w:firstLine="0"/>
            </w:pPr>
            <w: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CA5060" w:rsidRDefault="009602A7">
            <w:pPr>
              <w:spacing w:after="0" w:line="259" w:lineRule="auto"/>
              <w:ind w:left="134" w:right="0" w:firstLine="0"/>
            </w:pPr>
            <w:r>
              <w:rPr>
                <w:b/>
              </w:rPr>
              <w:t xml:space="preserve">página 8 </w:t>
            </w:r>
          </w:p>
        </w:tc>
      </w:tr>
      <w:tr w:rsidR="00CA5060">
        <w:trPr>
          <w:trHeight w:val="506"/>
        </w:trPr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CA5060" w:rsidRDefault="009602A7">
            <w:pPr>
              <w:spacing w:after="0" w:line="259" w:lineRule="auto"/>
              <w:ind w:left="106" w:right="0" w:firstLine="0"/>
            </w:pPr>
            <w:r>
              <w:rPr>
                <w:b/>
              </w:rPr>
              <w:t xml:space="preserve">Sprint 3 </w:t>
            </w:r>
            <w:r>
              <w:t xml:space="preserve"> 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A5060" w:rsidRDefault="009602A7">
            <w:pPr>
              <w:spacing w:after="0" w:line="259" w:lineRule="auto"/>
              <w:ind w:left="5" w:right="0" w:firstLine="0"/>
            </w:pPr>
            <w:r>
              <w:t xml:space="preserve"> 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</w:tcPr>
          <w:p w:rsidR="00CA5060" w:rsidRDefault="009602A7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página 10 </w:t>
            </w:r>
          </w:p>
        </w:tc>
      </w:tr>
    </w:tbl>
    <w:p w:rsidR="00CA5060" w:rsidRDefault="009602A7">
      <w:pPr>
        <w:spacing w:after="390" w:line="259" w:lineRule="auto"/>
        <w:ind w:left="1361" w:right="0" w:firstLine="0"/>
        <w:jc w:val="center"/>
      </w:pPr>
      <w:r>
        <w:rPr>
          <w:b/>
        </w:rPr>
        <w:t xml:space="preserve"> </w:t>
      </w:r>
      <w:r>
        <w:t xml:space="preserve">  </w:t>
      </w:r>
    </w:p>
    <w:p w:rsidR="00CA5060" w:rsidRDefault="009602A7">
      <w:pPr>
        <w:spacing w:after="0" w:line="259" w:lineRule="auto"/>
        <w:ind w:left="1460" w:right="0" w:firstLine="0"/>
        <w:jc w:val="center"/>
      </w:pPr>
      <w:r>
        <w:rPr>
          <w:b/>
          <w:sz w:val="36"/>
        </w:rPr>
        <w:t xml:space="preserve"> </w:t>
      </w:r>
      <w:r>
        <w:t xml:space="preserve">  </w:t>
      </w:r>
    </w:p>
    <w:p w:rsidR="00CA5060" w:rsidRDefault="009602A7">
      <w:pPr>
        <w:spacing w:after="166" w:line="259" w:lineRule="auto"/>
        <w:ind w:left="1443" w:right="0" w:firstLine="0"/>
      </w:pPr>
      <w:r>
        <w:t xml:space="preserve">   </w:t>
      </w:r>
    </w:p>
    <w:p w:rsidR="00CA5060" w:rsidRDefault="009602A7">
      <w:pPr>
        <w:spacing w:after="168" w:line="259" w:lineRule="auto"/>
        <w:ind w:left="1443" w:right="0" w:firstLine="0"/>
      </w:pPr>
      <w:r>
        <w:t xml:space="preserve">   </w:t>
      </w:r>
    </w:p>
    <w:p w:rsidR="00CA5060" w:rsidRDefault="009602A7">
      <w:pPr>
        <w:spacing w:after="168" w:line="259" w:lineRule="auto"/>
        <w:ind w:left="1443" w:right="0" w:firstLine="0"/>
      </w:pPr>
      <w:r>
        <w:t xml:space="preserve">   </w:t>
      </w:r>
    </w:p>
    <w:p w:rsidR="00CA5060" w:rsidRDefault="009602A7">
      <w:pPr>
        <w:spacing w:after="168" w:line="259" w:lineRule="auto"/>
        <w:ind w:left="1443" w:right="0" w:firstLine="0"/>
      </w:pPr>
      <w:r>
        <w:lastRenderedPageBreak/>
        <w:t xml:space="preserve">   </w:t>
      </w:r>
    </w:p>
    <w:p w:rsidR="00CA5060" w:rsidRDefault="009602A7">
      <w:pPr>
        <w:spacing w:after="168" w:line="259" w:lineRule="auto"/>
        <w:ind w:left="1443" w:right="0" w:firstLine="0"/>
      </w:pPr>
      <w:r>
        <w:t xml:space="preserve">   </w:t>
      </w:r>
    </w:p>
    <w:p w:rsidR="00CA5060" w:rsidRDefault="009602A7">
      <w:pPr>
        <w:spacing w:after="0" w:line="259" w:lineRule="auto"/>
        <w:ind w:left="1443" w:right="0" w:firstLine="0"/>
      </w:pPr>
      <w:r>
        <w:t xml:space="preserve">   </w:t>
      </w:r>
    </w:p>
    <w:p w:rsidR="00CA5060" w:rsidRDefault="009602A7">
      <w:pPr>
        <w:spacing w:after="0" w:line="259" w:lineRule="auto"/>
        <w:ind w:left="1443" w:right="0" w:firstLine="0"/>
        <w:jc w:val="both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tbl>
      <w:tblPr>
        <w:tblStyle w:val="TableGrid"/>
        <w:tblW w:w="9616" w:type="dxa"/>
        <w:tblInd w:w="1152" w:type="dxa"/>
        <w:tblCellMar>
          <w:top w:w="62" w:type="dxa"/>
          <w:left w:w="0" w:type="dxa"/>
          <w:bottom w:w="44" w:type="dxa"/>
          <w:right w:w="27" w:type="dxa"/>
        </w:tblCellMar>
        <w:tblLook w:val="04A0" w:firstRow="1" w:lastRow="0" w:firstColumn="1" w:lastColumn="0" w:noHBand="0" w:noVBand="1"/>
      </w:tblPr>
      <w:tblGrid>
        <w:gridCol w:w="332"/>
        <w:gridCol w:w="1440"/>
        <w:gridCol w:w="7568"/>
        <w:gridCol w:w="276"/>
      </w:tblGrid>
      <w:tr w:rsidR="00CA5060">
        <w:trPr>
          <w:trHeight w:val="390"/>
        </w:trPr>
        <w:tc>
          <w:tcPr>
            <w:tcW w:w="9616" w:type="dxa"/>
            <w:gridSpan w:val="4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28" w:righ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Sprint #1 </w:t>
            </w:r>
            <w:r>
              <w:t xml:space="preserve">  </w:t>
            </w:r>
          </w:p>
        </w:tc>
      </w:tr>
      <w:tr w:rsidR="00CA5060">
        <w:trPr>
          <w:trHeight w:val="1436"/>
        </w:trPr>
        <w:tc>
          <w:tcPr>
            <w:tcW w:w="332" w:type="dxa"/>
            <w:vMerge w:val="restar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CA5060" w:rsidRDefault="00CA5060">
            <w:pPr>
              <w:spacing w:after="160" w:line="259" w:lineRule="auto"/>
              <w:ind w:left="0" w:right="0" w:firstLine="0"/>
            </w:pPr>
          </w:p>
        </w:tc>
        <w:tc>
          <w:tcPr>
            <w:tcW w:w="14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13" w:line="259" w:lineRule="auto"/>
              <w:ind w:left="96" w:right="0" w:firstLine="0"/>
              <w:jc w:val="both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Constraint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r>
              <w:t xml:space="preserve"> </w:t>
            </w:r>
          </w:p>
          <w:p w:rsidR="00CA5060" w:rsidRDefault="009602A7">
            <w:pPr>
              <w:spacing w:after="0" w:line="259" w:lineRule="auto"/>
              <w:ind w:left="96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1.1 </w:t>
            </w:r>
            <w:r>
              <w:t xml:space="preserve">  </w:t>
            </w:r>
          </w:p>
        </w:tc>
        <w:tc>
          <w:tcPr>
            <w:tcW w:w="756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96" w:right="0" w:hanging="125"/>
            </w:pPr>
            <w: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 aplicação tem de ser feita em formato website para computadores pessoais. </w:t>
            </w:r>
            <w:r>
              <w:t xml:space="preserve">  </w:t>
            </w:r>
          </w:p>
        </w:tc>
        <w:tc>
          <w:tcPr>
            <w:tcW w:w="276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CA5060" w:rsidRDefault="00CA5060">
            <w:pPr>
              <w:spacing w:after="160" w:line="259" w:lineRule="auto"/>
              <w:ind w:left="0" w:right="0" w:firstLine="0"/>
            </w:pPr>
          </w:p>
        </w:tc>
      </w:tr>
      <w:tr w:rsidR="00CA5060">
        <w:trPr>
          <w:trHeight w:val="730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A5060" w:rsidRDefault="00CA5060">
            <w:pPr>
              <w:spacing w:after="160" w:line="259" w:lineRule="auto"/>
              <w:ind w:left="0" w:right="0" w:firstLine="0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96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RS1.1 </w:t>
            </w:r>
            <w:r>
              <w:t xml:space="preserve">  </w:t>
            </w:r>
          </w:p>
        </w:tc>
        <w:tc>
          <w:tcPr>
            <w:tcW w:w="7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255" w:line="262" w:lineRule="auto"/>
              <w:ind w:left="96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Cada utilizador tem um perfil com os seguintes parâmetros obrigatórias (não podem estar em branco):  </w:t>
            </w:r>
            <w:r>
              <w:t xml:space="preserve">  </w:t>
            </w:r>
          </w:p>
          <w:p w:rsidR="00CA5060" w:rsidRDefault="009602A7">
            <w:pPr>
              <w:numPr>
                <w:ilvl w:val="0"/>
                <w:numId w:val="2"/>
              </w:numPr>
              <w:spacing w:after="91" w:line="259" w:lineRule="auto"/>
              <w:ind w:right="0"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Uma foto de perfil  </w:t>
            </w:r>
            <w:r>
              <w:t xml:space="preserve">  </w:t>
            </w:r>
          </w:p>
          <w:p w:rsidR="00CA5060" w:rsidRDefault="009602A7">
            <w:pPr>
              <w:numPr>
                <w:ilvl w:val="0"/>
                <w:numId w:val="2"/>
              </w:numPr>
              <w:spacing w:after="90" w:line="259" w:lineRule="auto"/>
              <w:ind w:right="0"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Nome de utilizador </w:t>
            </w:r>
            <w:r>
              <w:t xml:space="preserve">  </w:t>
            </w:r>
          </w:p>
          <w:p w:rsidR="00CA5060" w:rsidRDefault="009602A7">
            <w:pPr>
              <w:numPr>
                <w:ilvl w:val="0"/>
                <w:numId w:val="2"/>
              </w:numPr>
              <w:spacing w:after="100" w:line="259" w:lineRule="auto"/>
              <w:ind w:right="0"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 ORCID </w:t>
            </w:r>
            <w:r>
              <w:t xml:space="preserve">  </w:t>
            </w:r>
          </w:p>
          <w:p w:rsidR="00CA5060" w:rsidRDefault="009602A7">
            <w:pPr>
              <w:numPr>
                <w:ilvl w:val="0"/>
                <w:numId w:val="2"/>
              </w:numPr>
              <w:spacing w:after="91" w:line="259" w:lineRule="auto"/>
              <w:ind w:right="0"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Afiliação (instituição a que pertence) </w:t>
            </w:r>
            <w:r>
              <w:t xml:space="preserve">  </w:t>
            </w:r>
          </w:p>
          <w:p w:rsidR="00CA5060" w:rsidRDefault="009602A7">
            <w:pPr>
              <w:numPr>
                <w:ilvl w:val="0"/>
                <w:numId w:val="2"/>
              </w:numPr>
              <w:spacing w:after="93" w:line="259" w:lineRule="auto"/>
              <w:ind w:right="0"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Grupo de investigação  </w:t>
            </w:r>
            <w:r>
              <w:t xml:space="preserve">  </w:t>
            </w:r>
          </w:p>
          <w:p w:rsidR="00CA5060" w:rsidRDefault="009602A7">
            <w:pPr>
              <w:numPr>
                <w:ilvl w:val="0"/>
                <w:numId w:val="2"/>
              </w:numPr>
              <w:spacing w:after="96" w:line="259" w:lineRule="auto"/>
              <w:ind w:right="0"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Data de nascimento </w:t>
            </w:r>
            <w:r>
              <w:t xml:space="preserve">  </w:t>
            </w:r>
          </w:p>
          <w:p w:rsidR="00CA5060" w:rsidRDefault="009602A7">
            <w:pPr>
              <w:numPr>
                <w:ilvl w:val="0"/>
                <w:numId w:val="2"/>
              </w:numPr>
              <w:spacing w:after="152" w:line="259" w:lineRule="auto"/>
              <w:ind w:right="0"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Password (não visível) </w:t>
            </w:r>
            <w:r>
              <w:t xml:space="preserve">  </w:t>
            </w:r>
          </w:p>
          <w:p w:rsidR="00CA5060" w:rsidRDefault="009602A7">
            <w:pPr>
              <w:spacing w:after="260" w:line="262" w:lineRule="auto"/>
              <w:ind w:left="96" w:right="0" w:firstLine="72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Para além disso, esse perfil também os seguintes parâmetros de carácter facultativo (podem ficar vazios): </w:t>
            </w:r>
            <w:r>
              <w:t xml:space="preserve">  </w:t>
            </w:r>
          </w:p>
          <w:p w:rsidR="00CA5060" w:rsidRDefault="009602A7">
            <w:pPr>
              <w:numPr>
                <w:ilvl w:val="0"/>
                <w:numId w:val="3"/>
              </w:numPr>
              <w:spacing w:after="4" w:line="259" w:lineRule="auto"/>
              <w:ind w:right="0"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 pequeno texto escrito pelo utilizador, com o título de </w:t>
            </w:r>
            <w:r>
              <w:t xml:space="preserve">  </w:t>
            </w:r>
          </w:p>
          <w:p w:rsidR="00CA5060" w:rsidRDefault="009602A7">
            <w:pPr>
              <w:spacing w:after="95" w:line="259" w:lineRule="auto"/>
              <w:ind w:left="817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“Sobre mim”. (máximo de 300 caracteres) </w:t>
            </w:r>
            <w:r>
              <w:t xml:space="preserve">  </w:t>
            </w:r>
          </w:p>
          <w:p w:rsidR="00CA5060" w:rsidRDefault="009602A7">
            <w:pPr>
              <w:numPr>
                <w:ilvl w:val="0"/>
                <w:numId w:val="3"/>
              </w:numPr>
              <w:spacing w:after="93" w:line="259" w:lineRule="auto"/>
              <w:ind w:right="0"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Link da conta do Twitter </w:t>
            </w:r>
            <w:r>
              <w:t xml:space="preserve">  </w:t>
            </w:r>
          </w:p>
          <w:p w:rsidR="00CA5060" w:rsidRDefault="009602A7">
            <w:pPr>
              <w:numPr>
                <w:ilvl w:val="0"/>
                <w:numId w:val="3"/>
              </w:numPr>
              <w:spacing w:after="95" w:line="259" w:lineRule="auto"/>
              <w:ind w:right="0"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Link da conta d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r>
              <w:t xml:space="preserve">  </w:t>
            </w:r>
          </w:p>
          <w:p w:rsidR="00CA5060" w:rsidRDefault="009602A7">
            <w:pPr>
              <w:numPr>
                <w:ilvl w:val="0"/>
                <w:numId w:val="3"/>
              </w:numPr>
              <w:spacing w:after="0" w:line="259" w:lineRule="auto"/>
              <w:ind w:right="0"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Interesses </w:t>
            </w: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A5060" w:rsidRDefault="00CA5060">
            <w:pPr>
              <w:spacing w:after="160" w:line="259" w:lineRule="auto"/>
              <w:ind w:left="0" w:right="0" w:firstLine="0"/>
            </w:pPr>
          </w:p>
        </w:tc>
      </w:tr>
      <w:tr w:rsidR="00CA5060">
        <w:trPr>
          <w:trHeight w:val="27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A5060" w:rsidRDefault="00CA5060">
            <w:pPr>
              <w:spacing w:after="160" w:line="259" w:lineRule="auto"/>
              <w:ind w:left="0" w:right="0" w:firstLine="0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96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RS1.2 </w:t>
            </w:r>
            <w:r>
              <w:t xml:space="preserve">  </w:t>
            </w:r>
          </w:p>
        </w:tc>
        <w:tc>
          <w:tcPr>
            <w:tcW w:w="7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13" w:line="254" w:lineRule="auto"/>
              <w:ind w:left="96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ORCID, de formato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xxxx-xxxx-xxxx-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>xxxx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, em que cada x é um dígito, é único e serve para identificar o utilizador. Todos os perfis de investigador devem ter um campo para registrar o ORCID com um link para a sua página ORCID. </w:t>
            </w:r>
            <w:r>
              <w:t xml:space="preserve">  </w:t>
            </w:r>
          </w:p>
          <w:p w:rsidR="00CA5060" w:rsidRDefault="009602A7">
            <w:pPr>
              <w:spacing w:after="0" w:line="259" w:lineRule="auto"/>
              <w:ind w:left="96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  <w:shd w:val="clear" w:color="auto" w:fill="EDEFF5"/>
              </w:rPr>
              <w:t>"https://orcid.org/"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A5060" w:rsidRDefault="00CA5060">
            <w:pPr>
              <w:spacing w:after="160" w:line="259" w:lineRule="auto"/>
              <w:ind w:left="0" w:right="0" w:firstLine="0"/>
            </w:pPr>
          </w:p>
        </w:tc>
      </w:tr>
      <w:tr w:rsidR="00CA5060">
        <w:tblPrEx>
          <w:tblCellMar>
            <w:top w:w="302" w:type="dxa"/>
            <w:left w:w="96" w:type="dxa"/>
            <w:bottom w:w="0" w:type="dxa"/>
            <w:right w:w="115" w:type="dxa"/>
          </w:tblCellMar>
        </w:tblPrEx>
        <w:trPr>
          <w:gridBefore w:val="1"/>
          <w:gridAfter w:val="1"/>
          <w:wBefore w:w="332" w:type="dxa"/>
          <w:wAfter w:w="276" w:type="dxa"/>
          <w:trHeight w:val="1656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RS1.3 </w:t>
            </w:r>
            <w:r>
              <w:t xml:space="preserve">  </w:t>
            </w:r>
          </w:p>
        </w:tc>
        <w:tc>
          <w:tcPr>
            <w:tcW w:w="7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Ambos os campos da afiliação como do grupo de investigação devem estar sobre a forma de link. </w:t>
            </w:r>
            <w:r>
              <w:t xml:space="preserve">  </w:t>
            </w:r>
          </w:p>
        </w:tc>
      </w:tr>
    </w:tbl>
    <w:p w:rsidR="00CA5060" w:rsidRDefault="009602A7">
      <w:pPr>
        <w:spacing w:after="0" w:line="259" w:lineRule="auto"/>
        <w:ind w:left="0" w:right="0" w:firstLine="0"/>
      </w:pPr>
      <w:r>
        <w:t xml:space="preserve">  </w:t>
      </w:r>
    </w:p>
    <w:p w:rsidR="00CA5060" w:rsidRDefault="009602A7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009" w:type="dxa"/>
        <w:tblInd w:w="1484" w:type="dxa"/>
        <w:tblCellMar>
          <w:top w:w="292" w:type="dxa"/>
          <w:left w:w="84" w:type="dxa"/>
          <w:bottom w:w="68" w:type="dxa"/>
          <w:right w:w="47" w:type="dxa"/>
        </w:tblCellMar>
        <w:tblLook w:val="04A0" w:firstRow="1" w:lastRow="0" w:firstColumn="1" w:lastColumn="0" w:noHBand="0" w:noVBand="1"/>
      </w:tblPr>
      <w:tblGrid>
        <w:gridCol w:w="1440"/>
        <w:gridCol w:w="7569"/>
      </w:tblGrid>
      <w:tr w:rsidR="00CA5060">
        <w:trPr>
          <w:trHeight w:val="2281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2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RS1.4 </w:t>
            </w:r>
            <w:r>
              <w:t xml:space="preserve">  </w:t>
            </w:r>
          </w:p>
        </w:tc>
        <w:tc>
          <w:tcPr>
            <w:tcW w:w="7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nome de utilizador pode não ser único. Apenas serve para representar o utilizador nos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>. O único parâmetro obrigatoriamente único é o e-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mail do utilizador.  </w:t>
            </w:r>
            <w:r>
              <w:t xml:space="preserve">  </w:t>
            </w:r>
          </w:p>
        </w:tc>
      </w:tr>
      <w:tr w:rsidR="00CA5060">
        <w:trPr>
          <w:trHeight w:val="2282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2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RS1.5 </w:t>
            </w:r>
            <w:r>
              <w:t xml:space="preserve">  </w:t>
            </w:r>
          </w:p>
        </w:tc>
        <w:tc>
          <w:tcPr>
            <w:tcW w:w="7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Deve ser possível registar-se na plataforma.  </w:t>
            </w:r>
            <w:r>
              <w:t xml:space="preserve">  </w:t>
            </w:r>
          </w:p>
        </w:tc>
      </w:tr>
      <w:tr w:rsidR="00CA5060">
        <w:trPr>
          <w:trHeight w:val="4369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2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lastRenderedPageBreak/>
              <w:t xml:space="preserve">RS1.6 </w:t>
            </w:r>
            <w:r>
              <w:t xml:space="preserve">  </w:t>
            </w:r>
          </w:p>
        </w:tc>
        <w:tc>
          <w:tcPr>
            <w:tcW w:w="7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23" w:line="234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Depois de criar uma nova conta, na página de edição de perfil deve aparecer um catálogo de sugestões de temas de interesse para o utilizador seguir de forma a não começar com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 notícias em branco </w:t>
            </w:r>
            <w:r>
              <w:t xml:space="preserve">  </w:t>
            </w:r>
          </w:p>
          <w:p w:rsidR="00CA5060" w:rsidRPr="00F2392B" w:rsidRDefault="009602A7">
            <w:pPr>
              <w:spacing w:after="14" w:line="259" w:lineRule="auto"/>
              <w:ind w:left="14" w:right="0" w:firstLine="0"/>
              <w:rPr>
                <w:lang w:val="en-US"/>
              </w:rPr>
            </w:pPr>
            <w:proofErr w:type="spellStart"/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>Lista</w:t>
            </w:r>
            <w:proofErr w:type="spellEnd"/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 de </w:t>
            </w:r>
            <w:proofErr w:type="spellStart"/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>interesses</w:t>
            </w:r>
            <w:proofErr w:type="spellEnd"/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:  </w:t>
            </w:r>
            <w:r w:rsidRPr="00F2392B">
              <w:rPr>
                <w:lang w:val="en-US"/>
              </w:rPr>
              <w:t xml:space="preserve">  </w:t>
            </w:r>
          </w:p>
          <w:p w:rsidR="00CA5060" w:rsidRPr="00F2392B" w:rsidRDefault="009602A7">
            <w:pPr>
              <w:spacing w:after="12" w:line="259" w:lineRule="auto"/>
              <w:ind w:left="14" w:right="0" w:firstLine="0"/>
              <w:rPr>
                <w:lang w:val="en-US"/>
              </w:rPr>
            </w:pPr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#technology </w:t>
            </w:r>
            <w:r w:rsidRPr="00F2392B">
              <w:rPr>
                <w:lang w:val="en-US"/>
              </w:rPr>
              <w:t xml:space="preserve">  </w:t>
            </w:r>
          </w:p>
          <w:p w:rsidR="00CA5060" w:rsidRPr="00F2392B" w:rsidRDefault="009602A7">
            <w:pPr>
              <w:spacing w:after="12" w:line="259" w:lineRule="auto"/>
              <w:ind w:left="14" w:right="0" w:firstLine="0"/>
              <w:rPr>
                <w:lang w:val="en-US"/>
              </w:rPr>
            </w:pPr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>#</w:t>
            </w:r>
            <w:proofErr w:type="gramStart"/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>politics</w:t>
            </w:r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 </w:t>
            </w:r>
            <w:r w:rsidRPr="00F2392B">
              <w:rPr>
                <w:lang w:val="en-US"/>
              </w:rPr>
              <w:t xml:space="preserve"> </w:t>
            </w:r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>#</w:t>
            </w:r>
            <w:proofErr w:type="gramEnd"/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economy </w:t>
            </w:r>
            <w:r w:rsidRPr="00F2392B">
              <w:rPr>
                <w:lang w:val="en-US"/>
              </w:rPr>
              <w:t xml:space="preserve">  </w:t>
            </w:r>
          </w:p>
          <w:p w:rsidR="00CA5060" w:rsidRPr="00F2392B" w:rsidRDefault="009602A7">
            <w:pPr>
              <w:spacing w:after="5" w:line="259" w:lineRule="auto"/>
              <w:ind w:left="14" w:right="0" w:firstLine="0"/>
              <w:rPr>
                <w:lang w:val="en-US"/>
              </w:rPr>
            </w:pPr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#science </w:t>
            </w:r>
            <w:r w:rsidRPr="00F2392B">
              <w:rPr>
                <w:lang w:val="en-US"/>
              </w:rPr>
              <w:t xml:space="preserve">  </w:t>
            </w:r>
          </w:p>
          <w:p w:rsidR="00CA5060" w:rsidRDefault="009602A7">
            <w:pPr>
              <w:spacing w:after="0" w:line="259" w:lineRule="auto"/>
              <w:ind w:left="14" w:right="0" w:firstLine="0"/>
              <w:jc w:val="both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Esta lista deve aparecer sempre que a lista de interesses estiver vazia. </w:t>
            </w:r>
            <w:r>
              <w:t xml:space="preserve">  </w:t>
            </w:r>
          </w:p>
        </w:tc>
      </w:tr>
      <w:tr w:rsidR="00CA5060">
        <w:trPr>
          <w:trHeight w:val="1217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2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RS1.7 </w:t>
            </w:r>
            <w:r>
              <w:t xml:space="preserve">  </w:t>
            </w:r>
          </w:p>
        </w:tc>
        <w:tc>
          <w:tcPr>
            <w:tcW w:w="7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Deve ser possível fazer login na plataforma. </w:t>
            </w:r>
            <w:r>
              <w:t xml:space="preserve">  </w:t>
            </w:r>
          </w:p>
        </w:tc>
      </w:tr>
    </w:tbl>
    <w:p w:rsidR="00CA5060" w:rsidRDefault="00CA5060">
      <w:pPr>
        <w:spacing w:after="0" w:line="259" w:lineRule="auto"/>
        <w:ind w:left="0" w:right="441" w:firstLine="0"/>
      </w:pPr>
    </w:p>
    <w:tbl>
      <w:tblPr>
        <w:tblStyle w:val="TableGrid"/>
        <w:tblW w:w="9009" w:type="dxa"/>
        <w:tblInd w:w="1484" w:type="dxa"/>
        <w:tblCellMar>
          <w:top w:w="291" w:type="dxa"/>
          <w:left w:w="84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40"/>
        <w:gridCol w:w="7569"/>
      </w:tblGrid>
      <w:tr w:rsidR="00CA5060">
        <w:trPr>
          <w:trHeight w:val="2823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2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RS1.8 </w:t>
            </w:r>
            <w:r>
              <w:t xml:space="preserve">  </w:t>
            </w:r>
          </w:p>
        </w:tc>
        <w:tc>
          <w:tcPr>
            <w:tcW w:w="7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5060" w:rsidRDefault="009602A7">
            <w:pPr>
              <w:spacing w:after="157" w:line="261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Cada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contém a imagem de perfil e o nome de utilizador do publisher.  </w:t>
            </w:r>
            <w:r>
              <w:t xml:space="preserve">  </w:t>
            </w:r>
          </w:p>
          <w:p w:rsidR="00CA5060" w:rsidRDefault="009602A7">
            <w:pPr>
              <w:spacing w:after="0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Também deve conter um título (ou texto, dependendo), um link para a página e hashtags (que liguem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à área de interesse relacionada). Todo o conjunto não deve exceder os 300 caracteres (o máximo suportado pelo Twitter).</w:t>
            </w:r>
            <w:r>
              <w:t xml:space="preserve"> </w:t>
            </w:r>
          </w:p>
        </w:tc>
      </w:tr>
      <w:tr w:rsidR="00CA5060">
        <w:trPr>
          <w:trHeight w:val="193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2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RS1.9 </w:t>
            </w:r>
            <w:r>
              <w:t xml:space="preserve">  </w:t>
            </w:r>
          </w:p>
        </w:tc>
        <w:tc>
          <w:tcPr>
            <w:tcW w:w="7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A imagem do publicad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or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deve ter uma hiperligação que, ao clicar na imagem a pessoa seja conduzida para o perfil da pessoa que publicou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. </w:t>
            </w:r>
            <w:r>
              <w:t xml:space="preserve">  </w:t>
            </w:r>
          </w:p>
        </w:tc>
      </w:tr>
      <w:tr w:rsidR="00CA5060">
        <w:trPr>
          <w:trHeight w:val="1574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2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lastRenderedPageBreak/>
              <w:t xml:space="preserve">RS1.10 </w:t>
            </w:r>
            <w:r>
              <w:t xml:space="preserve">  </w:t>
            </w:r>
          </w:p>
        </w:tc>
        <w:tc>
          <w:tcPr>
            <w:tcW w:w="7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terão todos a mesma estrutura, independentemente da origem do link. </w:t>
            </w:r>
            <w:r>
              <w:t xml:space="preserve">  </w:t>
            </w:r>
          </w:p>
        </w:tc>
      </w:tr>
      <w:tr w:rsidR="00CA5060">
        <w:trPr>
          <w:trHeight w:val="1577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2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RS1.11 </w:t>
            </w:r>
            <w:r>
              <w:t xml:space="preserve">  </w:t>
            </w:r>
          </w:p>
        </w:tc>
        <w:tc>
          <w:tcPr>
            <w:tcW w:w="7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sistema deverá apresentar um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 notícias adaptado aos interesses dos investigadores. </w:t>
            </w:r>
            <w:r>
              <w:t xml:space="preserve">  </w:t>
            </w:r>
          </w:p>
        </w:tc>
      </w:tr>
      <w:tr w:rsidR="00CA5060">
        <w:trPr>
          <w:trHeight w:val="3512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2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RS1.12 </w:t>
            </w:r>
            <w:r>
              <w:t xml:space="preserve">  </w:t>
            </w:r>
          </w:p>
        </w:tc>
        <w:tc>
          <w:tcPr>
            <w:tcW w:w="7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154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utilizador deve poder recuperar a sua password.  </w:t>
            </w:r>
            <w:r>
              <w:t xml:space="preserve">  </w:t>
            </w:r>
          </w:p>
          <w:p w:rsidR="00CA5060" w:rsidRDefault="009602A7">
            <w:pPr>
              <w:spacing w:after="164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-O utilizador deve preencher o campo com o email associado à sua conta. </w:t>
            </w:r>
            <w:r>
              <w:t xml:space="preserve">  </w:t>
            </w:r>
          </w:p>
          <w:p w:rsidR="00CA5060" w:rsidRDefault="009602A7">
            <w:pPr>
              <w:spacing w:after="153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-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sistema deve enviar um link de recuperação de password. </w:t>
            </w:r>
            <w:r>
              <w:t xml:space="preserve">  </w:t>
            </w:r>
          </w:p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-O link abre uma página onde o utilizador deve escrever a nova password e a confirmação da mesma. </w:t>
            </w:r>
            <w:r>
              <w:t xml:space="preserve">  </w:t>
            </w:r>
          </w:p>
        </w:tc>
      </w:tr>
      <w:tr w:rsidR="00CA5060">
        <w:trPr>
          <w:trHeight w:val="1349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2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RS1.13 </w:t>
            </w:r>
            <w:r>
              <w:t xml:space="preserve">  </w:t>
            </w:r>
          </w:p>
        </w:tc>
        <w:tc>
          <w:tcPr>
            <w:tcW w:w="7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14" w:right="0" w:firstLine="0"/>
              <w:jc w:val="both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 endereço de e-mail só pode estar associado a uma e uma só conta </w:t>
            </w:r>
            <w:r>
              <w:t xml:space="preserve">  </w:t>
            </w:r>
          </w:p>
        </w:tc>
      </w:tr>
      <w:tr w:rsidR="00CA5060">
        <w:trPr>
          <w:trHeight w:val="1577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2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RS1.14 </w:t>
            </w:r>
            <w:r>
              <w:t xml:space="preserve">  </w:t>
            </w:r>
          </w:p>
        </w:tc>
        <w:tc>
          <w:tcPr>
            <w:tcW w:w="7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sistema deverá ser construído usando como base a linguagem inglesa.  </w:t>
            </w:r>
            <w:r>
              <w:t xml:space="preserve">  </w:t>
            </w:r>
          </w:p>
        </w:tc>
      </w:tr>
      <w:tr w:rsidR="00CA5060">
        <w:trPr>
          <w:trHeight w:val="1577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2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lastRenderedPageBreak/>
              <w:t xml:space="preserve">RS1.15 </w:t>
            </w:r>
            <w:r>
              <w:t xml:space="preserve">  </w:t>
            </w:r>
          </w:p>
        </w:tc>
        <w:tc>
          <w:tcPr>
            <w:tcW w:w="7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Possibilidade de editar o perfil do utilizador e de acrescentar/apagar interesses. </w:t>
            </w:r>
            <w:r>
              <w:t xml:space="preserve">  </w:t>
            </w:r>
          </w:p>
        </w:tc>
      </w:tr>
    </w:tbl>
    <w:p w:rsidR="00CA5060" w:rsidRDefault="009602A7">
      <w:pPr>
        <w:spacing w:after="45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7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0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5" w:line="259" w:lineRule="auto"/>
        <w:ind w:left="1572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5" w:line="259" w:lineRule="auto"/>
        <w:ind w:left="1572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8" w:line="259" w:lineRule="auto"/>
        <w:ind w:left="1572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0" w:line="259" w:lineRule="auto"/>
        <w:ind w:left="0" w:right="9165" w:firstLine="0"/>
        <w:jc w:val="both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  </w:t>
      </w:r>
    </w:p>
    <w:tbl>
      <w:tblPr>
        <w:tblStyle w:val="TableGrid"/>
        <w:tblW w:w="9014" w:type="dxa"/>
        <w:tblInd w:w="1464" w:type="dxa"/>
        <w:tblCellMar>
          <w:top w:w="251" w:type="dxa"/>
          <w:left w:w="84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939"/>
        <w:gridCol w:w="7075"/>
      </w:tblGrid>
      <w:tr w:rsidR="00CA5060">
        <w:trPr>
          <w:trHeight w:val="1188"/>
        </w:trPr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0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412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Requisitos Sprint 2 </w:t>
            </w:r>
            <w:r>
              <w:t xml:space="preserve">  </w:t>
            </w:r>
          </w:p>
        </w:tc>
      </w:tr>
      <w:tr w:rsidR="00CA5060">
        <w:trPr>
          <w:trHeight w:val="1193"/>
        </w:trPr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RS2.1 </w:t>
            </w:r>
            <w:r>
              <w:t xml:space="preserve">  </w:t>
            </w:r>
          </w:p>
        </w:tc>
        <w:tc>
          <w:tcPr>
            <w:tcW w:w="7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Ligar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ao Twitter. </w:t>
            </w:r>
            <w:r>
              <w:t xml:space="preserve">  </w:t>
            </w:r>
          </w:p>
        </w:tc>
      </w:tr>
      <w:tr w:rsidR="00CA5060">
        <w:trPr>
          <w:trHeight w:val="1911"/>
        </w:trPr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RS2.2 </w:t>
            </w:r>
            <w:r>
              <w:t xml:space="preserve">  </w:t>
            </w:r>
          </w:p>
        </w:tc>
        <w:tc>
          <w:tcPr>
            <w:tcW w:w="7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A aplicação deve ser capaz de ir buscar informação ao Twitter, sendo esta obtida encontrando tweets cujos hashtags são iguais ou idênticos aos interesses do utilizador  </w:t>
            </w:r>
            <w:r>
              <w:t xml:space="preserve"> </w:t>
            </w:r>
          </w:p>
        </w:tc>
      </w:tr>
    </w:tbl>
    <w:p w:rsidR="00CA5060" w:rsidRDefault="00CA5060">
      <w:pPr>
        <w:spacing w:after="0" w:line="259" w:lineRule="auto"/>
        <w:ind w:left="0" w:right="455" w:firstLine="0"/>
      </w:pPr>
    </w:p>
    <w:tbl>
      <w:tblPr>
        <w:tblStyle w:val="TableGrid"/>
        <w:tblW w:w="9014" w:type="dxa"/>
        <w:tblInd w:w="1464" w:type="dxa"/>
        <w:tblCellMar>
          <w:top w:w="300" w:type="dxa"/>
          <w:left w:w="8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7075"/>
      </w:tblGrid>
      <w:tr w:rsidR="00CA5060">
        <w:trPr>
          <w:trHeight w:val="1911"/>
        </w:trPr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RS2.3 </w:t>
            </w:r>
            <w:r>
              <w:t xml:space="preserve">  </w:t>
            </w:r>
          </w:p>
        </w:tc>
        <w:tc>
          <w:tcPr>
            <w:tcW w:w="7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Essa informação deve ser colocada no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 notícias na forma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, com o título igual ao texto e o link a apontar para os links que o tweet aponta. </w:t>
            </w:r>
            <w:r>
              <w:t xml:space="preserve">  </w:t>
            </w:r>
          </w:p>
        </w:tc>
      </w:tr>
      <w:tr w:rsidR="00CA5060">
        <w:trPr>
          <w:trHeight w:val="1548"/>
        </w:trPr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12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lastRenderedPageBreak/>
              <w:t xml:space="preserve">RS2.4 </w:t>
            </w:r>
            <w:r>
              <w:t xml:space="preserve">  </w:t>
            </w:r>
          </w:p>
          <w:p w:rsidR="00CA5060" w:rsidRDefault="009602A7">
            <w:pPr>
              <w:spacing w:after="0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Opcional) </w:t>
            </w:r>
            <w:r>
              <w:t xml:space="preserve">  </w:t>
            </w:r>
            <w:proofErr w:type="gramEnd"/>
          </w:p>
        </w:tc>
        <w:tc>
          <w:tcPr>
            <w:tcW w:w="7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Deve ser possível incluir imagens se estas estiverem presentes no link proveniente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twitter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.  </w:t>
            </w:r>
            <w:r>
              <w:t xml:space="preserve">  </w:t>
            </w:r>
          </w:p>
        </w:tc>
      </w:tr>
      <w:tr w:rsidR="00CA5060">
        <w:trPr>
          <w:trHeight w:val="2077"/>
        </w:trPr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RS2.5 </w:t>
            </w:r>
            <w:r>
              <w:t xml:space="preserve">  </w:t>
            </w:r>
          </w:p>
        </w:tc>
        <w:tc>
          <w:tcPr>
            <w:tcW w:w="7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68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Deve ser criada uma página com o conteúdo que o investigador considera mais relevante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Bookmarks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).  </w:t>
            </w:r>
            <w:r>
              <w:t xml:space="preserve">  </w:t>
            </w:r>
          </w:p>
          <w:p w:rsidR="00CA5060" w:rsidRDefault="009602A7">
            <w:pPr>
              <w:spacing w:after="0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r>
              <w:t xml:space="preserve">  </w:t>
            </w:r>
          </w:p>
        </w:tc>
      </w:tr>
      <w:tr w:rsidR="00CA5060">
        <w:trPr>
          <w:trHeight w:val="1913"/>
        </w:trPr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RS2.6 </w:t>
            </w:r>
            <w:r>
              <w:t xml:space="preserve">  </w:t>
            </w:r>
          </w:p>
        </w:tc>
        <w:tc>
          <w:tcPr>
            <w:tcW w:w="7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consiste de um título descritivo, o link para a página exterior e as hashtags associadas ao tema da página externa. </w:t>
            </w:r>
            <w:r>
              <w:t xml:space="preserve">  </w:t>
            </w:r>
          </w:p>
        </w:tc>
      </w:tr>
      <w:tr w:rsidR="00CA5060">
        <w:trPr>
          <w:trHeight w:val="1550"/>
        </w:trPr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RS2.7 </w:t>
            </w:r>
            <w:r>
              <w:t xml:space="preserve">  </w:t>
            </w:r>
          </w:p>
        </w:tc>
        <w:tc>
          <w:tcPr>
            <w:tcW w:w="7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706"/>
              <w:jc w:val="both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No cabeçalho deve existir um botão com a função “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create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”. </w:t>
            </w:r>
            <w:r>
              <w:t xml:space="preserve">  </w:t>
            </w:r>
          </w:p>
        </w:tc>
      </w:tr>
      <w:tr w:rsidR="00CA5060">
        <w:trPr>
          <w:trHeight w:val="2631"/>
        </w:trPr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14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RS2.8 </w:t>
            </w:r>
            <w:r>
              <w:t xml:space="preserve">  </w:t>
            </w:r>
          </w:p>
        </w:tc>
        <w:tc>
          <w:tcPr>
            <w:tcW w:w="7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Quando se carrega no botão “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Create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>”, deve surgir uma janela pop-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onde se escreve o título descritivo, se cola o link e se associa as hashtags. Deve existir mais dois botões, um para guardar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e outro para cancelar a operação. </w:t>
            </w:r>
            <w:r>
              <w:t xml:space="preserve">  </w:t>
            </w:r>
          </w:p>
        </w:tc>
      </w:tr>
      <w:tr w:rsidR="00CA5060">
        <w:trPr>
          <w:trHeight w:val="3519"/>
        </w:trPr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lastRenderedPageBreak/>
              <w:t xml:space="preserve">RS2.9 </w:t>
            </w:r>
            <w:r>
              <w:t xml:space="preserve">  </w:t>
            </w:r>
          </w:p>
        </w:tc>
        <w:tc>
          <w:tcPr>
            <w:tcW w:w="7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158" w:line="254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Deve existir uma página para ver as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bookmarks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guardadas. Nessa página deve-se poder inserir como parâmetros de busca o título descritivo e as hashtags. No ecrã só devem aparecer as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bookmarks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dentro da descrição. Deve existir também um botão para “ver to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das”. </w:t>
            </w:r>
            <w:r>
              <w:t xml:space="preserve">  </w:t>
            </w:r>
          </w:p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Deve-se poder ordenar as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bookmarks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alfabeticamente em relação ao título e cronologicamente. </w:t>
            </w:r>
            <w:r>
              <w:t xml:space="preserve">  </w:t>
            </w:r>
          </w:p>
        </w:tc>
      </w:tr>
    </w:tbl>
    <w:p w:rsidR="00CA5060" w:rsidRDefault="009602A7">
      <w:pPr>
        <w:spacing w:after="45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7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5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5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7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5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5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50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5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7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5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0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5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7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5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5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0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8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45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spacing w:after="372" w:line="259" w:lineRule="auto"/>
        <w:ind w:left="1443" w:right="0" w:firstLine="0"/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t xml:space="preserve">  </w:t>
      </w:r>
    </w:p>
    <w:p w:rsidR="00CA5060" w:rsidRDefault="009602A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781" w:right="1932" w:firstLine="0"/>
      </w:pPr>
      <w:r>
        <w:t xml:space="preserve">  </w:t>
      </w:r>
    </w:p>
    <w:p w:rsidR="00CA5060" w:rsidRDefault="009602A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781" w:right="1932" w:firstLine="0"/>
        <w:jc w:val="right"/>
      </w:pPr>
      <w:r>
        <w:rPr>
          <w:rFonts w:ascii="Calibri" w:eastAsia="Calibri" w:hAnsi="Calibri" w:cs="Calibri"/>
          <w:color w:val="000000"/>
          <w:sz w:val="28"/>
        </w:rPr>
        <w:t xml:space="preserve">Requisitos Versão 3 </w:t>
      </w:r>
      <w:r>
        <w:t xml:space="preserve">  </w:t>
      </w:r>
    </w:p>
    <w:tbl>
      <w:tblPr>
        <w:tblStyle w:val="TableGrid"/>
        <w:tblW w:w="9014" w:type="dxa"/>
        <w:tblInd w:w="1464" w:type="dxa"/>
        <w:tblCellMar>
          <w:top w:w="254" w:type="dxa"/>
          <w:left w:w="98" w:type="dxa"/>
          <w:bottom w:w="120" w:type="dxa"/>
          <w:right w:w="59" w:type="dxa"/>
        </w:tblCellMar>
        <w:tblLook w:val="04A0" w:firstRow="1" w:lastRow="0" w:firstColumn="1" w:lastColumn="0" w:noHBand="0" w:noVBand="1"/>
      </w:tblPr>
      <w:tblGrid>
        <w:gridCol w:w="1622"/>
        <w:gridCol w:w="7392"/>
      </w:tblGrid>
      <w:tr w:rsidR="00CA5060" w:rsidRPr="00F2392B">
        <w:trPr>
          <w:trHeight w:val="1368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lastRenderedPageBreak/>
              <w:t xml:space="preserve">RS3.0 </w:t>
            </w:r>
            <w:r>
              <w:t xml:space="preserve">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Pr="00F2392B" w:rsidRDefault="009602A7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[Feed] Support user posts on tweeter (requires a tweeter account). </w:t>
            </w:r>
            <w:r w:rsidRPr="00F2392B">
              <w:rPr>
                <w:lang w:val="en-US"/>
              </w:rPr>
              <w:t xml:space="preserve">  </w:t>
            </w:r>
          </w:p>
        </w:tc>
      </w:tr>
      <w:tr w:rsidR="00CA5060">
        <w:trPr>
          <w:trHeight w:val="1694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RS3.1 </w:t>
            </w:r>
            <w:r>
              <w:t xml:space="preserve">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 pessoa pode publicar um tweet a partir da plataforma, se tiver conta. Caso contrário, deve-se sugerir criar uma conta se a pessoa não tiver uma. </w:t>
            </w:r>
            <w:r>
              <w:t xml:space="preserve">  </w:t>
            </w:r>
          </w:p>
        </w:tc>
      </w:tr>
      <w:tr w:rsidR="00CA5060">
        <w:trPr>
          <w:trHeight w:val="1697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Nota: </w:t>
            </w:r>
            <w:r>
              <w:t xml:space="preserve">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15" w:line="241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Ter uma conta no Twitter significa que o Twitter vai automaticamente personalizar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 notícias da mesma. </w:t>
            </w:r>
            <w:r>
              <w:t xml:space="preserve">  </w:t>
            </w:r>
          </w:p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Caso contrário, isso não é possível. </w:t>
            </w:r>
            <w:r>
              <w:t xml:space="preserve">  </w:t>
            </w:r>
          </w:p>
        </w:tc>
      </w:tr>
      <w:tr w:rsidR="00CA5060">
        <w:trPr>
          <w:trHeight w:val="1697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RS3.2 </w:t>
            </w:r>
            <w:r>
              <w:t xml:space="preserve">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Quando houver uma alteração aos interesses da plataforma ou Twitter, os interesses da outra plataforma devem ser atualizados. </w:t>
            </w:r>
            <w:r>
              <w:t xml:space="preserve">  </w:t>
            </w:r>
          </w:p>
        </w:tc>
      </w:tr>
      <w:tr w:rsidR="00CA5060">
        <w:trPr>
          <w:trHeight w:val="1697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RS3.3 </w:t>
            </w:r>
            <w:r>
              <w:t xml:space="preserve">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Se a pessoa não tiver uma conta, ter-se-á de ir buscar informação ao Twitter com base nos interesses que constatam no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perfil. </w:t>
            </w:r>
            <w:r>
              <w:t xml:space="preserve">  </w:t>
            </w:r>
          </w:p>
        </w:tc>
      </w:tr>
      <w:tr w:rsidR="00CA5060">
        <w:trPr>
          <w:trHeight w:val="1034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RS3.5 </w:t>
            </w:r>
            <w:r>
              <w:t xml:space="preserve">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Conectar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ao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. </w:t>
            </w:r>
            <w:r>
              <w:t xml:space="preserve">  </w:t>
            </w:r>
          </w:p>
        </w:tc>
      </w:tr>
    </w:tbl>
    <w:p w:rsidR="00CA5060" w:rsidRDefault="009602A7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14" w:type="dxa"/>
        <w:tblInd w:w="1464" w:type="dxa"/>
        <w:tblCellMar>
          <w:top w:w="254" w:type="dxa"/>
          <w:left w:w="98" w:type="dxa"/>
          <w:bottom w:w="99" w:type="dxa"/>
          <w:right w:w="115" w:type="dxa"/>
        </w:tblCellMar>
        <w:tblLook w:val="04A0" w:firstRow="1" w:lastRow="0" w:firstColumn="1" w:lastColumn="0" w:noHBand="0" w:noVBand="1"/>
      </w:tblPr>
      <w:tblGrid>
        <w:gridCol w:w="1622"/>
        <w:gridCol w:w="7392"/>
      </w:tblGrid>
      <w:tr w:rsidR="00CA5060">
        <w:trPr>
          <w:trHeight w:val="1342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lastRenderedPageBreak/>
              <w:t xml:space="preserve">Notas  </w:t>
            </w:r>
            <w:r>
              <w:t xml:space="preserve">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Os requisitos para o sprint #2 do Twitter devem ser aplicados ao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. </w:t>
            </w:r>
            <w:r>
              <w:t xml:space="preserve">  </w:t>
            </w:r>
          </w:p>
        </w:tc>
      </w:tr>
      <w:tr w:rsidR="00CA5060">
        <w:trPr>
          <w:trHeight w:val="1464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RS3.6 </w:t>
            </w:r>
            <w:r>
              <w:t xml:space="preserve">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As conversas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são submetidas no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feed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 notícias na forma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r>
              <w:t xml:space="preserve">  </w:t>
            </w:r>
          </w:p>
        </w:tc>
      </w:tr>
    </w:tbl>
    <w:p w:rsidR="00CA5060" w:rsidRDefault="00CA5060">
      <w:pPr>
        <w:spacing w:after="0" w:line="259" w:lineRule="auto"/>
        <w:ind w:left="0" w:right="455" w:firstLine="0"/>
      </w:pPr>
    </w:p>
    <w:tbl>
      <w:tblPr>
        <w:tblStyle w:val="TableGrid"/>
        <w:tblW w:w="9014" w:type="dxa"/>
        <w:tblInd w:w="1464" w:type="dxa"/>
        <w:tblCellMar>
          <w:top w:w="254" w:type="dxa"/>
          <w:left w:w="98" w:type="dxa"/>
          <w:bottom w:w="98" w:type="dxa"/>
          <w:right w:w="2" w:type="dxa"/>
        </w:tblCellMar>
        <w:tblLook w:val="04A0" w:firstRow="1" w:lastRow="0" w:firstColumn="1" w:lastColumn="0" w:noHBand="0" w:noVBand="1"/>
      </w:tblPr>
      <w:tblGrid>
        <w:gridCol w:w="1622"/>
        <w:gridCol w:w="7392"/>
      </w:tblGrid>
      <w:tr w:rsidR="00CA5060" w:rsidTr="00F2392B">
        <w:trPr>
          <w:trHeight w:val="1462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RS3.7 </w:t>
            </w:r>
            <w:r>
              <w:t xml:space="preserve">  </w:t>
            </w:r>
          </w:p>
        </w:tc>
        <w:tc>
          <w:tcPr>
            <w:tcW w:w="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Se a pessoa não tiver uma conta no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, o mesmo deve-lhe ser sugerido. </w:t>
            </w:r>
            <w:r>
              <w:t xml:space="preserve">  </w:t>
            </w:r>
          </w:p>
        </w:tc>
      </w:tr>
      <w:tr w:rsidR="00CA5060" w:rsidTr="00F2392B">
        <w:trPr>
          <w:trHeight w:val="1673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RS3.9 </w:t>
            </w:r>
            <w:r>
              <w:t xml:space="preserve">  </w:t>
            </w:r>
          </w:p>
        </w:tc>
        <w:tc>
          <w:tcPr>
            <w:tcW w:w="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Quando houver uma alteração aos interesses da plataforma ou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, os interesses da outra plataforma devem ser atualizados. </w:t>
            </w:r>
            <w:r>
              <w:t xml:space="preserve">  </w:t>
            </w:r>
          </w:p>
        </w:tc>
      </w:tr>
      <w:tr w:rsidR="00CA5060" w:rsidTr="00F2392B">
        <w:trPr>
          <w:trHeight w:val="1673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RS3.10 </w:t>
            </w:r>
            <w:r>
              <w:t xml:space="preserve">  </w:t>
            </w:r>
          </w:p>
        </w:tc>
        <w:tc>
          <w:tcPr>
            <w:tcW w:w="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Cada vez que se faz um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refresh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à página, devem-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se ir buscar 500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ao Twitter e 500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ao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. Estes depois devem ser ordenadas cronologicamente. </w:t>
            </w:r>
            <w:r>
              <w:t xml:space="preserve">  </w:t>
            </w:r>
          </w:p>
        </w:tc>
      </w:tr>
      <w:tr w:rsidR="00CA5060" w:rsidTr="00F2392B">
        <w:trPr>
          <w:trHeight w:val="1344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RS1.11 </w:t>
            </w:r>
            <w:r>
              <w:t xml:space="preserve">  </w:t>
            </w:r>
          </w:p>
        </w:tc>
        <w:tc>
          <w:tcPr>
            <w:tcW w:w="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No caso do Twitter, o texto vai passar a ser o título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(em termos informáticos). No caso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, é o título. </w:t>
            </w:r>
            <w:r>
              <w:t xml:space="preserve">  </w:t>
            </w:r>
          </w:p>
        </w:tc>
      </w:tr>
      <w:tr w:rsidR="00CA5060" w:rsidTr="00F2392B">
        <w:trPr>
          <w:trHeight w:val="2002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lastRenderedPageBreak/>
              <w:t xml:space="preserve">RS1.12 </w:t>
            </w:r>
            <w:r>
              <w:t xml:space="preserve">  </w:t>
            </w:r>
          </w:p>
        </w:tc>
        <w:tc>
          <w:tcPr>
            <w:tcW w:w="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uando o utilizador andar para baixo até acabarem as publicações, devem-se descartar as 500 publicações mais recentes e depois repetir o processo do requisito RS3.9, mas desta vez com 250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do Twitter e 250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. </w:t>
            </w:r>
            <w:r>
              <w:t xml:space="preserve">  </w:t>
            </w:r>
          </w:p>
        </w:tc>
      </w:tr>
      <w:tr w:rsidR="00CA5060" w:rsidTr="00F2392B">
        <w:trPr>
          <w:trHeight w:val="1347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RS3.13 </w:t>
            </w:r>
            <w:r>
              <w:t xml:space="preserve">  </w:t>
            </w:r>
          </w:p>
        </w:tc>
        <w:tc>
          <w:tcPr>
            <w:tcW w:w="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, depois de criados, não dão para distinguir se vieram do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ou do Twitter. </w:t>
            </w:r>
            <w:r>
              <w:t xml:space="preserve">  </w:t>
            </w:r>
          </w:p>
        </w:tc>
      </w:tr>
      <w:tr w:rsidR="00CA5060" w:rsidTr="00F2392B">
        <w:trPr>
          <w:trHeight w:val="1673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RS3.14 </w:t>
            </w:r>
            <w:r>
              <w:t xml:space="preserve">  </w:t>
            </w:r>
          </w:p>
        </w:tc>
        <w:tc>
          <w:tcPr>
            <w:tcW w:w="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criada a partir do link para 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deve apontar a última conversa registada no canal quando se cria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bookmark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. </w:t>
            </w:r>
            <w:r>
              <w:t xml:space="preserve"> </w:t>
            </w:r>
          </w:p>
        </w:tc>
      </w:tr>
      <w:tr w:rsidR="00CA5060" w:rsidTr="00F2392B">
        <w:trPr>
          <w:trHeight w:val="1673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RS3.15 </w:t>
            </w:r>
            <w:r>
              <w:t xml:space="preserve"> </w:t>
            </w:r>
          </w:p>
        </w:tc>
        <w:tc>
          <w:tcPr>
            <w:tcW w:w="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Os links das fotos de perfil que estão nos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vão para os perfis no Twitter ou no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>.</w:t>
            </w:r>
            <w:r>
              <w:rPr>
                <w:rFonts w:ascii="Calibri" w:eastAsia="Calibri" w:hAnsi="Calibri" w:cs="Calibri"/>
                <w:color w:val="FFFFFF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CA5060" w:rsidTr="00F2392B">
        <w:trPr>
          <w:trHeight w:val="1676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RS3.16 </w:t>
            </w:r>
            <w:r>
              <w:t xml:space="preserve"> </w:t>
            </w:r>
          </w:p>
        </w:tc>
        <w:tc>
          <w:tcPr>
            <w:tcW w:w="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A5060" w:rsidRDefault="009602A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feito a partir da plataforma deve parecer como se tivesse sido publicado a partir do Twitter. </w:t>
            </w:r>
            <w:r>
              <w:t xml:space="preserve"> </w:t>
            </w:r>
          </w:p>
        </w:tc>
      </w:tr>
      <w:tr w:rsidR="00D60CA9" w:rsidTr="00F2392B">
        <w:trPr>
          <w:trHeight w:val="1676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0CA9" w:rsidRDefault="00D60CA9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color w:val="000000"/>
                <w:sz w:val="28"/>
              </w:rPr>
            </w:pPr>
          </w:p>
        </w:tc>
        <w:tc>
          <w:tcPr>
            <w:tcW w:w="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60CA9" w:rsidRDefault="00D60CA9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Se o utilizador tiver uma conta,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deverá-se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ir ao </w:t>
            </w:r>
          </w:p>
        </w:tc>
      </w:tr>
      <w:tr w:rsidR="00F2392B" w:rsidTr="00F2392B">
        <w:trPr>
          <w:trHeight w:val="1676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392B" w:rsidRDefault="00F2392B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color w:val="000000"/>
                <w:sz w:val="28"/>
              </w:rPr>
            </w:pPr>
          </w:p>
        </w:tc>
        <w:tc>
          <w:tcPr>
            <w:tcW w:w="7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2392B" w:rsidRDefault="00F2392B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Se o utilizador não tiver uma conta no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Reddit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, deve-se ir a cada um dos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subreddits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correspondentes aos interesses e ir buscar 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mais recentes. </w:t>
            </w:r>
            <w:r w:rsidR="00D60CA9">
              <w:rPr>
                <w:rFonts w:ascii="Calibri" w:eastAsia="Calibri" w:hAnsi="Calibri" w:cs="Calibri"/>
                <w:color w:val="000000"/>
                <w:sz w:val="28"/>
              </w:rPr>
              <w:t xml:space="preserve">O número de </w:t>
            </w:r>
            <w:proofErr w:type="spellStart"/>
            <w:r w:rsidR="00D60CA9">
              <w:rPr>
                <w:rFonts w:ascii="Calibri" w:eastAsia="Calibri" w:hAnsi="Calibri" w:cs="Calibri"/>
                <w:color w:val="000000"/>
                <w:sz w:val="28"/>
              </w:rPr>
              <w:t>posts</w:t>
            </w:r>
            <w:proofErr w:type="spellEnd"/>
            <w:r w:rsidR="00D60CA9">
              <w:rPr>
                <w:rFonts w:ascii="Calibri" w:eastAsia="Calibri" w:hAnsi="Calibri" w:cs="Calibri"/>
                <w:color w:val="000000"/>
                <w:sz w:val="28"/>
              </w:rPr>
              <w:t xml:space="preserve"> a ir buscar a cada </w:t>
            </w:r>
            <w:proofErr w:type="spellStart"/>
            <w:r w:rsidR="00D60CA9">
              <w:rPr>
                <w:rFonts w:ascii="Calibri" w:eastAsia="Calibri" w:hAnsi="Calibri" w:cs="Calibri"/>
                <w:color w:val="000000"/>
                <w:sz w:val="28"/>
              </w:rPr>
              <w:t>subreddit</w:t>
            </w:r>
            <w:proofErr w:type="spellEnd"/>
            <w:r w:rsidR="00D60CA9">
              <w:rPr>
                <w:rFonts w:ascii="Calibri" w:eastAsia="Calibri" w:hAnsi="Calibri" w:cs="Calibri"/>
                <w:color w:val="000000"/>
                <w:sz w:val="28"/>
              </w:rPr>
              <w:t xml:space="preserve"> deverá ser uniforme entre si.</w:t>
            </w:r>
            <w:bookmarkStart w:id="0" w:name="_GoBack"/>
            <w:bookmarkEnd w:id="0"/>
          </w:p>
        </w:tc>
      </w:tr>
    </w:tbl>
    <w:p w:rsidR="00CA5060" w:rsidRDefault="009602A7">
      <w:pPr>
        <w:spacing w:after="0" w:line="259" w:lineRule="auto"/>
        <w:ind w:left="1443" w:right="0" w:firstLine="0"/>
      </w:pPr>
      <w:r>
        <w:rPr>
          <w:color w:val="000000"/>
        </w:rPr>
        <w:t xml:space="preserve"> </w:t>
      </w:r>
      <w:r>
        <w:t xml:space="preserve">  </w:t>
      </w:r>
    </w:p>
    <w:sectPr w:rsidR="00CA50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1" w:h="16860"/>
      <w:pgMar w:top="728" w:right="987" w:bottom="900" w:left="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2A7" w:rsidRDefault="009602A7">
      <w:pPr>
        <w:spacing w:after="0" w:line="240" w:lineRule="auto"/>
      </w:pPr>
      <w:r>
        <w:separator/>
      </w:r>
    </w:p>
  </w:endnote>
  <w:endnote w:type="continuationSeparator" w:id="0">
    <w:p w:rsidR="009602A7" w:rsidRDefault="00960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060" w:rsidRDefault="009602A7">
    <w:pPr>
      <w:spacing w:after="168" w:line="259" w:lineRule="auto"/>
      <w:ind w:left="1443" w:right="0" w:firstLine="0"/>
    </w:pPr>
    <w:r>
      <w:t xml:space="preserve">   </w:t>
    </w:r>
  </w:p>
  <w:p w:rsidR="00CA5060" w:rsidRDefault="009602A7">
    <w:pPr>
      <w:spacing w:after="167" w:line="259" w:lineRule="auto"/>
      <w:ind w:left="1443" w:right="0" w:firstLine="0"/>
    </w:pPr>
    <w:r>
      <w:t xml:space="preserve">   </w:t>
    </w:r>
  </w:p>
  <w:p w:rsidR="00CA5060" w:rsidRDefault="009602A7">
    <w:pPr>
      <w:spacing w:after="166" w:line="259" w:lineRule="auto"/>
      <w:ind w:left="1443" w:right="0" w:firstLine="0"/>
    </w:pPr>
    <w:r>
      <w:t xml:space="preserve">LABSYNC_REQ_DOC.v3.0   </w:t>
    </w:r>
  </w:p>
  <w:p w:rsidR="00CA5060" w:rsidRDefault="009602A7">
    <w:pPr>
      <w:spacing w:after="168" w:line="259" w:lineRule="auto"/>
      <w:ind w:left="1443" w:right="0" w:firstLine="0"/>
    </w:pPr>
    <w:r>
      <w:t xml:space="preserve">   </w:t>
    </w:r>
  </w:p>
  <w:p w:rsidR="00CA5060" w:rsidRDefault="009602A7">
    <w:pPr>
      <w:spacing w:after="0" w:line="259" w:lineRule="auto"/>
      <w:ind w:left="0" w:right="46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060" w:rsidRDefault="009602A7">
    <w:pPr>
      <w:spacing w:after="168" w:line="259" w:lineRule="auto"/>
      <w:ind w:left="1443" w:right="0" w:firstLine="0"/>
    </w:pPr>
    <w:r>
      <w:t xml:space="preserve">   </w:t>
    </w:r>
  </w:p>
  <w:p w:rsidR="00CA5060" w:rsidRDefault="009602A7">
    <w:pPr>
      <w:spacing w:after="167" w:line="259" w:lineRule="auto"/>
      <w:ind w:left="1443" w:right="0" w:firstLine="0"/>
    </w:pPr>
    <w:r>
      <w:t xml:space="preserve">   </w:t>
    </w:r>
  </w:p>
  <w:p w:rsidR="00CA5060" w:rsidRDefault="009602A7">
    <w:pPr>
      <w:spacing w:after="166" w:line="259" w:lineRule="auto"/>
      <w:ind w:left="1443" w:right="0" w:firstLine="0"/>
    </w:pPr>
    <w:r>
      <w:t xml:space="preserve">LABSYNC_REQ_DOC.v3.0   </w:t>
    </w:r>
  </w:p>
  <w:p w:rsidR="00CA5060" w:rsidRDefault="009602A7">
    <w:pPr>
      <w:spacing w:after="168" w:line="259" w:lineRule="auto"/>
      <w:ind w:left="1443" w:right="0" w:firstLine="0"/>
    </w:pPr>
    <w:r>
      <w:t xml:space="preserve">   </w:t>
    </w:r>
  </w:p>
  <w:p w:rsidR="00CA5060" w:rsidRDefault="009602A7">
    <w:pPr>
      <w:spacing w:after="0" w:line="259" w:lineRule="auto"/>
      <w:ind w:left="0" w:right="46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060" w:rsidRDefault="00CA5060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2A7" w:rsidRDefault="009602A7">
      <w:pPr>
        <w:spacing w:after="0" w:line="240" w:lineRule="auto"/>
      </w:pPr>
      <w:r>
        <w:separator/>
      </w:r>
    </w:p>
  </w:footnote>
  <w:footnote w:type="continuationSeparator" w:id="0">
    <w:p w:rsidR="009602A7" w:rsidRDefault="00960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060" w:rsidRDefault="009602A7">
    <w:pPr>
      <w:spacing w:after="168" w:line="259" w:lineRule="auto"/>
      <w:ind w:left="1443" w:right="0" w:firstLine="0"/>
    </w:pPr>
    <w:r>
      <w:t xml:space="preserve">ES-PL7 LABSYNC   </w:t>
    </w:r>
  </w:p>
  <w:p w:rsidR="00CA5060" w:rsidRDefault="009602A7">
    <w:pPr>
      <w:spacing w:after="0" w:line="259" w:lineRule="auto"/>
      <w:ind w:left="0" w:right="46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060" w:rsidRDefault="009602A7">
    <w:pPr>
      <w:spacing w:after="168" w:line="259" w:lineRule="auto"/>
      <w:ind w:left="1443" w:right="0" w:firstLine="0"/>
    </w:pPr>
    <w:r>
      <w:t xml:space="preserve">ES-PL7 LABSYNC   </w:t>
    </w:r>
  </w:p>
  <w:p w:rsidR="00CA5060" w:rsidRDefault="009602A7">
    <w:pPr>
      <w:spacing w:after="0" w:line="259" w:lineRule="auto"/>
      <w:ind w:left="0" w:right="46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060" w:rsidRDefault="00CA5060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1D29"/>
    <w:multiLevelType w:val="hybridMultilevel"/>
    <w:tmpl w:val="B31CC140"/>
    <w:lvl w:ilvl="0" w:tplc="6DA838C0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00F87C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705C36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46AEA8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8425A0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4A6C64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F64334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DEA800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DC327A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8A26DF"/>
    <w:multiLevelType w:val="hybridMultilevel"/>
    <w:tmpl w:val="CA1C3028"/>
    <w:lvl w:ilvl="0" w:tplc="F0ACA534">
      <w:start w:val="1"/>
      <w:numFmt w:val="decimal"/>
      <w:lvlText w:val="%1."/>
      <w:lvlJc w:val="left"/>
      <w:pPr>
        <w:ind w:left="2839"/>
      </w:pPr>
      <w:rPr>
        <w:rFonts w:ascii="Arial" w:eastAsia="Arial" w:hAnsi="Arial" w:cs="Arial"/>
        <w:b w:val="0"/>
        <w:i w:val="0"/>
        <w:strike w:val="0"/>
        <w:dstrike w:val="0"/>
        <w:color w:val="4449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BADCD8">
      <w:start w:val="1"/>
      <w:numFmt w:val="lowerLetter"/>
      <w:lvlText w:val="%2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4449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342F52">
      <w:start w:val="1"/>
      <w:numFmt w:val="lowerRoman"/>
      <w:lvlText w:val="%3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4449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86D3D8">
      <w:start w:val="1"/>
      <w:numFmt w:val="decimal"/>
      <w:lvlText w:val="%4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4449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62E58E">
      <w:start w:val="1"/>
      <w:numFmt w:val="lowerLetter"/>
      <w:lvlText w:val="%5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4449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E66588">
      <w:start w:val="1"/>
      <w:numFmt w:val="lowerRoman"/>
      <w:lvlText w:val="%6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4449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9AD270">
      <w:start w:val="1"/>
      <w:numFmt w:val="decimal"/>
      <w:lvlText w:val="%7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4449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FA6CDC">
      <w:start w:val="1"/>
      <w:numFmt w:val="lowerLetter"/>
      <w:lvlText w:val="%8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4449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8EC2CA">
      <w:start w:val="1"/>
      <w:numFmt w:val="lowerRoman"/>
      <w:lvlText w:val="%9"/>
      <w:lvlJc w:val="left"/>
      <w:pPr>
        <w:ind w:left="7171"/>
      </w:pPr>
      <w:rPr>
        <w:rFonts w:ascii="Arial" w:eastAsia="Arial" w:hAnsi="Arial" w:cs="Arial"/>
        <w:b w:val="0"/>
        <w:i w:val="0"/>
        <w:strike w:val="0"/>
        <w:dstrike w:val="0"/>
        <w:color w:val="4449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FB68C0"/>
    <w:multiLevelType w:val="hybridMultilevel"/>
    <w:tmpl w:val="C602F56A"/>
    <w:lvl w:ilvl="0" w:tplc="86EEB7C2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A8F6C8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AE34DC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DC2824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A01A1C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0AE414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64F3AC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3EF4DC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22D4B8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060"/>
    <w:rsid w:val="009602A7"/>
    <w:rsid w:val="00CA5060"/>
    <w:rsid w:val="00D60CA9"/>
    <w:rsid w:val="00F2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532D"/>
  <w15:docId w15:val="{2AA6F27D-4841-4DFF-A2A7-194C1116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" w:line="263" w:lineRule="auto"/>
      <w:ind w:left="1453" w:right="331" w:hanging="10"/>
    </w:pPr>
    <w:rPr>
      <w:rFonts w:ascii="Arial" w:eastAsia="Arial" w:hAnsi="Arial" w:cs="Arial"/>
      <w:color w:val="44495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00" w:hanging="10"/>
      <w:jc w:val="center"/>
      <w:outlineLvl w:val="0"/>
    </w:pPr>
    <w:rPr>
      <w:rFonts w:ascii="Arial" w:eastAsia="Arial" w:hAnsi="Arial" w:cs="Arial"/>
      <w:b/>
      <w:color w:val="44495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4495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1256</Words>
  <Characters>6787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Eduardo Guerra</cp:lastModifiedBy>
  <cp:revision>3</cp:revision>
  <dcterms:created xsi:type="dcterms:W3CDTF">2018-11-09T13:14:00Z</dcterms:created>
  <dcterms:modified xsi:type="dcterms:W3CDTF">2018-11-09T13:14:00Z</dcterms:modified>
</cp:coreProperties>
</file>