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27" w:rsidRDefault="00812052" w:rsidP="0081205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09"/>
        <w:gridCol w:w="7075"/>
      </w:tblGrid>
      <w:tr w:rsidR="003B08C5" w:rsidTr="00C743D1">
        <w:tc>
          <w:tcPr>
            <w:tcW w:w="1419" w:type="dxa"/>
            <w:gridSpan w:val="2"/>
          </w:tcPr>
          <w:p w:rsidR="003B08C5" w:rsidRDefault="003B08C5" w:rsidP="003B08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Constraint</w:t>
            </w:r>
            <w:proofErr w:type="spellEnd"/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 aplicação tem de ser feita em formato website para computadores pessoais. </w:t>
            </w:r>
            <w:r>
              <w:t xml:space="preserve">  </w:t>
            </w:r>
          </w:p>
        </w:tc>
      </w:tr>
      <w:tr w:rsidR="003B08C5" w:rsidTr="00205C3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5" w:type="dxa"/>
            <w:vAlign w:val="bottom"/>
          </w:tcPr>
          <w:p w:rsidR="003B08C5" w:rsidRDefault="003B08C5" w:rsidP="003B08C5">
            <w:pPr>
              <w:spacing w:after="255" w:line="262" w:lineRule="auto"/>
              <w:ind w:left="96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Cada utilizador tem um perfil com os seguintes parâmetros obrigatórias (não podem estar em branco): 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1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Uma foto de perfil 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0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Nome de utilizador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100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ORCID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1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Afiliação (instituição a que pertence)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3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Grupo de investigação 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6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Data de nascimento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152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Password (não visível) </w:t>
            </w:r>
            <w:r>
              <w:t xml:space="preserve">  </w:t>
            </w:r>
          </w:p>
          <w:p w:rsidR="003B08C5" w:rsidRDefault="003B08C5" w:rsidP="003B08C5">
            <w:pPr>
              <w:spacing w:after="260" w:line="262" w:lineRule="auto"/>
              <w:ind w:left="96" w:firstLine="72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Para além disso, esse perfil também os seguintes parâmetros de carácter facultativo (podem ficar vazios):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after="4"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pequeno texto escrito pelo utilizador, com o título de </w:t>
            </w:r>
            <w:r>
              <w:t xml:space="preserve">  </w:t>
            </w:r>
          </w:p>
          <w:p w:rsidR="003B08C5" w:rsidRDefault="003B08C5" w:rsidP="003B08C5">
            <w:pPr>
              <w:spacing w:after="95" w:line="259" w:lineRule="auto"/>
              <w:ind w:left="817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“Sobre mim”. (máximo de 300 caracteres)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after="93"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Link da conta do Twitter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after="95"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Link da conta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Interesses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5" w:type="dxa"/>
          </w:tcPr>
          <w:p w:rsidR="003B08C5" w:rsidRPr="003B08C5" w:rsidRDefault="003B08C5" w:rsidP="003B08C5">
            <w:pPr>
              <w:jc w:val="both"/>
              <w:rPr>
                <w:sz w:val="28"/>
                <w:szCs w:val="28"/>
              </w:rPr>
            </w:pPr>
            <w:r w:rsidRPr="003B08C5">
              <w:rPr>
                <w:sz w:val="28"/>
                <w:szCs w:val="28"/>
              </w:rPr>
              <w:t xml:space="preserve">O ORCID, de formato </w:t>
            </w:r>
            <w:proofErr w:type="spellStart"/>
            <w:r w:rsidRPr="003B08C5">
              <w:rPr>
                <w:sz w:val="28"/>
                <w:szCs w:val="28"/>
              </w:rPr>
              <w:t>xxxx-xxxx-xxxx-xxxx</w:t>
            </w:r>
            <w:proofErr w:type="spellEnd"/>
            <w:r w:rsidRPr="003B08C5">
              <w:rPr>
                <w:sz w:val="28"/>
                <w:szCs w:val="28"/>
              </w:rPr>
              <w:t xml:space="preserve">, em que cada x é um dígito, é único e serve para identificar o utilizador. Todos os perfis de investigador devem ter um campo para registrar o ORCID com um link para a sua página ORCID.   </w:t>
            </w:r>
          </w:p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 w:rsidRPr="003B08C5">
              <w:rPr>
                <w:sz w:val="28"/>
                <w:szCs w:val="28"/>
              </w:rPr>
              <w:t xml:space="preserve">"https://orcid.org/" 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Ambos os campos da afiliação como do grupo de investigação devem estar sobre a forma de link para as páginas respetivas para a organização de afiliação e grupo de investigação.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registar-se na plataforma. 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75" w:type="dxa"/>
          </w:tcPr>
          <w:p w:rsidR="003B08C5" w:rsidRDefault="003B08C5" w:rsidP="003B08C5">
            <w:pPr>
              <w:spacing w:after="23" w:line="234" w:lineRule="auto"/>
              <w:ind w:left="14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Depois de criar uma nova conta, na página de edição de perfil deve aparecer um catálogo de sugestões de temas de 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interesse para o utilizador seguir de forma a não começar com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em branco </w:t>
            </w:r>
            <w:r>
              <w:t xml:space="preserve">  </w:t>
            </w:r>
          </w:p>
          <w:p w:rsidR="003B08C5" w:rsidRPr="00F2392B" w:rsidRDefault="003B08C5" w:rsidP="003B08C5">
            <w:pPr>
              <w:spacing w:after="14" w:line="259" w:lineRule="auto"/>
              <w:ind w:left="14"/>
              <w:jc w:val="both"/>
              <w:rPr>
                <w:lang w:val="en-US"/>
              </w:rPr>
            </w:pPr>
            <w:proofErr w:type="spellStart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Lista</w:t>
            </w:r>
            <w:proofErr w:type="spellEnd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 de </w:t>
            </w:r>
            <w:proofErr w:type="spellStart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interesses</w:t>
            </w:r>
            <w:proofErr w:type="spellEnd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:  </w:t>
            </w:r>
            <w:r w:rsidRPr="00F2392B">
              <w:rPr>
                <w:lang w:val="en-US"/>
              </w:rPr>
              <w:t xml:space="preserve">  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12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#technology </w:t>
            </w:r>
            <w:r w:rsidRPr="003B08C5">
              <w:rPr>
                <w:lang w:val="en-US"/>
              </w:rPr>
              <w:t xml:space="preserve">  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12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#politics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12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#economy </w:t>
            </w:r>
            <w:r w:rsidRPr="003B08C5">
              <w:rPr>
                <w:lang w:val="en-US"/>
              </w:rPr>
              <w:t xml:space="preserve">  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5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#science </w:t>
            </w:r>
            <w:r w:rsidRPr="003B08C5">
              <w:rPr>
                <w:lang w:val="en-US"/>
              </w:rPr>
              <w:t xml:space="preserve">  </w:t>
            </w:r>
          </w:p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Esta lista deve aparecer sempre que a lista de interesses estiver vazia.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lastRenderedPageBreak/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fazer login na plataforma.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75" w:type="dxa"/>
          </w:tcPr>
          <w:p w:rsidR="003B08C5" w:rsidRPr="003B08C5" w:rsidRDefault="003B08C5" w:rsidP="003B08C5">
            <w:pPr>
              <w:spacing w:after="157" w:line="261" w:lineRule="auto"/>
              <w:ind w:left="14"/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 xml:space="preserve">Cada </w:t>
            </w:r>
            <w:proofErr w:type="spellStart"/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 xml:space="preserve"> contém a imagem de perfil e o nome de utilizador do publisher.    </w:t>
            </w:r>
          </w:p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 xml:space="preserve">Também deve conter um título (ou texto, dependendo), um link para a página e hashtags (que liguem o </w:t>
            </w:r>
            <w:proofErr w:type="spellStart"/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 xml:space="preserve"> à área de interesse relacionada). Todo o conjunto não deve exceder os 300 caracteres (o máximo suportado pelo Twitter).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nome de utilizador do publicador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deve ter uma hiperligação que, ao clicar na imagem a pessoa seja conduzida para o perfil da pessoa que publicou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terão todos a mesma estrutura, independentemente da origem do link.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sistema deverá apresentar 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adaptado aos interesses dos investigadores.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75" w:type="dxa"/>
          </w:tcPr>
          <w:p w:rsidR="00CB436E" w:rsidRDefault="00CB436E" w:rsidP="00CB436E">
            <w:pPr>
              <w:spacing w:after="154" w:line="259" w:lineRule="auto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utilizador deve poder recuperar a sua password.  </w:t>
            </w:r>
            <w:r>
              <w:t xml:space="preserve">  </w:t>
            </w:r>
          </w:p>
          <w:p w:rsidR="00CB436E" w:rsidRDefault="00CB436E" w:rsidP="00CB436E">
            <w:pPr>
              <w:pStyle w:val="ListParagraph"/>
              <w:numPr>
                <w:ilvl w:val="0"/>
                <w:numId w:val="4"/>
              </w:numPr>
              <w:spacing w:after="154"/>
              <w:jc w:val="both"/>
            </w:pPr>
            <w:r w:rsidRPr="00CB436E">
              <w:rPr>
                <w:rFonts w:ascii="Calibri" w:eastAsia="Calibri" w:hAnsi="Calibri" w:cs="Calibri"/>
                <w:color w:val="000000"/>
                <w:sz w:val="28"/>
              </w:rPr>
              <w:t xml:space="preserve">O utilizador deve preencher o campo com o email associado à sua conta. </w:t>
            </w:r>
            <w:r>
              <w:t xml:space="preserve">  </w:t>
            </w:r>
          </w:p>
          <w:p w:rsidR="00CB436E" w:rsidRDefault="00CB436E" w:rsidP="00CB436E">
            <w:pPr>
              <w:pStyle w:val="ListParagraph"/>
              <w:numPr>
                <w:ilvl w:val="0"/>
                <w:numId w:val="4"/>
              </w:numPr>
              <w:spacing w:after="153"/>
              <w:jc w:val="both"/>
            </w:pPr>
            <w:r w:rsidRPr="00CB436E">
              <w:rPr>
                <w:rFonts w:ascii="Calibri" w:eastAsia="Calibri" w:hAnsi="Calibri" w:cs="Calibri"/>
                <w:color w:val="000000"/>
                <w:sz w:val="28"/>
              </w:rPr>
              <w:t xml:space="preserve">O sistema deve enviar um link de recuperação de password. </w:t>
            </w:r>
            <w:r>
              <w:t xml:space="preserve">  </w:t>
            </w:r>
          </w:p>
          <w:p w:rsidR="003B08C5" w:rsidRPr="00CB436E" w:rsidRDefault="00CB436E" w:rsidP="00CB436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CB436E">
              <w:rPr>
                <w:rFonts w:ascii="Calibri" w:eastAsia="Calibri" w:hAnsi="Calibri" w:cs="Calibri"/>
                <w:color w:val="000000"/>
                <w:sz w:val="28"/>
              </w:rPr>
              <w:t xml:space="preserve">O link abre uma página onde o utilizador deve escrever a nova password e a confirmação da mesma.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Um endereço de e-mail só pode estar associado a uma e uma só conta.</w:t>
            </w:r>
          </w:p>
        </w:tc>
      </w:tr>
      <w:tr w:rsidR="00CB436E" w:rsidTr="003B08C5">
        <w:tc>
          <w:tcPr>
            <w:tcW w:w="710" w:type="dxa"/>
          </w:tcPr>
          <w:p w:rsidR="00CB436E" w:rsidRPr="00401895" w:rsidRDefault="00CB436E" w:rsidP="003B08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CB436E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075" w:type="dxa"/>
          </w:tcPr>
          <w:p w:rsidR="00CB436E" w:rsidRDefault="00CB436E" w:rsidP="00CB436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sistema deverá ser construído usando como base a linguagem inglesa.  </w:t>
            </w:r>
            <w:r>
              <w:t xml:space="preserve">  </w:t>
            </w:r>
          </w:p>
        </w:tc>
      </w:tr>
      <w:tr w:rsidR="00CB436E" w:rsidTr="003B08C5">
        <w:tc>
          <w:tcPr>
            <w:tcW w:w="710" w:type="dxa"/>
          </w:tcPr>
          <w:p w:rsidR="00CB436E" w:rsidRDefault="00CB436E" w:rsidP="003B08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CB436E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075" w:type="dxa"/>
          </w:tcPr>
          <w:p w:rsidR="00CB436E" w:rsidRDefault="00CB436E" w:rsidP="00CB436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Possibilidade de editar o perfil do utilizador e de acrescentar/apagar interesses. </w:t>
            </w:r>
            <w:r>
              <w:t xml:space="preserve">  </w:t>
            </w:r>
          </w:p>
        </w:tc>
      </w:tr>
    </w:tbl>
    <w:p w:rsidR="00812052" w:rsidRDefault="00812052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F66A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Sprint #2</w:t>
      </w:r>
    </w:p>
    <w:p w:rsidR="00F66AB7" w:rsidRDefault="00F66AB7" w:rsidP="0081205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09"/>
        <w:gridCol w:w="7075"/>
      </w:tblGrid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5" w:type="dxa"/>
          </w:tcPr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Ligar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Twitter.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5" w:type="dxa"/>
          </w:tcPr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A aplicação deve ser capaz de ir buscar informação ao Twitter, sendo esta obtida encontrando tweets cujos hashtags são iguais ou idênticos aos interesses do utilizador.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5" w:type="dxa"/>
          </w:tcPr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Essa informação deve ser colocada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na forma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com o título igual ao texto e o link a apontar para os links que o tweet aponta. </w:t>
            </w:r>
            <w:r>
              <w:t xml:space="preserve">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(Opcional) - </w:t>
            </w: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incluir imagens se estas estiverem presentes no link proveniente do Twitter. 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Deve ser criada uma página com o conteúdo que o investigador considera mais relevante (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). 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O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consiste de um título descritivo, o link para a página exterior e as hashtags associadas ao tema da página externa.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No cabeçalho deve existir um botão com a função “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create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”.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Quando se carrega no botão “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Create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”, deve surgir uma janela pop-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up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onde se escreve o título descritivo, se cola o link e se associa as hashtags. Deve existir mais dois botões, um para guardar a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e outro para cancelar a operação.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75" w:type="dxa"/>
          </w:tcPr>
          <w:p w:rsidR="00F66AB7" w:rsidRP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Deve existir uma página para ver as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guardadas. Nessa página deve existir uma barra de procura, que irá procurar o texto inserido nas hashtags, links e textos descritivos. No ecrã só devem aparecer as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dentro da descrição. Deve existir também um botão para “ver todas”.   </w:t>
            </w:r>
          </w:p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Deve-se poder ordenar as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alfabeticamente em relação ao título e cronologicamente.   </w:t>
            </w:r>
          </w:p>
        </w:tc>
      </w:tr>
    </w:tbl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Pr="00F66AB7" w:rsidRDefault="00F66AB7" w:rsidP="00F66A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Sprint #3</w:t>
      </w:r>
    </w:p>
    <w:p w:rsidR="00F66AB7" w:rsidRDefault="00F66AB7" w:rsidP="0081205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09"/>
        <w:gridCol w:w="7075"/>
      </w:tblGrid>
      <w:tr w:rsidR="00F66AB7" w:rsidRPr="00AD423D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F66AB7" w:rsidRDefault="00A00ADF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5" w:type="dxa"/>
          </w:tcPr>
          <w:p w:rsidR="00F66AB7" w:rsidRP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  <w:lang w:val="en-US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[Feed] Support user posts on tweeter (requires a tweeter account).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A00ADF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D6C0C">
              <w:rPr>
                <w:rFonts w:ascii="Calibri" w:eastAsia="Calibri" w:hAnsi="Calibri" w:cs="Calibri"/>
                <w:color w:val="000000"/>
                <w:sz w:val="28"/>
              </w:rPr>
              <w:t xml:space="preserve">A pessoa pode publicar um tweet a partir da plataforma, se tiver conta. Caso contrário, deve-se sugerir criar uma conta se a pessoa não tiver uma.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A00ADF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D6C0C">
              <w:rPr>
                <w:rFonts w:ascii="Calibri" w:eastAsia="Calibri" w:hAnsi="Calibri" w:cs="Calibri"/>
                <w:color w:val="000000"/>
                <w:sz w:val="28"/>
              </w:rPr>
              <w:t xml:space="preserve">Quando houver uma alteração aos interesses da plataforma ou Twitter, os interesses da outra plataforma devem ser atualizados.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A00ADF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D6C0C">
              <w:rPr>
                <w:rFonts w:ascii="Calibri" w:eastAsia="Calibri" w:hAnsi="Calibri" w:cs="Calibri"/>
                <w:color w:val="000000"/>
                <w:sz w:val="28"/>
              </w:rPr>
              <w:t xml:space="preserve">Se a pessoa não tiver uma conta, ter-se-á de ir buscar informação ao Twitter com base nos interesses que constatam no perfil.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A00ADF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Conectar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A00ADF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As conversas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são submetidas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na forma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</w:t>
            </w:r>
            <w:r>
              <w:t xml:space="preserve">  </w:t>
            </w:r>
          </w:p>
        </w:tc>
      </w:tr>
      <w:tr w:rsidR="00AD423D" w:rsidRPr="003D6C0C" w:rsidTr="00EC4D1E">
        <w:tc>
          <w:tcPr>
            <w:tcW w:w="710" w:type="dxa"/>
          </w:tcPr>
          <w:p w:rsidR="00AD423D" w:rsidRPr="003D6C0C" w:rsidRDefault="00AD423D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AD423D" w:rsidRDefault="00A00ADF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75" w:type="dxa"/>
          </w:tcPr>
          <w:p w:rsidR="00AD423D" w:rsidRDefault="00AD423D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O</w:t>
            </w:r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 xml:space="preserve">s interesses são os </w:t>
            </w:r>
            <w:proofErr w:type="spellStart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subreddits</w:t>
            </w:r>
            <w:proofErr w:type="spellEnd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 xml:space="preserve"> associados à conta do utilizador. Só existem do lado do </w:t>
            </w:r>
            <w:proofErr w:type="spellStart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, sendo 'invisíveis' do lado da vossa plataforma.</w:t>
            </w:r>
          </w:p>
        </w:tc>
      </w:tr>
      <w:tr w:rsidR="00A00ADF" w:rsidRPr="003D6C0C" w:rsidTr="00EC4D1E">
        <w:tc>
          <w:tcPr>
            <w:tcW w:w="710" w:type="dxa"/>
          </w:tcPr>
          <w:p w:rsidR="00A00ADF" w:rsidRPr="003D6C0C" w:rsidRDefault="00A00ADF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A00ADF" w:rsidRDefault="00A00ADF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75" w:type="dxa"/>
          </w:tcPr>
          <w:p w:rsidR="00A00ADF" w:rsidRDefault="00A00ADF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A00ADF">
              <w:rPr>
                <w:rFonts w:ascii="Calibri" w:eastAsia="Calibri" w:hAnsi="Calibri" w:cs="Calibri"/>
                <w:color w:val="000000"/>
                <w:sz w:val="28"/>
              </w:rPr>
              <w:t xml:space="preserve">Para aceder aos </w:t>
            </w:r>
            <w:proofErr w:type="spellStart"/>
            <w:r w:rsidRPr="00A00ADF">
              <w:rPr>
                <w:rFonts w:ascii="Calibri" w:eastAsia="Calibri" w:hAnsi="Calibri" w:cs="Calibri"/>
                <w:color w:val="000000"/>
                <w:sz w:val="28"/>
              </w:rPr>
              <w:t>subredits</w:t>
            </w:r>
            <w:proofErr w:type="spellEnd"/>
            <w:r w:rsidRPr="00A00ADF">
              <w:rPr>
                <w:rFonts w:ascii="Calibri" w:eastAsia="Calibri" w:hAnsi="Calibri" w:cs="Calibri"/>
                <w:color w:val="000000"/>
                <w:sz w:val="28"/>
              </w:rPr>
              <w:t xml:space="preserve"> que um investigador subscreveu é necessário ter conta no </w:t>
            </w:r>
            <w:proofErr w:type="spellStart"/>
            <w:r w:rsidRPr="00A00ADF"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 w:rsidRPr="00A00ADF">
              <w:rPr>
                <w:rFonts w:ascii="Calibri" w:eastAsia="Calibri" w:hAnsi="Calibri" w:cs="Calibri"/>
                <w:color w:val="000000"/>
                <w:sz w:val="28"/>
              </w:rPr>
              <w:t xml:space="preserve">. Resumindo: sim, é necessário ter conta no </w:t>
            </w:r>
            <w:proofErr w:type="spellStart"/>
            <w:r w:rsidRPr="00A00ADF"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 w:rsidRPr="00A00ADF"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</w:p>
        </w:tc>
      </w:tr>
      <w:tr w:rsidR="00AD423D" w:rsidRPr="003D6C0C" w:rsidTr="000A1E52">
        <w:tc>
          <w:tcPr>
            <w:tcW w:w="1419" w:type="dxa"/>
            <w:gridSpan w:val="2"/>
          </w:tcPr>
          <w:p w:rsidR="00AD423D" w:rsidRDefault="00AD423D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Nota:</w:t>
            </w:r>
          </w:p>
        </w:tc>
        <w:tc>
          <w:tcPr>
            <w:tcW w:w="7075" w:type="dxa"/>
          </w:tcPr>
          <w:p w:rsidR="00AD423D" w:rsidRDefault="00AD423D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Se adicionares o interesse '</w:t>
            </w:r>
            <w:proofErr w:type="spellStart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Art</w:t>
            </w:r>
            <w:proofErr w:type="spellEnd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 xml:space="preserve">' no teu perfil só devem aparecer na </w:t>
            </w:r>
            <w:proofErr w:type="spellStart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proofErr w:type="spellStart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 xml:space="preserve"> no </w:t>
            </w:r>
            <w:proofErr w:type="spellStart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twiter</w:t>
            </w:r>
            <w:proofErr w:type="spellEnd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 xml:space="preserve"> que contenham #</w:t>
            </w:r>
            <w:proofErr w:type="spellStart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Art</w:t>
            </w:r>
            <w:proofErr w:type="spellEnd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. Se quiseres seguir o canal /r/</w:t>
            </w:r>
            <w:proofErr w:type="spellStart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Art</w:t>
            </w:r>
            <w:proofErr w:type="spellEnd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 xml:space="preserve"> tens de ir à tua conta no </w:t>
            </w:r>
            <w:proofErr w:type="spellStart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 xml:space="preserve"> e adicionar esse </w:t>
            </w:r>
            <w:proofErr w:type="spellStart"/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subreddit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A00ADF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Cada vez que se faz 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refresh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à página, devem-se ir buscar 500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Twitter e 500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 Estes depois devem ser ordenadas cronologicamente.</w:t>
            </w:r>
          </w:p>
        </w:tc>
      </w:tr>
      <w:tr w:rsidR="00F66AB7" w:rsidRPr="003D6C0C" w:rsidTr="00EC4D1E">
        <w:tc>
          <w:tcPr>
            <w:tcW w:w="710" w:type="dxa"/>
          </w:tcPr>
          <w:p w:rsidR="00F66AB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F66AB7" w:rsidRDefault="00A00ADF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75" w:type="dxa"/>
          </w:tcPr>
          <w:p w:rsidR="00F66AB7" w:rsidRPr="003D6C0C" w:rsidRDefault="003D6C0C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Quando o utilizador andar para baixo até acabarem as publicações, devem-se descartar as 500 publicações mais recentes e depois repetir o processo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refresh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mas desta vez com 250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do Twitter e 250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</w:p>
        </w:tc>
      </w:tr>
      <w:tr w:rsidR="005C2D37" w:rsidRPr="003D6C0C" w:rsidTr="00EC4D1E">
        <w:tc>
          <w:tcPr>
            <w:tcW w:w="710" w:type="dxa"/>
          </w:tcPr>
          <w:p w:rsidR="005C2D3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5C2D37" w:rsidRDefault="00A00ADF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75" w:type="dxa"/>
          </w:tcPr>
          <w:p w:rsidR="005C2D37" w:rsidRDefault="005C2D37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depois de criados, não dão para distinguir se vieram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ou do Twitter.</w:t>
            </w:r>
          </w:p>
        </w:tc>
      </w:tr>
      <w:tr w:rsidR="005C2D37" w:rsidRPr="003D6C0C" w:rsidTr="00EC4D1E">
        <w:tc>
          <w:tcPr>
            <w:tcW w:w="710" w:type="dxa"/>
          </w:tcPr>
          <w:p w:rsidR="005C2D3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5C2D37" w:rsidRDefault="00A00ADF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75" w:type="dxa"/>
          </w:tcPr>
          <w:p w:rsidR="005C2D37" w:rsidRDefault="005C2D37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criada a partir do link para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deve apontar a última conversa registada no canal quando se cria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</w:p>
        </w:tc>
      </w:tr>
      <w:tr w:rsidR="005C2D37" w:rsidRPr="003D6C0C" w:rsidTr="00EC4D1E">
        <w:tc>
          <w:tcPr>
            <w:tcW w:w="710" w:type="dxa"/>
          </w:tcPr>
          <w:p w:rsidR="005C2D3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lastRenderedPageBreak/>
              <w:t>RS3.</w:t>
            </w:r>
          </w:p>
        </w:tc>
        <w:tc>
          <w:tcPr>
            <w:tcW w:w="709" w:type="dxa"/>
          </w:tcPr>
          <w:p w:rsidR="005C2D37" w:rsidRDefault="00A00ADF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075" w:type="dxa"/>
          </w:tcPr>
          <w:p w:rsidR="005C2D37" w:rsidRDefault="005C2D37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  <w:sz w:val="28"/>
              </w:rPr>
              <w:t>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feito a partir da plataforma deve parecer como se tivesse sido publicado a partir do Twitter. </w:t>
            </w:r>
            <w:r>
              <w:t xml:space="preserve"> </w:t>
            </w:r>
          </w:p>
        </w:tc>
      </w:tr>
    </w:tbl>
    <w:p w:rsidR="00F66AB7" w:rsidRPr="003D6C0C" w:rsidRDefault="00F66AB7" w:rsidP="00812052">
      <w:pPr>
        <w:jc w:val="center"/>
        <w:rPr>
          <w:sz w:val="28"/>
          <w:szCs w:val="28"/>
        </w:rPr>
      </w:pPr>
    </w:p>
    <w:sectPr w:rsidR="00F66AB7" w:rsidRPr="003D6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D29"/>
    <w:multiLevelType w:val="hybridMultilevel"/>
    <w:tmpl w:val="B31CC140"/>
    <w:lvl w:ilvl="0" w:tplc="6DA838C0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00F87C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705C36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46AEA8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8425A0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4A6C6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F64334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DEA800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DC327A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FB68C0"/>
    <w:multiLevelType w:val="hybridMultilevel"/>
    <w:tmpl w:val="C602F56A"/>
    <w:lvl w:ilvl="0" w:tplc="86EEB7C2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A8F6C8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E34DC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DC2824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A01A1C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0AE41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64F3AC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3EF4DC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22D4B8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5F7325"/>
    <w:multiLevelType w:val="hybridMultilevel"/>
    <w:tmpl w:val="E3EC8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EAA"/>
    <w:multiLevelType w:val="hybridMultilevel"/>
    <w:tmpl w:val="3A1C9E92"/>
    <w:lvl w:ilvl="0" w:tplc="08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52"/>
    <w:rsid w:val="00135227"/>
    <w:rsid w:val="002628D1"/>
    <w:rsid w:val="003B08C5"/>
    <w:rsid w:val="003D6C0C"/>
    <w:rsid w:val="005C2D37"/>
    <w:rsid w:val="006B239A"/>
    <w:rsid w:val="00812052"/>
    <w:rsid w:val="00933EAB"/>
    <w:rsid w:val="00A00ADF"/>
    <w:rsid w:val="00AD423D"/>
    <w:rsid w:val="00CB436E"/>
    <w:rsid w:val="00F30A2B"/>
    <w:rsid w:val="00F6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BBA8"/>
  <w15:chartTrackingRefBased/>
  <w15:docId w15:val="{F8A826A1-B100-48C0-A50F-A8F96E1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8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E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970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2</cp:revision>
  <cp:lastPrinted>2018-11-09T14:20:00Z</cp:lastPrinted>
  <dcterms:created xsi:type="dcterms:W3CDTF">2018-11-10T12:21:00Z</dcterms:created>
  <dcterms:modified xsi:type="dcterms:W3CDTF">2018-11-10T12:21:00Z</dcterms:modified>
</cp:coreProperties>
</file>