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Requisitos do ERP para Consultório Odontológico</w:t>
      </w:r>
    </w:p>
    <w:p>
      <w:pPr>
        <w:pStyle w:val="Heading1"/>
      </w:pPr>
      <w:r>
        <w:t>Visão Geral</w:t>
      </w:r>
    </w:p>
    <w:p>
      <w:r>
        <w:t>• Objetivo: agendar, atender e cobrar com o mínimo de atrito, mantendo prontuário completo e compliance (LGPD/NFS-e).</w:t>
      </w:r>
    </w:p>
    <w:p>
      <w:r>
        <w:t>• Escopo inicial (MVP): agenda + cadastro de pacientes + prontuário clínico básico (com odontograma) + orçamento/tratamento + faturamento/recibos + lembretes.</w:t>
      </w:r>
    </w:p>
    <w:p>
      <w:pPr>
        <w:pStyle w:val="Heading1"/>
      </w:pPr>
      <w:r>
        <w:t>Perfis de Usuário</w:t>
      </w:r>
    </w:p>
    <w:p>
      <w:pPr>
        <w:pStyle w:val="ListBullet"/>
      </w:pPr>
      <w:r>
        <w:t>Dentista (owner): acesso total, relatórios, configurações.</w:t>
      </w:r>
    </w:p>
    <w:p>
      <w:pPr>
        <w:pStyle w:val="ListBullet"/>
      </w:pPr>
      <w:r>
        <w:t>Recepção: agenda, pacientes, confirmações, cobranças simples.</w:t>
      </w:r>
    </w:p>
    <w:p>
      <w:pPr>
        <w:pStyle w:val="ListBullet"/>
      </w:pPr>
      <w:r>
        <w:t>Auxiliar/higienista: apoio ao atendimento, lançamentos no prontuário.</w:t>
      </w:r>
    </w:p>
    <w:p>
      <w:pPr>
        <w:pStyle w:val="ListBullet"/>
      </w:pPr>
      <w:r>
        <w:t>Contador (opcional): relatórios financeiros/exportações.</w:t>
      </w:r>
    </w:p>
    <w:p>
      <w:pPr>
        <w:pStyle w:val="ListBullet"/>
      </w:pPr>
      <w:r>
        <w:t>Paciente (portal/opcional): confirmar horários, ver orçamentos/termos.</w:t>
      </w:r>
    </w:p>
    <w:p>
      <w:pPr>
        <w:pStyle w:val="Heading1"/>
      </w:pPr>
      <w:r>
        <w:t>Módulos Funcionais</w:t>
      </w:r>
    </w:p>
    <w:p>
      <w:pPr>
        <w:pStyle w:val="ListNumber"/>
      </w:pPr>
      <w:r>
        <w:t>Agenda e operação do dia: calendário, confirmações, reagendamentos, encaixes.</w:t>
      </w:r>
    </w:p>
    <w:p>
      <w:pPr>
        <w:pStyle w:val="ListNumber"/>
      </w:pPr>
      <w:r>
        <w:t>Cadastro de pacientes: dados pessoais, convênio, anamnese, histórico médico, arquivos.</w:t>
      </w:r>
    </w:p>
    <w:p>
      <w:pPr>
        <w:pStyle w:val="ListNumber"/>
      </w:pPr>
      <w:r>
        <w:t>Prontuário clínico: odontograma interativo, evolução, planos de tratamento, prescrições, termos.</w:t>
      </w:r>
    </w:p>
    <w:p>
      <w:pPr>
        <w:pStyle w:val="ListNumber"/>
      </w:pPr>
      <w:r>
        <w:t>Catálogo de procedimentos e tabelas de preço.</w:t>
      </w:r>
    </w:p>
    <w:p>
      <w:pPr>
        <w:pStyle w:val="ListNumber"/>
      </w:pPr>
      <w:r>
        <w:t>Financeiro e faturamento: recibos, NFS-e, contas a receber, fluxo de caixa.</w:t>
      </w:r>
    </w:p>
    <w:p>
      <w:pPr>
        <w:pStyle w:val="ListNumber"/>
      </w:pPr>
      <w:r>
        <w:t>Estoque: itens, lotes, validade, alertas de reposição.</w:t>
      </w:r>
    </w:p>
    <w:p>
      <w:pPr>
        <w:pStyle w:val="ListNumber"/>
      </w:pPr>
      <w:r>
        <w:t>Comunicação: lembretes de consultas, retornos, mensagens.</w:t>
      </w:r>
    </w:p>
    <w:p>
      <w:pPr>
        <w:pStyle w:val="ListNumber"/>
      </w:pPr>
      <w:r>
        <w:t>Relatórios e BI: produção, ocupação, ticket médio, inadimplência.</w:t>
      </w:r>
    </w:p>
    <w:p>
      <w:pPr>
        <w:pStyle w:val="Heading1"/>
      </w:pPr>
      <w:r>
        <w:t>Requisitos Legais e Compliance</w:t>
      </w:r>
    </w:p>
    <w:p>
      <w:r>
        <w:t>• LGPD: consentimento, minimização, direito de acesso/portabilidade, trilha de auditoria.</w:t>
      </w:r>
    </w:p>
    <w:p>
      <w:r>
        <w:t>• NFS-e: integração com prefeitura local.</w:t>
      </w:r>
    </w:p>
    <w:p>
      <w:r>
        <w:t>• TISS/ANS: se houver convênios (fase 2).</w:t>
      </w:r>
    </w:p>
    <w:p>
      <w:r>
        <w:t>• Receituário controlado: numeração e guarda.</w:t>
      </w:r>
    </w:p>
    <w:p>
      <w:r>
        <w:t>• Backups e política de retenção.</w:t>
      </w:r>
    </w:p>
    <w:p>
      <w:pPr>
        <w:pStyle w:val="Heading1"/>
      </w:pPr>
      <w:r>
        <w:t>Requisitos Não Funcionais</w:t>
      </w:r>
    </w:p>
    <w:p>
      <w:pPr>
        <w:pStyle w:val="ListBullet"/>
      </w:pPr>
      <w:r>
        <w:t>Disponibilidade: 99,5% mensal (MVP), 99,9% em fases futuras.</w:t>
      </w:r>
    </w:p>
    <w:p>
      <w:pPr>
        <w:pStyle w:val="ListBullet"/>
      </w:pPr>
      <w:r>
        <w:t>Performance: abertura de agenda &lt; 2s; salvar atendimento &lt; 1s.</w:t>
      </w:r>
    </w:p>
    <w:p>
      <w:pPr>
        <w:pStyle w:val="ListBullet"/>
      </w:pPr>
      <w:r>
        <w:t>Segurança: HTTPS, 2FA, criptografia, permissões, logs.</w:t>
      </w:r>
    </w:p>
    <w:p>
      <w:pPr>
        <w:pStyle w:val="ListBullet"/>
      </w:pPr>
      <w:r>
        <w:t>Auditoria: rastrear alterações em prontuário/financeiro.</w:t>
      </w:r>
    </w:p>
    <w:p>
      <w:pPr>
        <w:pStyle w:val="ListBullet"/>
      </w:pPr>
      <w:r>
        <w:t>Portabilidade: exportar dados (CSV/JSON/PDF).</w:t>
      </w:r>
    </w:p>
    <w:p>
      <w:pPr>
        <w:pStyle w:val="ListBullet"/>
      </w:pPr>
      <w:r>
        <w:t>Backup diário + incremental.</w:t>
      </w:r>
    </w:p>
    <w:p>
      <w:pPr>
        <w:pStyle w:val="Heading1"/>
      </w:pPr>
      <w:r>
        <w:t>Integrações</w:t>
      </w:r>
    </w:p>
    <w:p>
      <w:pPr>
        <w:pStyle w:val="ListBullet"/>
      </w:pPr>
      <w:r>
        <w:t>Mensageria: WhatsApp, SMS, e-mail.</w:t>
      </w:r>
    </w:p>
    <w:p>
      <w:pPr>
        <w:pStyle w:val="ListBullet"/>
      </w:pPr>
      <w:r>
        <w:t>Pagamentos: PIX, cartão, boleto.</w:t>
      </w:r>
    </w:p>
    <w:p>
      <w:pPr>
        <w:pStyle w:val="ListBullet"/>
      </w:pPr>
      <w:r>
        <w:t>NFS-e: integração com prefeitura.</w:t>
      </w:r>
    </w:p>
    <w:p>
      <w:pPr>
        <w:pStyle w:val="ListBullet"/>
      </w:pPr>
      <w:r>
        <w:t>Calendário: Google/Outlook (opcional).</w:t>
      </w:r>
    </w:p>
    <w:p>
      <w:pPr>
        <w:pStyle w:val="ListBullet"/>
      </w:pPr>
      <w:r>
        <w:t>Armazenamento de arquivos: nuvem/servidor.</w:t>
      </w:r>
    </w:p>
    <w:p>
      <w:pPr>
        <w:pStyle w:val="Heading1"/>
      </w:pPr>
      <w:r>
        <w:t>Dados Principais (Modelo Conceitual)</w:t>
      </w:r>
    </w:p>
    <w:p>
      <w:pPr>
        <w:pStyle w:val="ListBullet"/>
      </w:pPr>
      <w:r>
        <w:t>Paciente, Anamnese, Consulta, Prontuário/Evolução, Odontograma.</w:t>
      </w:r>
    </w:p>
    <w:p>
      <w:pPr>
        <w:pStyle w:val="ListBullet"/>
      </w:pPr>
      <w:r>
        <w:t>Plano de Tratamento, Procedimentos, Orçamento.</w:t>
      </w:r>
    </w:p>
    <w:p>
      <w:pPr>
        <w:pStyle w:val="ListBullet"/>
      </w:pPr>
      <w:r>
        <w:t>Faturas/Recebíveis, Estoque, Usuário, Logs de Auditoria.</w:t>
      </w:r>
    </w:p>
    <w:p>
      <w:pPr>
        <w:pStyle w:val="Heading1"/>
      </w:pPr>
      <w:r>
        <w:t>Fluxos Essenciais (MVP)</w:t>
      </w:r>
    </w:p>
    <w:p>
      <w:pPr>
        <w:pStyle w:val="ListNumber"/>
      </w:pPr>
      <w:r>
        <w:t>Agendamento → confirmação → atendimento → evolução → faturamento → recibo/NFS-e → retorno.</w:t>
      </w:r>
    </w:p>
    <w:p>
      <w:pPr>
        <w:pStyle w:val="ListNumber"/>
      </w:pPr>
      <w:r>
        <w:t>Plano de tratamento → orçamento → aprovação → execução em etapas → faturamento.</w:t>
      </w:r>
    </w:p>
    <w:p>
      <w:pPr>
        <w:pStyle w:val="ListNumber"/>
      </w:pPr>
      <w:r>
        <w:t>Lembretes automáticos de consultas e retornos.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