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857" w:rsidRPr="0000249A" w:rsidRDefault="005A786F" w:rsidP="00104857">
      <w:pPr>
        <w:pStyle w:val="NoSpacing"/>
        <w:rPr>
          <w:rFonts w:ascii="Helvetica" w:hAnsi="Helvetica"/>
          <w:sz w:val="13"/>
          <w:szCs w:val="13"/>
        </w:rPr>
      </w:pPr>
      <w:r w:rsidRPr="0000249A">
        <w:rPr>
          <w:rFonts w:ascii="Helvetica" w:hAnsi="Helvetica"/>
          <w:b/>
          <w:sz w:val="13"/>
          <w:szCs w:val="13"/>
        </w:rPr>
        <w:t>Three types of queues</w:t>
      </w:r>
      <w:r w:rsidRPr="0000249A">
        <w:rPr>
          <w:rFonts w:ascii="Helvetica" w:hAnsi="Helvetica"/>
          <w:sz w:val="13"/>
          <w:szCs w:val="13"/>
        </w:rPr>
        <w:t xml:space="preserve">: </w:t>
      </w:r>
      <w:r w:rsidR="00104857" w:rsidRPr="0000249A">
        <w:rPr>
          <w:rFonts w:ascii="Helvetica" w:hAnsi="Helvetica"/>
          <w:b/>
          <w:sz w:val="13"/>
          <w:szCs w:val="13"/>
        </w:rPr>
        <w:t>Long-term scheduler</w:t>
      </w:r>
      <w:r w:rsidR="00104857" w:rsidRPr="0000249A">
        <w:rPr>
          <w:rFonts w:ascii="Helvetica" w:hAnsi="Helvetica"/>
          <w:sz w:val="13"/>
          <w:szCs w:val="13"/>
        </w:rPr>
        <w:t xml:space="preserve"> (or job scheduler) selects which processes should be brought into the ready queue, </w:t>
      </w:r>
      <w:r w:rsidR="00104857" w:rsidRPr="0000249A">
        <w:rPr>
          <w:rFonts w:ascii="Helvetica" w:hAnsi="Helvetica"/>
          <w:b/>
          <w:sz w:val="13"/>
          <w:szCs w:val="13"/>
        </w:rPr>
        <w:t>Short-term scheduler</w:t>
      </w:r>
    </w:p>
    <w:p w:rsidR="005A786F" w:rsidRPr="0000249A" w:rsidRDefault="00104857" w:rsidP="00104857">
      <w:pPr>
        <w:pStyle w:val="NoSpacing"/>
        <w:rPr>
          <w:rFonts w:ascii="Helvetica" w:hAnsi="Helvetica"/>
          <w:sz w:val="13"/>
          <w:szCs w:val="13"/>
        </w:rPr>
      </w:pPr>
      <w:r w:rsidRPr="0000249A">
        <w:rPr>
          <w:rFonts w:ascii="Helvetica" w:hAnsi="Helvetica"/>
          <w:sz w:val="13"/>
          <w:szCs w:val="13"/>
        </w:rPr>
        <w:t xml:space="preserve">(or CPU scheduler) selects which process should be executed next and, allocates CPU, </w:t>
      </w:r>
      <w:r w:rsidRPr="0000249A">
        <w:rPr>
          <w:rFonts w:ascii="Helvetica" w:hAnsi="Helvetica"/>
          <w:b/>
          <w:sz w:val="13"/>
          <w:szCs w:val="13"/>
        </w:rPr>
        <w:t>Midterm Scheduler</w:t>
      </w:r>
      <w:r w:rsidRPr="0000249A">
        <w:rPr>
          <w:rFonts w:ascii="Helvetica" w:hAnsi="Helvetica"/>
          <w:sz w:val="13"/>
          <w:szCs w:val="13"/>
        </w:rPr>
        <w:t xml:space="preserve"> Sometimes it can be advantage to remove process from memory and thus decrease the degree of multi</w:t>
      </w:r>
      <w:r w:rsidR="004621DB" w:rsidRPr="0000249A">
        <w:rPr>
          <w:rFonts w:ascii="Helvetica" w:hAnsi="Helvetica"/>
          <w:sz w:val="13"/>
          <w:szCs w:val="13"/>
        </w:rPr>
        <w:t xml:space="preserve"> programming</w:t>
      </w:r>
      <w:r w:rsidRPr="0000249A">
        <w:rPr>
          <w:rFonts w:ascii="Helvetica" w:hAnsi="Helvetica"/>
          <w:sz w:val="13"/>
          <w:szCs w:val="13"/>
        </w:rPr>
        <w:t>. This scheme is called swapping.</w:t>
      </w:r>
    </w:p>
    <w:p w:rsidR="004621DB" w:rsidRPr="0000249A" w:rsidRDefault="004621DB" w:rsidP="00104857">
      <w:pPr>
        <w:pStyle w:val="NoSpacing"/>
        <w:rPr>
          <w:rFonts w:ascii="Helvetica" w:hAnsi="Helvetica"/>
          <w:sz w:val="13"/>
          <w:szCs w:val="13"/>
        </w:rPr>
      </w:pPr>
      <w:r w:rsidRPr="0000249A">
        <w:rPr>
          <w:rFonts w:ascii="Helvetica" w:hAnsi="Helvetica"/>
          <w:b/>
          <w:sz w:val="13"/>
          <w:szCs w:val="13"/>
        </w:rPr>
        <w:t xml:space="preserve">Preemptive and non-preemptive scheduling: </w:t>
      </w:r>
      <w:r w:rsidR="0013158F" w:rsidRPr="0000249A">
        <w:rPr>
          <w:rFonts w:ascii="Helvetica" w:hAnsi="Helvetica"/>
          <w:sz w:val="13"/>
          <w:szCs w:val="13"/>
        </w:rPr>
        <w:t>Preemptive will preempt the CPU if the priority of the newly arrived process is higher than the current running one. Non-preemptive will simply put the new process at the head of the ready queue.</w:t>
      </w:r>
    </w:p>
    <w:p w:rsidR="00104857" w:rsidRPr="0000249A" w:rsidRDefault="00104857" w:rsidP="00104857">
      <w:pPr>
        <w:pStyle w:val="NoSpacing"/>
        <w:rPr>
          <w:rFonts w:ascii="Helvetica" w:hAnsi="Helvetica"/>
          <w:sz w:val="13"/>
          <w:szCs w:val="13"/>
        </w:rPr>
      </w:pPr>
      <w:proofErr w:type="spellStart"/>
      <w:r w:rsidRPr="0000249A">
        <w:rPr>
          <w:rFonts w:ascii="Helvetica" w:hAnsi="Helvetica"/>
          <w:b/>
          <w:sz w:val="13"/>
          <w:szCs w:val="13"/>
        </w:rPr>
        <w:t>Multi threading</w:t>
      </w:r>
      <w:proofErr w:type="spellEnd"/>
      <w:r w:rsidRPr="0000249A">
        <w:rPr>
          <w:rFonts w:ascii="Helvetica" w:hAnsi="Helvetica"/>
          <w:b/>
          <w:sz w:val="13"/>
          <w:szCs w:val="13"/>
        </w:rPr>
        <w:t xml:space="preserve"> Models:</w:t>
      </w:r>
      <w:r w:rsidRPr="0000249A">
        <w:rPr>
          <w:rFonts w:ascii="Helvetica" w:hAnsi="Helvetica"/>
          <w:sz w:val="13"/>
          <w:szCs w:val="13"/>
        </w:rPr>
        <w:t xml:space="preserve"> </w:t>
      </w:r>
      <w:r w:rsidRPr="0000249A">
        <w:rPr>
          <w:rFonts w:ascii="Helvetica" w:hAnsi="Helvetica"/>
          <w:b/>
          <w:bCs/>
          <w:sz w:val="13"/>
          <w:szCs w:val="13"/>
        </w:rPr>
        <w:t xml:space="preserve">Many to one: </w:t>
      </w:r>
      <w:r w:rsidRPr="0000249A">
        <w:rPr>
          <w:rFonts w:ascii="Helvetica" w:hAnsi="Helvetica"/>
          <w:sz w:val="13"/>
          <w:szCs w:val="13"/>
        </w:rPr>
        <w:t xml:space="preserve">It maps many user-level threads to one kernel thread. The entire system may block makes a block system call. </w:t>
      </w:r>
      <w:r w:rsidRPr="0000249A">
        <w:rPr>
          <w:rFonts w:ascii="Helvetica" w:hAnsi="Helvetica"/>
          <w:b/>
          <w:bCs/>
          <w:sz w:val="13"/>
          <w:szCs w:val="13"/>
        </w:rPr>
        <w:t xml:space="preserve">One to one: </w:t>
      </w:r>
      <w:r w:rsidRPr="0000249A">
        <w:rPr>
          <w:rFonts w:ascii="Helvetica" w:hAnsi="Helvetica"/>
          <w:sz w:val="13"/>
          <w:szCs w:val="13"/>
        </w:rPr>
        <w:t xml:space="preserve">Each user-level thread has one corresponding kernel thread. The only drawback is that creating a user thread requires creating the corresponding kernel thread </w:t>
      </w:r>
      <w:r w:rsidRPr="0000249A">
        <w:rPr>
          <w:rFonts w:ascii="Helvetica" w:hAnsi="Helvetica"/>
          <w:b/>
          <w:bCs/>
          <w:sz w:val="13"/>
          <w:szCs w:val="13"/>
        </w:rPr>
        <w:t xml:space="preserve">Many to many: </w:t>
      </w:r>
      <w:r w:rsidRPr="0000249A">
        <w:rPr>
          <w:rFonts w:ascii="Helvetica" w:hAnsi="Helvetica"/>
          <w:sz w:val="13"/>
          <w:szCs w:val="13"/>
        </w:rPr>
        <w:t>Multiplexes many user-level threads to a smaller or equal number of kernel threads. User can create as many threads as they want.</w:t>
      </w:r>
    </w:p>
    <w:p w:rsidR="00A375C5" w:rsidRPr="0000249A" w:rsidRDefault="00A375C5" w:rsidP="00104857">
      <w:pPr>
        <w:pStyle w:val="NoSpacing"/>
        <w:rPr>
          <w:rFonts w:ascii="Helvetica" w:hAnsi="Helvetica"/>
          <w:b/>
          <w:sz w:val="13"/>
          <w:szCs w:val="13"/>
        </w:rPr>
      </w:pPr>
      <w:r w:rsidRPr="0000249A">
        <w:rPr>
          <w:rFonts w:ascii="Helvetica" w:hAnsi="Helvetica"/>
          <w:b/>
          <w:sz w:val="13"/>
          <w:szCs w:val="13"/>
        </w:rPr>
        <w:t>Operating Syst</w:t>
      </w:r>
      <w:r w:rsidR="00FF1582" w:rsidRPr="0000249A">
        <w:rPr>
          <w:rFonts w:ascii="Helvetica" w:hAnsi="Helvetica"/>
          <w:b/>
          <w:sz w:val="13"/>
          <w:szCs w:val="13"/>
        </w:rPr>
        <w:t xml:space="preserve">em: </w:t>
      </w:r>
      <w:r w:rsidR="00FF1582" w:rsidRPr="0000249A">
        <w:rPr>
          <w:rFonts w:ascii="Helvetica" w:hAnsi="Helvetica"/>
          <w:sz w:val="13"/>
          <w:szCs w:val="13"/>
        </w:rPr>
        <w:t>acts as an intermediary between the user of a computer and the computer hardware</w:t>
      </w:r>
      <w:r w:rsidR="00FF1582" w:rsidRPr="0000249A">
        <w:rPr>
          <w:rFonts w:ascii="Helvetica" w:hAnsi="Helvetica"/>
          <w:b/>
          <w:sz w:val="13"/>
          <w:szCs w:val="13"/>
        </w:rPr>
        <w:t xml:space="preserve"> </w:t>
      </w:r>
    </w:p>
    <w:p w:rsidR="00FD4465" w:rsidRPr="0000249A" w:rsidRDefault="00FD4465" w:rsidP="00FD4465">
      <w:pPr>
        <w:pStyle w:val="NoSpacing"/>
        <w:rPr>
          <w:rFonts w:ascii="Helvetica" w:hAnsi="Helvetica"/>
          <w:b/>
          <w:bCs/>
          <w:sz w:val="13"/>
          <w:szCs w:val="13"/>
        </w:rPr>
      </w:pPr>
      <w:r w:rsidRPr="0000249A">
        <w:rPr>
          <w:rFonts w:ascii="Helvetica" w:hAnsi="Helvetica"/>
          <w:b/>
          <w:bCs/>
          <w:sz w:val="13"/>
          <w:szCs w:val="13"/>
        </w:rPr>
        <w:t xml:space="preserve">System Call: </w:t>
      </w:r>
      <w:r w:rsidRPr="0000249A">
        <w:rPr>
          <w:rFonts w:ascii="Helvetica" w:hAnsi="Helvetica"/>
          <w:bCs/>
          <w:sz w:val="13"/>
          <w:szCs w:val="13"/>
        </w:rPr>
        <w:t>is how a program requests service from an operating system’s kernel</w:t>
      </w:r>
      <w:r w:rsidRPr="0000249A">
        <w:rPr>
          <w:rFonts w:ascii="Helvetica" w:hAnsi="Helvetica"/>
          <w:b/>
          <w:bCs/>
          <w:sz w:val="13"/>
          <w:szCs w:val="13"/>
        </w:rPr>
        <w:t xml:space="preserve">  </w:t>
      </w:r>
    </w:p>
    <w:p w:rsidR="00FD4465" w:rsidRPr="0000249A" w:rsidRDefault="00FD4465" w:rsidP="00FD4465">
      <w:pPr>
        <w:pStyle w:val="NoSpacing"/>
        <w:rPr>
          <w:rFonts w:ascii="Helvetica" w:hAnsi="Helvetica"/>
          <w:bCs/>
          <w:sz w:val="13"/>
          <w:szCs w:val="13"/>
        </w:rPr>
      </w:pPr>
      <w:r w:rsidRPr="0000249A">
        <w:rPr>
          <w:rFonts w:ascii="Helvetica" w:hAnsi="Helvetica"/>
          <w:b/>
          <w:bCs/>
          <w:sz w:val="13"/>
          <w:szCs w:val="13"/>
        </w:rPr>
        <w:t xml:space="preserve">Process: </w:t>
      </w:r>
      <w:r w:rsidRPr="0000249A">
        <w:rPr>
          <w:rFonts w:ascii="Helvetica" w:hAnsi="Helvetica"/>
          <w:bCs/>
          <w:sz w:val="13"/>
          <w:szCs w:val="13"/>
        </w:rPr>
        <w:t>a program in execution.  </w:t>
      </w:r>
    </w:p>
    <w:p w:rsidR="00FD4465" w:rsidRPr="0000249A" w:rsidRDefault="00FD4465" w:rsidP="00FD4465">
      <w:pPr>
        <w:pStyle w:val="NoSpacing"/>
        <w:rPr>
          <w:rFonts w:ascii="Helvetica" w:hAnsi="Helvetica"/>
          <w:bCs/>
          <w:sz w:val="13"/>
          <w:szCs w:val="13"/>
        </w:rPr>
      </w:pPr>
      <w:r w:rsidRPr="0000249A">
        <w:rPr>
          <w:rFonts w:ascii="Helvetica" w:hAnsi="Helvetica"/>
          <w:b/>
          <w:bCs/>
          <w:sz w:val="13"/>
          <w:szCs w:val="13"/>
        </w:rPr>
        <w:t xml:space="preserve">I/O-bound process: </w:t>
      </w:r>
      <w:r w:rsidRPr="0000249A">
        <w:rPr>
          <w:rFonts w:ascii="Helvetica" w:hAnsi="Helvetica"/>
          <w:bCs/>
          <w:sz w:val="13"/>
          <w:szCs w:val="13"/>
        </w:rPr>
        <w:t>spends more time doing I/O than computations,  many short CPU bursts.  </w:t>
      </w:r>
    </w:p>
    <w:p w:rsidR="00FD4465" w:rsidRPr="0000249A" w:rsidRDefault="00FD4465" w:rsidP="00FD4465">
      <w:pPr>
        <w:pStyle w:val="NoSpacing"/>
        <w:rPr>
          <w:rFonts w:ascii="Helvetica" w:hAnsi="Helvetica"/>
          <w:b/>
          <w:bCs/>
          <w:sz w:val="13"/>
          <w:szCs w:val="13"/>
        </w:rPr>
      </w:pPr>
      <w:r w:rsidRPr="0000249A">
        <w:rPr>
          <w:rFonts w:ascii="Helvetica" w:hAnsi="Helvetica"/>
          <w:b/>
          <w:bCs/>
          <w:sz w:val="13"/>
          <w:szCs w:val="13"/>
        </w:rPr>
        <w:t xml:space="preserve">Context Switch: </w:t>
      </w:r>
      <w:r w:rsidRPr="0000249A">
        <w:rPr>
          <w:rFonts w:ascii="Helvetica" w:hAnsi="Helvetica"/>
          <w:bCs/>
          <w:sz w:val="13"/>
          <w:szCs w:val="13"/>
        </w:rPr>
        <w:t>is the process of storing and restoring the state (the  context) of a process or thread so that execution can be resumed from  the same point at a later time.</w:t>
      </w:r>
      <w:r w:rsidRPr="0000249A">
        <w:rPr>
          <w:rFonts w:ascii="Helvetica" w:hAnsi="Helvetica"/>
          <w:b/>
          <w:bCs/>
          <w:sz w:val="13"/>
          <w:szCs w:val="13"/>
        </w:rPr>
        <w:t xml:space="preserve">  </w:t>
      </w:r>
    </w:p>
    <w:p w:rsidR="00FD4465" w:rsidRPr="0000249A" w:rsidRDefault="00FD4465" w:rsidP="00FD4465">
      <w:pPr>
        <w:pStyle w:val="NoSpacing"/>
        <w:rPr>
          <w:rFonts w:ascii="Helvetica" w:hAnsi="Helvetica"/>
          <w:bCs/>
          <w:sz w:val="13"/>
          <w:szCs w:val="13"/>
        </w:rPr>
      </w:pPr>
      <w:r w:rsidRPr="0000249A">
        <w:rPr>
          <w:rFonts w:ascii="Helvetica" w:hAnsi="Helvetica"/>
          <w:b/>
          <w:bCs/>
          <w:sz w:val="13"/>
          <w:szCs w:val="13"/>
        </w:rPr>
        <w:t xml:space="preserve">LWP: </w:t>
      </w:r>
      <w:r w:rsidRPr="0000249A">
        <w:rPr>
          <w:rFonts w:ascii="Helvetica" w:hAnsi="Helvetica"/>
          <w:bCs/>
          <w:sz w:val="13"/>
          <w:szCs w:val="13"/>
        </w:rPr>
        <w:t>is an intermediate data structure between user and kernel  threads, which appears to be a virtual processor on which process can  schedule user thread to run on a kernel thread.  </w:t>
      </w:r>
    </w:p>
    <w:p w:rsidR="00FD4465" w:rsidRPr="0000249A" w:rsidRDefault="00FD4465" w:rsidP="00FD4465">
      <w:pPr>
        <w:pStyle w:val="NoSpacing"/>
        <w:rPr>
          <w:rFonts w:ascii="Helvetica" w:hAnsi="Helvetica"/>
          <w:bCs/>
          <w:sz w:val="13"/>
          <w:szCs w:val="13"/>
        </w:rPr>
      </w:pPr>
      <w:r w:rsidRPr="0000249A">
        <w:rPr>
          <w:rFonts w:ascii="Helvetica" w:hAnsi="Helvetica"/>
          <w:b/>
          <w:bCs/>
          <w:sz w:val="13"/>
          <w:szCs w:val="13"/>
        </w:rPr>
        <w:t xml:space="preserve">Symmetric Multiprocessing: </w:t>
      </w:r>
      <w:r w:rsidRPr="0000249A">
        <w:rPr>
          <w:rFonts w:ascii="Helvetica" w:hAnsi="Helvetica"/>
          <w:bCs/>
          <w:sz w:val="13"/>
          <w:szCs w:val="13"/>
        </w:rPr>
        <w:t>In the symmetric multiprocessor  system with two or more identical processors, each processor is self- scheduling and each processor may have its own ready queue.  </w:t>
      </w:r>
    </w:p>
    <w:p w:rsidR="00FD4465" w:rsidRPr="0000249A" w:rsidRDefault="00FD4465" w:rsidP="00FD4465">
      <w:pPr>
        <w:pStyle w:val="NoSpacing"/>
        <w:rPr>
          <w:rFonts w:ascii="Helvetica" w:hAnsi="Helvetica"/>
          <w:bCs/>
          <w:sz w:val="13"/>
          <w:szCs w:val="13"/>
        </w:rPr>
      </w:pPr>
      <w:r w:rsidRPr="0000249A">
        <w:rPr>
          <w:rFonts w:ascii="Helvetica" w:hAnsi="Helvetica"/>
          <w:b/>
          <w:bCs/>
          <w:sz w:val="13"/>
          <w:szCs w:val="13"/>
        </w:rPr>
        <w:t>Gan</w:t>
      </w:r>
      <w:r w:rsidR="00A9324F" w:rsidRPr="0000249A">
        <w:rPr>
          <w:rFonts w:ascii="Helvetica" w:hAnsi="Helvetica"/>
          <w:b/>
          <w:bCs/>
          <w:sz w:val="13"/>
          <w:szCs w:val="13"/>
        </w:rPr>
        <w:t>t Chart:</w:t>
      </w:r>
      <w:r w:rsidR="00A9324F" w:rsidRPr="0000249A">
        <w:rPr>
          <w:rFonts w:ascii="Helvetica" w:hAnsi="Helvetica"/>
          <w:bCs/>
          <w:sz w:val="13"/>
          <w:szCs w:val="13"/>
        </w:rPr>
        <w:t xml:space="preserve"> A bar chart that illustrates a particular schedule, including start and finish times of each process.</w:t>
      </w:r>
    </w:p>
    <w:p w:rsidR="00A9324F" w:rsidRPr="0000249A" w:rsidRDefault="00A9324F" w:rsidP="00FD4465">
      <w:pPr>
        <w:pStyle w:val="NoSpacing"/>
        <w:rPr>
          <w:rFonts w:ascii="Helvetica" w:hAnsi="Helvetica"/>
          <w:bCs/>
          <w:sz w:val="13"/>
          <w:szCs w:val="13"/>
        </w:rPr>
      </w:pPr>
      <w:r w:rsidRPr="0000249A">
        <w:rPr>
          <w:rFonts w:ascii="Helvetica" w:hAnsi="Helvetica"/>
          <w:b/>
          <w:bCs/>
          <w:sz w:val="13"/>
          <w:szCs w:val="13"/>
        </w:rPr>
        <w:t>Spinlock:</w:t>
      </w:r>
      <w:r w:rsidRPr="0000249A">
        <w:rPr>
          <w:rFonts w:ascii="Helvetica" w:hAnsi="Helvetica"/>
          <w:bCs/>
          <w:sz w:val="13"/>
          <w:szCs w:val="13"/>
        </w:rPr>
        <w:t xml:space="preserve"> While a process is in critical section any other process that tries to enter the critical section must loop continuously in the entry code. A </w:t>
      </w:r>
      <w:proofErr w:type="spellStart"/>
      <w:r w:rsidRPr="0000249A">
        <w:rPr>
          <w:rFonts w:ascii="Helvetica" w:hAnsi="Helvetica"/>
          <w:bCs/>
          <w:sz w:val="13"/>
          <w:szCs w:val="13"/>
        </w:rPr>
        <w:t>semaphor</w:t>
      </w:r>
      <w:proofErr w:type="spellEnd"/>
      <w:r w:rsidRPr="0000249A">
        <w:rPr>
          <w:rFonts w:ascii="Helvetica" w:hAnsi="Helvetica"/>
          <w:bCs/>
          <w:sz w:val="13"/>
          <w:szCs w:val="13"/>
        </w:rPr>
        <w:t xml:space="preserve"> that produces this result is called a </w:t>
      </w:r>
      <w:proofErr w:type="spellStart"/>
      <w:r w:rsidRPr="0000249A">
        <w:rPr>
          <w:rFonts w:ascii="Helvetica" w:hAnsi="Helvetica"/>
          <w:bCs/>
          <w:sz w:val="13"/>
          <w:szCs w:val="13"/>
        </w:rPr>
        <w:t>semaphor</w:t>
      </w:r>
      <w:proofErr w:type="spellEnd"/>
    </w:p>
    <w:p w:rsidR="00A9324F" w:rsidRPr="0000249A" w:rsidRDefault="00A9324F" w:rsidP="00FD4465">
      <w:pPr>
        <w:pStyle w:val="NoSpacing"/>
        <w:rPr>
          <w:rFonts w:ascii="Helvetica" w:hAnsi="Helvetica"/>
          <w:bCs/>
          <w:sz w:val="13"/>
          <w:szCs w:val="13"/>
        </w:rPr>
      </w:pPr>
      <w:r w:rsidRPr="0000249A">
        <w:rPr>
          <w:rFonts w:ascii="Helvetica" w:hAnsi="Helvetica"/>
          <w:b/>
          <w:bCs/>
          <w:sz w:val="13"/>
          <w:szCs w:val="13"/>
        </w:rPr>
        <w:t>Deadlock:</w:t>
      </w:r>
      <w:r w:rsidRPr="0000249A">
        <w:rPr>
          <w:rFonts w:ascii="Helvetica" w:hAnsi="Helvetica"/>
          <w:bCs/>
          <w:sz w:val="13"/>
          <w:szCs w:val="13"/>
        </w:rPr>
        <w:t xml:space="preserve"> Two or more processes are waiting indefinitely for an event that can be caused by only one of the waiting processes.</w:t>
      </w:r>
    </w:p>
    <w:p w:rsidR="00104857" w:rsidRPr="0000249A" w:rsidRDefault="00A9324F" w:rsidP="00104857">
      <w:pPr>
        <w:pStyle w:val="NoSpacing"/>
        <w:rPr>
          <w:rFonts w:ascii="Helvetica" w:hAnsi="Helvetica"/>
          <w:sz w:val="13"/>
          <w:szCs w:val="13"/>
        </w:rPr>
      </w:pPr>
      <w:proofErr w:type="spellStart"/>
      <w:r w:rsidRPr="0000249A">
        <w:rPr>
          <w:rFonts w:ascii="Helvetica" w:hAnsi="Helvetica"/>
          <w:b/>
          <w:sz w:val="13"/>
          <w:szCs w:val="13"/>
        </w:rPr>
        <w:t>Semaphor</w:t>
      </w:r>
      <w:proofErr w:type="spellEnd"/>
      <w:r w:rsidRPr="0000249A">
        <w:rPr>
          <w:rFonts w:ascii="Helvetica" w:hAnsi="Helvetica"/>
          <w:b/>
          <w:sz w:val="13"/>
          <w:szCs w:val="13"/>
        </w:rPr>
        <w:t>:</w:t>
      </w:r>
      <w:r w:rsidRPr="0000249A">
        <w:rPr>
          <w:rFonts w:ascii="Helvetica" w:hAnsi="Helvetica"/>
          <w:sz w:val="13"/>
          <w:szCs w:val="13"/>
        </w:rPr>
        <w:t xml:space="preserve"> </w:t>
      </w:r>
      <w:r w:rsidR="00F706BC" w:rsidRPr="0000249A">
        <w:rPr>
          <w:rFonts w:ascii="Helvetica" w:hAnsi="Helvetica"/>
          <w:sz w:val="13"/>
          <w:szCs w:val="13"/>
        </w:rPr>
        <w:t>Variable or abstract data type used to control access to a common resource</w:t>
      </w:r>
    </w:p>
    <w:p w:rsidR="00F706BC" w:rsidRPr="0000249A" w:rsidRDefault="00F706BC" w:rsidP="00104857">
      <w:pPr>
        <w:pStyle w:val="NoSpacing"/>
        <w:rPr>
          <w:rFonts w:ascii="Helvetica" w:hAnsi="Helvetica"/>
          <w:sz w:val="13"/>
          <w:szCs w:val="13"/>
        </w:rPr>
      </w:pPr>
      <w:r w:rsidRPr="0000249A">
        <w:rPr>
          <w:rFonts w:ascii="Helvetica" w:hAnsi="Helvetica"/>
          <w:b/>
          <w:sz w:val="13"/>
          <w:szCs w:val="13"/>
        </w:rPr>
        <w:t xml:space="preserve">Critical Section: </w:t>
      </w:r>
      <w:r w:rsidRPr="0000249A">
        <w:rPr>
          <w:rFonts w:ascii="Helvetica" w:hAnsi="Helvetica"/>
          <w:sz w:val="13"/>
          <w:szCs w:val="13"/>
        </w:rPr>
        <w:t xml:space="preserve">A segment of code in which the process </w:t>
      </w:r>
      <w:proofErr w:type="spellStart"/>
      <w:r w:rsidRPr="0000249A">
        <w:rPr>
          <w:rFonts w:ascii="Helvetica" w:hAnsi="Helvetica"/>
          <w:sz w:val="13"/>
          <w:szCs w:val="13"/>
        </w:rPr>
        <w:t>maybe</w:t>
      </w:r>
      <w:proofErr w:type="spellEnd"/>
      <w:r w:rsidRPr="0000249A">
        <w:rPr>
          <w:rFonts w:ascii="Helvetica" w:hAnsi="Helvetica"/>
          <w:sz w:val="13"/>
          <w:szCs w:val="13"/>
        </w:rPr>
        <w:t xml:space="preserve"> changing a variable, updating table, writing files, etc. When one process is executing its critical section,</w:t>
      </w:r>
      <w:r w:rsidR="004621DB" w:rsidRPr="0000249A">
        <w:rPr>
          <w:rFonts w:ascii="Helvetica" w:hAnsi="Helvetica"/>
          <w:sz w:val="13"/>
          <w:szCs w:val="13"/>
        </w:rPr>
        <w:t xml:space="preserve"> </w:t>
      </w:r>
      <w:r w:rsidRPr="0000249A">
        <w:rPr>
          <w:rFonts w:ascii="Helvetica" w:hAnsi="Helvetica"/>
          <w:sz w:val="13"/>
          <w:szCs w:val="13"/>
        </w:rPr>
        <w:t>no other process is allowed to execute its critical section.</w:t>
      </w:r>
    </w:p>
    <w:p w:rsidR="00F706BC" w:rsidRPr="0000249A" w:rsidRDefault="00F706BC" w:rsidP="00104857">
      <w:pPr>
        <w:pStyle w:val="NoSpacing"/>
        <w:rPr>
          <w:rFonts w:ascii="Helvetica" w:hAnsi="Helvetica"/>
          <w:sz w:val="13"/>
          <w:szCs w:val="13"/>
        </w:rPr>
      </w:pPr>
      <w:r w:rsidRPr="0000249A">
        <w:rPr>
          <w:rFonts w:ascii="Helvetica" w:hAnsi="Helvetica"/>
          <w:b/>
          <w:sz w:val="13"/>
          <w:szCs w:val="13"/>
        </w:rPr>
        <w:t xml:space="preserve">CPU Throughput: </w:t>
      </w:r>
      <w:r w:rsidRPr="0000249A">
        <w:rPr>
          <w:rFonts w:ascii="Helvetica" w:hAnsi="Helvetica"/>
          <w:sz w:val="13"/>
          <w:szCs w:val="13"/>
        </w:rPr>
        <w:t xml:space="preserve"> measure of work is the number of processes completed per time unit.</w:t>
      </w:r>
    </w:p>
    <w:p w:rsidR="00FC0891" w:rsidRPr="0000249A" w:rsidRDefault="00FC0891" w:rsidP="00104857">
      <w:pPr>
        <w:pStyle w:val="NoSpacing"/>
        <w:rPr>
          <w:rFonts w:ascii="Helvetica" w:hAnsi="Helvetica"/>
          <w:sz w:val="13"/>
          <w:szCs w:val="13"/>
        </w:rPr>
      </w:pPr>
      <w:r w:rsidRPr="0000249A">
        <w:rPr>
          <w:rFonts w:ascii="Helvetica" w:hAnsi="Helvetica"/>
          <w:b/>
          <w:sz w:val="13"/>
          <w:szCs w:val="13"/>
        </w:rPr>
        <w:t>Race Condition:</w:t>
      </w:r>
      <w:r w:rsidRPr="0000249A">
        <w:rPr>
          <w:rFonts w:ascii="Helvetica" w:hAnsi="Helvetica"/>
          <w:sz w:val="13"/>
          <w:szCs w:val="13"/>
        </w:rPr>
        <w:t xml:space="preserve"> several processes access and manipulate the same data concurrently and the outcome of the execution depends on the particular order in which the access takes place.</w:t>
      </w:r>
    </w:p>
    <w:p w:rsidR="00960089" w:rsidRPr="0000249A" w:rsidRDefault="00E96F87" w:rsidP="00960089">
      <w:pPr>
        <w:pStyle w:val="NoSpacing"/>
        <w:rPr>
          <w:rFonts w:ascii="Helvetica" w:hAnsi="Helvetica"/>
          <w:sz w:val="13"/>
          <w:szCs w:val="13"/>
        </w:rPr>
      </w:pPr>
      <w:r w:rsidRPr="0000249A">
        <w:rPr>
          <w:rFonts w:ascii="Helvetica" w:hAnsi="Helvetica"/>
          <w:b/>
          <w:sz w:val="13"/>
          <w:szCs w:val="13"/>
        </w:rPr>
        <w:t xml:space="preserve">Fixed </w:t>
      </w:r>
      <w:proofErr w:type="spellStart"/>
      <w:r w:rsidRPr="0000249A">
        <w:rPr>
          <w:rFonts w:ascii="Helvetica" w:hAnsi="Helvetica"/>
          <w:b/>
          <w:sz w:val="13"/>
          <w:szCs w:val="13"/>
        </w:rPr>
        <w:t>Partion</w:t>
      </w:r>
      <w:proofErr w:type="spellEnd"/>
      <w:r w:rsidRPr="0000249A">
        <w:rPr>
          <w:rFonts w:ascii="Helvetica" w:hAnsi="Helvetica"/>
          <w:b/>
          <w:sz w:val="13"/>
          <w:szCs w:val="13"/>
        </w:rPr>
        <w:t>:</w:t>
      </w:r>
      <w:r w:rsidR="009D68E2" w:rsidRPr="0000249A">
        <w:rPr>
          <w:rFonts w:ascii="Helvetica" w:hAnsi="Helvetica"/>
          <w:b/>
          <w:sz w:val="13"/>
          <w:szCs w:val="13"/>
        </w:rPr>
        <w:t xml:space="preserve"> </w:t>
      </w:r>
      <w:r w:rsidR="00960089" w:rsidRPr="0000249A">
        <w:rPr>
          <w:rFonts w:ascii="Helvetica" w:hAnsi="Helvetica"/>
          <w:sz w:val="13"/>
          <w:szCs w:val="13"/>
        </w:rPr>
        <w:t>The number of partitions equals the number of bytes of main memory divided by the number of bytes in each partition: 2^24/2^16 = 2^8.</w:t>
      </w:r>
      <w:r w:rsidR="00AD0A90">
        <w:rPr>
          <w:rFonts w:ascii="Helvetica" w:hAnsi="Helvetica"/>
          <w:sz w:val="13"/>
          <w:szCs w:val="13"/>
        </w:rPr>
        <w:t xml:space="preserve"> </w:t>
      </w:r>
      <w:proofErr w:type="gramStart"/>
      <w:r w:rsidR="00AD0A90">
        <w:rPr>
          <w:rFonts w:ascii="Helvetica" w:hAnsi="Helvetica"/>
          <w:sz w:val="13"/>
          <w:szCs w:val="13"/>
        </w:rPr>
        <w:t>So</w:t>
      </w:r>
      <w:proofErr w:type="gramEnd"/>
      <w:r w:rsidR="00AD0A90">
        <w:rPr>
          <w:rFonts w:ascii="Helvetica" w:hAnsi="Helvetica"/>
          <w:sz w:val="13"/>
          <w:szCs w:val="13"/>
        </w:rPr>
        <w:t xml:space="preserve"> 16 offset and page number 8</w:t>
      </w:r>
    </w:p>
    <w:p w:rsidR="00AD0A90" w:rsidRPr="00AD0A90" w:rsidRDefault="00E96F87" w:rsidP="00E96F87">
      <w:pPr>
        <w:pStyle w:val="NoSpacing"/>
        <w:rPr>
          <w:rFonts w:ascii="Helvetica" w:hAnsi="Helvetica"/>
          <w:sz w:val="13"/>
          <w:szCs w:val="13"/>
        </w:rPr>
      </w:pPr>
      <w:r w:rsidRPr="0000249A">
        <w:rPr>
          <w:rFonts w:ascii="Helvetica" w:hAnsi="Helvetica"/>
          <w:b/>
          <w:sz w:val="13"/>
          <w:szCs w:val="13"/>
        </w:rPr>
        <w:t>First Fit:</w:t>
      </w:r>
      <w:r w:rsidR="009D68E2" w:rsidRPr="0000249A">
        <w:rPr>
          <w:rFonts w:ascii="Helvetica" w:hAnsi="Helvetica"/>
          <w:b/>
          <w:sz w:val="13"/>
          <w:szCs w:val="13"/>
        </w:rPr>
        <w:t xml:space="preserve"> </w:t>
      </w:r>
      <w:r w:rsidRPr="0000249A">
        <w:rPr>
          <w:rFonts w:ascii="Helvetica" w:hAnsi="Helvetica"/>
          <w:sz w:val="13"/>
          <w:szCs w:val="13"/>
        </w:rPr>
        <w:t xml:space="preserve">The 40 M block fits into the second hole, with a starting address of 80M. </w:t>
      </w:r>
      <w:r w:rsidR="00AD0A90">
        <w:rPr>
          <w:rFonts w:ascii="Helvetica" w:hAnsi="Helvetica"/>
          <w:b/>
          <w:sz w:val="13"/>
          <w:szCs w:val="13"/>
        </w:rPr>
        <w:t xml:space="preserve">Best fit: </w:t>
      </w:r>
      <w:r w:rsidR="00AD0A90">
        <w:rPr>
          <w:rFonts w:ascii="Helvetica" w:hAnsi="Helvetica"/>
          <w:sz w:val="13"/>
          <w:szCs w:val="13"/>
        </w:rPr>
        <w:t xml:space="preserve">40mb at 230m, 20mb at 20m, 60mb at 80m. </w:t>
      </w:r>
      <w:r w:rsidR="00AD0A90">
        <w:rPr>
          <w:rFonts w:ascii="Helvetica" w:hAnsi="Helvetica"/>
          <w:b/>
          <w:sz w:val="13"/>
          <w:szCs w:val="13"/>
        </w:rPr>
        <w:t xml:space="preserve">Next fit: </w:t>
      </w:r>
      <w:r w:rsidR="00AD0A90">
        <w:rPr>
          <w:rFonts w:ascii="Helvetica" w:hAnsi="Helvetica"/>
          <w:sz w:val="13"/>
          <w:szCs w:val="13"/>
        </w:rPr>
        <w:t>40m at 80m, 20mb at 120m, 60mb –</w:t>
      </w:r>
      <w:r w:rsidR="00AD0A90">
        <w:rPr>
          <w:rFonts w:ascii="Helvetica" w:hAnsi="Helvetica"/>
          <w:b/>
          <w:sz w:val="13"/>
          <w:szCs w:val="13"/>
        </w:rPr>
        <w:t xml:space="preserve">Worst Fit: </w:t>
      </w:r>
      <w:r w:rsidR="00AD0A90">
        <w:rPr>
          <w:rFonts w:ascii="Helvetica" w:hAnsi="Helvetica"/>
          <w:sz w:val="13"/>
          <w:szCs w:val="13"/>
        </w:rPr>
        <w:t>40mb at 80m, 20mb at 230m, 60</w:t>
      </w:r>
      <w:proofErr w:type="gramStart"/>
      <w:r w:rsidR="00AD0A90">
        <w:rPr>
          <w:rFonts w:ascii="Helvetica" w:hAnsi="Helvetica"/>
          <w:sz w:val="13"/>
          <w:szCs w:val="13"/>
        </w:rPr>
        <w:t>mb  -</w:t>
      </w:r>
      <w:proofErr w:type="gramEnd"/>
      <w:r w:rsidR="00AD0A90">
        <w:rPr>
          <w:rFonts w:ascii="Helvetica" w:hAnsi="Helvetica"/>
          <w:sz w:val="13"/>
          <w:szCs w:val="13"/>
        </w:rPr>
        <w:t>-</w:t>
      </w:r>
    </w:p>
    <w:p w:rsidR="00E96F87" w:rsidRPr="0000249A" w:rsidRDefault="00E96F87" w:rsidP="00E96F87">
      <w:pPr>
        <w:pStyle w:val="NoSpacing"/>
        <w:rPr>
          <w:rFonts w:ascii="Helvetica" w:hAnsi="Helvetica"/>
          <w:sz w:val="13"/>
          <w:szCs w:val="13"/>
        </w:rPr>
      </w:pPr>
      <w:r w:rsidRPr="0000249A">
        <w:rPr>
          <w:rFonts w:ascii="Helvetica" w:hAnsi="Helvetica"/>
          <w:sz w:val="13"/>
          <w:szCs w:val="13"/>
        </w:rPr>
        <w:t xml:space="preserve">The 20M block </w:t>
      </w:r>
      <w:r w:rsidR="009D68E2" w:rsidRPr="0000249A">
        <w:rPr>
          <w:rFonts w:ascii="Helvetica" w:hAnsi="Helvetica"/>
          <w:sz w:val="13"/>
          <w:szCs w:val="13"/>
        </w:rPr>
        <w:t>fi</w:t>
      </w:r>
      <w:r w:rsidRPr="0000249A">
        <w:rPr>
          <w:rFonts w:ascii="Helvetica" w:hAnsi="Helvetica"/>
          <w:sz w:val="13"/>
          <w:szCs w:val="13"/>
        </w:rPr>
        <w:t xml:space="preserve">ts into the </w:t>
      </w:r>
      <w:r w:rsidR="009D68E2" w:rsidRPr="0000249A">
        <w:rPr>
          <w:rFonts w:ascii="Helvetica" w:hAnsi="Helvetica"/>
          <w:sz w:val="13"/>
          <w:szCs w:val="13"/>
        </w:rPr>
        <w:t>fi</w:t>
      </w:r>
      <w:r w:rsidRPr="0000249A">
        <w:rPr>
          <w:rFonts w:ascii="Helvetica" w:hAnsi="Helvetica"/>
          <w:sz w:val="13"/>
          <w:szCs w:val="13"/>
        </w:rPr>
        <w:t>rst hole, wi</w:t>
      </w:r>
      <w:r w:rsidR="009D68E2" w:rsidRPr="0000249A">
        <w:rPr>
          <w:rFonts w:ascii="Helvetica" w:hAnsi="Helvetica"/>
          <w:sz w:val="13"/>
          <w:szCs w:val="13"/>
        </w:rPr>
        <w:t xml:space="preserve">th a starting address of 20M. </w:t>
      </w:r>
      <w:r w:rsidR="00751B24" w:rsidRPr="0000249A">
        <w:rPr>
          <w:rFonts w:ascii="Helvetica" w:hAnsi="Helvetica"/>
          <w:sz w:val="13"/>
          <w:szCs w:val="13"/>
        </w:rPr>
        <w:t>The 6</w:t>
      </w:r>
      <w:r w:rsidRPr="0000249A">
        <w:rPr>
          <w:rFonts w:ascii="Helvetica" w:hAnsi="Helvetica"/>
          <w:sz w:val="13"/>
          <w:szCs w:val="13"/>
        </w:rPr>
        <w:t>0</w:t>
      </w:r>
      <w:r w:rsidR="00AD0A90">
        <w:rPr>
          <w:rFonts w:ascii="Helvetica" w:hAnsi="Helvetica"/>
          <w:sz w:val="13"/>
          <w:szCs w:val="13"/>
        </w:rPr>
        <w:t>M block not enough contiguous memory</w:t>
      </w:r>
      <w:r w:rsidRPr="0000249A">
        <w:rPr>
          <w:rFonts w:ascii="Helvetica" w:hAnsi="Helvetica"/>
          <w:sz w:val="13"/>
          <w:szCs w:val="13"/>
        </w:rPr>
        <w:t xml:space="preserve"> </w:t>
      </w:r>
    </w:p>
    <w:p w:rsidR="00751B24" w:rsidRPr="0000249A" w:rsidRDefault="00751B24" w:rsidP="00751B24">
      <w:pPr>
        <w:pStyle w:val="NoSpacing"/>
        <w:rPr>
          <w:rFonts w:ascii="Helvetica" w:hAnsi="Helvetica"/>
          <w:sz w:val="13"/>
          <w:szCs w:val="13"/>
        </w:rPr>
      </w:pPr>
      <w:r w:rsidRPr="0000249A">
        <w:rPr>
          <w:rFonts w:ascii="Helvetica" w:hAnsi="Helvetica"/>
          <w:sz w:val="13"/>
          <w:szCs w:val="13"/>
        </w:rPr>
        <w:t xml:space="preserve">Pass broadcast packets between networks: All broadcasts would be propagated to all networks, causing a </w:t>
      </w:r>
      <w:r w:rsidRPr="0000249A">
        <w:rPr>
          <w:rFonts w:ascii="Helvetica" w:hAnsi="Helvetica"/>
          <w:i/>
          <w:iCs/>
          <w:sz w:val="13"/>
          <w:szCs w:val="13"/>
        </w:rPr>
        <w:t xml:space="preserve">lot </w:t>
      </w:r>
      <w:r w:rsidRPr="0000249A">
        <w:rPr>
          <w:rFonts w:ascii="Helvetica" w:hAnsi="Helvetica"/>
          <w:sz w:val="13"/>
          <w:szCs w:val="13"/>
        </w:rPr>
        <w:t xml:space="preserve">of network traffic. If broadcast traffic were limited to important data (and very little of it), then broadcast propagation would save gateways from having to run special software to watch for this data (such as network routing information) and rebroadcast it. </w:t>
      </w:r>
    </w:p>
    <w:p w:rsidR="00FF1582" w:rsidRPr="0000249A" w:rsidRDefault="00FF1582" w:rsidP="00FF1582">
      <w:pPr>
        <w:pStyle w:val="NoSpacing"/>
        <w:rPr>
          <w:rFonts w:ascii="Helvetica" w:hAnsi="Helvetica"/>
          <w:sz w:val="13"/>
          <w:szCs w:val="13"/>
        </w:rPr>
      </w:pPr>
      <w:r w:rsidRPr="0000249A">
        <w:rPr>
          <w:rFonts w:ascii="Helvetica" w:hAnsi="Helvetica"/>
          <w:b/>
          <w:sz w:val="13"/>
          <w:szCs w:val="13"/>
        </w:rPr>
        <w:t>API:</w:t>
      </w:r>
      <w:r w:rsidRPr="0000249A">
        <w:rPr>
          <w:rFonts w:ascii="Helvetica" w:hAnsi="Helvetica"/>
          <w:sz w:val="13"/>
          <w:szCs w:val="13"/>
        </w:rPr>
        <w:t xml:space="preserve"> Application programming interface.</w:t>
      </w:r>
      <w:r w:rsidRPr="0000249A">
        <w:rPr>
          <w:rFonts w:ascii="Palatino" w:hAnsi="Palatino" w:cs="Palatino"/>
          <w:color w:val="000000"/>
          <w:sz w:val="13"/>
          <w:szCs w:val="13"/>
        </w:rPr>
        <w:t xml:space="preserve"> </w:t>
      </w:r>
      <w:r w:rsidRPr="0000249A">
        <w:rPr>
          <w:rFonts w:ascii="Helvetica" w:hAnsi="Helvetica"/>
          <w:sz w:val="13"/>
          <w:szCs w:val="13"/>
        </w:rPr>
        <w:t xml:space="preserve">specifies a set of functions that are available to an application programmer, including the parameters that are passed to each function and the return values the programmer can expect. Three of the most common APIs available to application programmers are the Win32 API for Windows systems, the POSIX API for POSIX-based systems </w:t>
      </w:r>
    </w:p>
    <w:p w:rsidR="007569AB" w:rsidRPr="0000249A" w:rsidRDefault="007569AB" w:rsidP="007569AB">
      <w:pPr>
        <w:pStyle w:val="NoSpacing"/>
        <w:rPr>
          <w:rFonts w:ascii="Helvetica" w:hAnsi="Helvetica"/>
          <w:sz w:val="13"/>
          <w:szCs w:val="13"/>
        </w:rPr>
      </w:pPr>
      <w:r w:rsidRPr="0000249A">
        <w:rPr>
          <w:rFonts w:ascii="Helvetica" w:hAnsi="Helvetica"/>
          <w:b/>
          <w:sz w:val="13"/>
          <w:szCs w:val="13"/>
        </w:rPr>
        <w:t>Turnaround time =</w:t>
      </w:r>
      <w:r w:rsidRPr="0000249A">
        <w:rPr>
          <w:rFonts w:ascii="Helvetica" w:hAnsi="Helvetica"/>
          <w:sz w:val="13"/>
          <w:szCs w:val="13"/>
        </w:rPr>
        <w:t xml:space="preserve"> Completion time – arrival</w:t>
      </w:r>
    </w:p>
    <w:p w:rsidR="00960089" w:rsidRPr="0000249A" w:rsidRDefault="007569AB" w:rsidP="00104857">
      <w:pPr>
        <w:pStyle w:val="NoSpacing"/>
        <w:rPr>
          <w:rFonts w:ascii="Helvetica" w:hAnsi="Helvetica"/>
          <w:sz w:val="13"/>
          <w:szCs w:val="13"/>
        </w:rPr>
      </w:pPr>
      <w:r w:rsidRPr="0000249A">
        <w:rPr>
          <w:rFonts w:ascii="Helvetica" w:hAnsi="Helvetica"/>
          <w:b/>
          <w:sz w:val="13"/>
          <w:szCs w:val="13"/>
        </w:rPr>
        <w:t>Waiting time =</w:t>
      </w:r>
      <w:r w:rsidRPr="0000249A">
        <w:rPr>
          <w:rFonts w:ascii="Helvetica" w:hAnsi="Helvetica"/>
          <w:sz w:val="13"/>
          <w:szCs w:val="13"/>
        </w:rPr>
        <w:t xml:space="preserve"> Turnaround time - burst</w:t>
      </w:r>
    </w:p>
    <w:p w:rsidR="00FD4465" w:rsidRPr="00486B07" w:rsidRDefault="00FD4465">
      <w:pPr>
        <w:pStyle w:val="NoSpacing"/>
        <w:rPr>
          <w:rFonts w:ascii="Helvetica" w:hAnsi="Helvetica"/>
          <w:sz w:val="16"/>
          <w:szCs w:val="16"/>
        </w:rPr>
      </w:pPr>
      <w:r w:rsidRPr="00486B07">
        <w:rPr>
          <w:rFonts w:ascii="Helvetica" w:hAnsi="Helvetica"/>
          <w:noProof/>
          <w:sz w:val="16"/>
          <w:szCs w:val="16"/>
        </w:rPr>
        <w:drawing>
          <wp:inline distT="0" distB="0" distL="0" distR="0">
            <wp:extent cx="2145671" cy="949792"/>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20 at 09.27.27.png"/>
                    <pic:cNvPicPr/>
                  </pic:nvPicPr>
                  <pic:blipFill>
                    <a:blip r:embed="rId6">
                      <a:extLst>
                        <a:ext uri="{28A0092B-C50C-407E-A947-70E740481C1C}">
                          <a14:useLocalDpi xmlns:a14="http://schemas.microsoft.com/office/drawing/2010/main" val="0"/>
                        </a:ext>
                      </a:extLst>
                    </a:blip>
                    <a:stretch>
                      <a:fillRect/>
                    </a:stretch>
                  </pic:blipFill>
                  <pic:spPr>
                    <a:xfrm>
                      <a:off x="0" y="0"/>
                      <a:ext cx="2186798" cy="967997"/>
                    </a:xfrm>
                    <a:prstGeom prst="rect">
                      <a:avLst/>
                    </a:prstGeom>
                  </pic:spPr>
                </pic:pic>
              </a:graphicData>
            </a:graphic>
          </wp:inline>
        </w:drawing>
      </w:r>
      <w:r w:rsidR="00EB1E2B" w:rsidRPr="00486B07">
        <w:rPr>
          <w:rFonts w:ascii="Helvetica" w:hAnsi="Helvetica"/>
          <w:noProof/>
          <w:sz w:val="16"/>
          <w:szCs w:val="16"/>
        </w:rPr>
        <w:drawing>
          <wp:inline distT="0" distB="0" distL="0" distR="0">
            <wp:extent cx="2725093" cy="1981883"/>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3-20 at 15.39.31.png"/>
                    <pic:cNvPicPr/>
                  </pic:nvPicPr>
                  <pic:blipFill>
                    <a:blip r:embed="rId7">
                      <a:extLst>
                        <a:ext uri="{28A0092B-C50C-407E-A947-70E740481C1C}">
                          <a14:useLocalDpi xmlns:a14="http://schemas.microsoft.com/office/drawing/2010/main" val="0"/>
                        </a:ext>
                      </a:extLst>
                    </a:blip>
                    <a:stretch>
                      <a:fillRect/>
                    </a:stretch>
                  </pic:blipFill>
                  <pic:spPr>
                    <a:xfrm>
                      <a:off x="0" y="0"/>
                      <a:ext cx="2914432" cy="2119584"/>
                    </a:xfrm>
                    <a:prstGeom prst="rect">
                      <a:avLst/>
                    </a:prstGeom>
                  </pic:spPr>
                </pic:pic>
              </a:graphicData>
            </a:graphic>
          </wp:inline>
        </w:drawing>
      </w:r>
      <w:r w:rsidR="00486B07" w:rsidRPr="00486B07">
        <w:rPr>
          <w:rFonts w:ascii="Helvetica" w:hAnsi="Helvetica"/>
          <w:noProof/>
          <w:sz w:val="16"/>
          <w:szCs w:val="16"/>
        </w:rPr>
        <w:drawing>
          <wp:inline distT="0" distB="0" distL="0" distR="0">
            <wp:extent cx="2190938" cy="197971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3-20 at 15.44.16.png"/>
                    <pic:cNvPicPr/>
                  </pic:nvPicPr>
                  <pic:blipFill>
                    <a:blip r:embed="rId8">
                      <a:extLst>
                        <a:ext uri="{28A0092B-C50C-407E-A947-70E740481C1C}">
                          <a14:useLocalDpi xmlns:a14="http://schemas.microsoft.com/office/drawing/2010/main" val="0"/>
                        </a:ext>
                      </a:extLst>
                    </a:blip>
                    <a:stretch>
                      <a:fillRect/>
                    </a:stretch>
                  </pic:blipFill>
                  <pic:spPr>
                    <a:xfrm>
                      <a:off x="0" y="0"/>
                      <a:ext cx="2409293" cy="2177018"/>
                    </a:xfrm>
                    <a:prstGeom prst="rect">
                      <a:avLst/>
                    </a:prstGeom>
                  </pic:spPr>
                </pic:pic>
              </a:graphicData>
            </a:graphic>
          </wp:inline>
        </w:drawing>
      </w:r>
    </w:p>
    <w:p w:rsidR="00FD4465" w:rsidRPr="00486B07" w:rsidRDefault="00FD4465">
      <w:pPr>
        <w:pStyle w:val="NoSpacing"/>
        <w:rPr>
          <w:rFonts w:ascii="Helvetica" w:hAnsi="Helvetica"/>
          <w:sz w:val="16"/>
          <w:szCs w:val="16"/>
        </w:rPr>
      </w:pPr>
      <w:proofErr w:type="spellStart"/>
      <w:r w:rsidRPr="00486B07">
        <w:rPr>
          <w:rFonts w:ascii="Helvetica" w:hAnsi="Helvetica"/>
          <w:sz w:val="16"/>
          <w:szCs w:val="16"/>
        </w:rPr>
        <w:t>Multi Level</w:t>
      </w:r>
      <w:proofErr w:type="spellEnd"/>
      <w:r w:rsidRPr="00486B07">
        <w:rPr>
          <w:rFonts w:ascii="Helvetica" w:hAnsi="Helvetica"/>
          <w:sz w:val="16"/>
          <w:szCs w:val="16"/>
        </w:rPr>
        <w:t xml:space="preserve"> Queue Fixed Example:</w:t>
      </w:r>
    </w:p>
    <w:p w:rsidR="00FD4465" w:rsidRDefault="00FD4465">
      <w:pPr>
        <w:pStyle w:val="NoSpacing"/>
        <w:rPr>
          <w:rFonts w:ascii="Helvetica" w:hAnsi="Helvetica"/>
          <w:sz w:val="16"/>
          <w:szCs w:val="16"/>
        </w:rPr>
      </w:pPr>
      <w:r w:rsidRPr="00486B07">
        <w:rPr>
          <w:rFonts w:ascii="Helvetica" w:hAnsi="Helvetica"/>
          <w:noProof/>
          <w:sz w:val="16"/>
          <w:szCs w:val="16"/>
        </w:rPr>
        <w:drawing>
          <wp:inline distT="0" distB="0" distL="0" distR="0">
            <wp:extent cx="2281473" cy="2113653"/>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20 at 09.29.50.png"/>
                    <pic:cNvPicPr/>
                  </pic:nvPicPr>
                  <pic:blipFill>
                    <a:blip r:embed="rId9">
                      <a:extLst>
                        <a:ext uri="{28A0092B-C50C-407E-A947-70E740481C1C}">
                          <a14:useLocalDpi xmlns:a14="http://schemas.microsoft.com/office/drawing/2010/main" val="0"/>
                        </a:ext>
                      </a:extLst>
                    </a:blip>
                    <a:stretch>
                      <a:fillRect/>
                    </a:stretch>
                  </pic:blipFill>
                  <pic:spPr>
                    <a:xfrm>
                      <a:off x="0" y="0"/>
                      <a:ext cx="2364662" cy="2190723"/>
                    </a:xfrm>
                    <a:prstGeom prst="rect">
                      <a:avLst/>
                    </a:prstGeom>
                  </pic:spPr>
                </pic:pic>
              </a:graphicData>
            </a:graphic>
          </wp:inline>
        </w:drawing>
      </w:r>
      <w:r w:rsidR="0013158F">
        <w:rPr>
          <w:rFonts w:ascii="Helvetica" w:hAnsi="Helvetica"/>
          <w:noProof/>
          <w:sz w:val="16"/>
          <w:szCs w:val="16"/>
        </w:rPr>
        <w:drawing>
          <wp:inline distT="0" distB="0" distL="0" distR="0">
            <wp:extent cx="2697933" cy="22133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3-20 at 16.11.31.png"/>
                    <pic:cNvPicPr/>
                  </pic:nvPicPr>
                  <pic:blipFill>
                    <a:blip r:embed="rId10">
                      <a:extLst>
                        <a:ext uri="{28A0092B-C50C-407E-A947-70E740481C1C}">
                          <a14:useLocalDpi xmlns:a14="http://schemas.microsoft.com/office/drawing/2010/main" val="0"/>
                        </a:ext>
                      </a:extLst>
                    </a:blip>
                    <a:stretch>
                      <a:fillRect/>
                    </a:stretch>
                  </pic:blipFill>
                  <pic:spPr>
                    <a:xfrm>
                      <a:off x="0" y="0"/>
                      <a:ext cx="2805402" cy="2301548"/>
                    </a:xfrm>
                    <a:prstGeom prst="rect">
                      <a:avLst/>
                    </a:prstGeom>
                  </pic:spPr>
                </pic:pic>
              </a:graphicData>
            </a:graphic>
          </wp:inline>
        </w:drawing>
      </w:r>
      <w:r w:rsidR="007569AB">
        <w:rPr>
          <w:rFonts w:ascii="Helvetica" w:hAnsi="Helvetica"/>
          <w:noProof/>
          <w:sz w:val="16"/>
          <w:szCs w:val="16"/>
        </w:rPr>
        <w:drawing>
          <wp:inline distT="0" distB="0" distL="0" distR="0" wp14:anchorId="5873CB1B" wp14:editId="6D43ADB6">
            <wp:extent cx="1991762" cy="1808913"/>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3-20 at 16.33.40.png"/>
                    <pic:cNvPicPr/>
                  </pic:nvPicPr>
                  <pic:blipFill>
                    <a:blip r:embed="rId11">
                      <a:extLst>
                        <a:ext uri="{28A0092B-C50C-407E-A947-70E740481C1C}">
                          <a14:useLocalDpi xmlns:a14="http://schemas.microsoft.com/office/drawing/2010/main" val="0"/>
                        </a:ext>
                      </a:extLst>
                    </a:blip>
                    <a:stretch>
                      <a:fillRect/>
                    </a:stretch>
                  </pic:blipFill>
                  <pic:spPr>
                    <a:xfrm>
                      <a:off x="0" y="0"/>
                      <a:ext cx="2141858" cy="1945230"/>
                    </a:xfrm>
                    <a:prstGeom prst="rect">
                      <a:avLst/>
                    </a:prstGeom>
                  </pic:spPr>
                </pic:pic>
              </a:graphicData>
            </a:graphic>
          </wp:inline>
        </w:drawing>
      </w:r>
    </w:p>
    <w:p w:rsidR="0013158F" w:rsidRPr="00486B07" w:rsidRDefault="007569AB">
      <w:pPr>
        <w:pStyle w:val="NoSpacing"/>
        <w:rPr>
          <w:rFonts w:ascii="Helvetica" w:hAnsi="Helvetica"/>
          <w:sz w:val="16"/>
          <w:szCs w:val="16"/>
        </w:rPr>
      </w:pPr>
      <w:r w:rsidRPr="00486B07">
        <w:rPr>
          <w:rFonts w:ascii="Helvetica" w:hAnsi="Helvetica"/>
          <w:noProof/>
          <w:sz w:val="16"/>
          <w:szCs w:val="16"/>
        </w:rPr>
        <w:drawing>
          <wp:inline distT="0" distB="0" distL="0" distR="0" wp14:anchorId="1B92C20D" wp14:editId="682B357A">
            <wp:extent cx="2337793" cy="6880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20 at 10.00.07.png"/>
                    <pic:cNvPicPr/>
                  </pic:nvPicPr>
                  <pic:blipFill>
                    <a:blip r:embed="rId12">
                      <a:extLst>
                        <a:ext uri="{28A0092B-C50C-407E-A947-70E740481C1C}">
                          <a14:useLocalDpi xmlns:a14="http://schemas.microsoft.com/office/drawing/2010/main" val="0"/>
                        </a:ext>
                      </a:extLst>
                    </a:blip>
                    <a:stretch>
                      <a:fillRect/>
                    </a:stretch>
                  </pic:blipFill>
                  <pic:spPr>
                    <a:xfrm>
                      <a:off x="0" y="0"/>
                      <a:ext cx="2656648" cy="781910"/>
                    </a:xfrm>
                    <a:prstGeom prst="rect">
                      <a:avLst/>
                    </a:prstGeom>
                  </pic:spPr>
                </pic:pic>
              </a:graphicData>
            </a:graphic>
          </wp:inline>
        </w:drawing>
      </w:r>
      <w:r>
        <w:rPr>
          <w:rFonts w:ascii="Helvetica" w:hAnsi="Helvetica"/>
          <w:noProof/>
          <w:sz w:val="16"/>
          <w:szCs w:val="16"/>
        </w:rPr>
        <w:drawing>
          <wp:inline distT="0" distB="0" distL="0" distR="0" wp14:anchorId="167A7E72" wp14:editId="7451916F">
            <wp:extent cx="2190351" cy="10320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3-20 at 15.52.45.png"/>
                    <pic:cNvPicPr/>
                  </pic:nvPicPr>
                  <pic:blipFill>
                    <a:blip r:embed="rId13">
                      <a:extLst>
                        <a:ext uri="{28A0092B-C50C-407E-A947-70E740481C1C}">
                          <a14:useLocalDpi xmlns:a14="http://schemas.microsoft.com/office/drawing/2010/main" val="0"/>
                        </a:ext>
                      </a:extLst>
                    </a:blip>
                    <a:stretch>
                      <a:fillRect/>
                    </a:stretch>
                  </pic:blipFill>
                  <pic:spPr>
                    <a:xfrm>
                      <a:off x="0" y="0"/>
                      <a:ext cx="2396122" cy="1129055"/>
                    </a:xfrm>
                    <a:prstGeom prst="rect">
                      <a:avLst/>
                    </a:prstGeom>
                  </pic:spPr>
                </pic:pic>
              </a:graphicData>
            </a:graphic>
          </wp:inline>
        </w:drawing>
      </w:r>
      <w:bookmarkStart w:id="0" w:name="_GoBack"/>
      <w:r w:rsidR="00AD0A90">
        <w:rPr>
          <w:rFonts w:ascii="Helvetica" w:hAnsi="Helvetica"/>
          <w:noProof/>
          <w:sz w:val="16"/>
          <w:szCs w:val="16"/>
        </w:rPr>
        <w:drawing>
          <wp:inline distT="0" distB="0" distL="0" distR="0">
            <wp:extent cx="2372008" cy="96993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3-20 at 21.01.58.png"/>
                    <pic:cNvPicPr/>
                  </pic:nvPicPr>
                  <pic:blipFill>
                    <a:blip r:embed="rId14">
                      <a:extLst>
                        <a:ext uri="{28A0092B-C50C-407E-A947-70E740481C1C}">
                          <a14:useLocalDpi xmlns:a14="http://schemas.microsoft.com/office/drawing/2010/main" val="0"/>
                        </a:ext>
                      </a:extLst>
                    </a:blip>
                    <a:stretch>
                      <a:fillRect/>
                    </a:stretch>
                  </pic:blipFill>
                  <pic:spPr>
                    <a:xfrm>
                      <a:off x="0" y="0"/>
                      <a:ext cx="2437441" cy="996686"/>
                    </a:xfrm>
                    <a:prstGeom prst="rect">
                      <a:avLst/>
                    </a:prstGeom>
                  </pic:spPr>
                </pic:pic>
              </a:graphicData>
            </a:graphic>
          </wp:inline>
        </w:drawing>
      </w:r>
      <w:bookmarkEnd w:id="0"/>
    </w:p>
    <w:sectPr w:rsidR="0013158F" w:rsidRPr="00486B07" w:rsidSect="00FD4465">
      <w:pgSz w:w="12240" w:h="15840"/>
      <w:pgMar w:top="360" w:right="360" w:bottom="806"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12E0C39"/>
    <w:multiLevelType w:val="multilevel"/>
    <w:tmpl w:val="0D281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E06CED"/>
    <w:multiLevelType w:val="multilevel"/>
    <w:tmpl w:val="34D8B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86F"/>
    <w:rsid w:val="0000249A"/>
    <w:rsid w:val="00104857"/>
    <w:rsid w:val="0013158F"/>
    <w:rsid w:val="003C4D8A"/>
    <w:rsid w:val="004621DB"/>
    <w:rsid w:val="00486B07"/>
    <w:rsid w:val="00544670"/>
    <w:rsid w:val="005A786F"/>
    <w:rsid w:val="006A0BE2"/>
    <w:rsid w:val="006A1755"/>
    <w:rsid w:val="00751B24"/>
    <w:rsid w:val="007569AB"/>
    <w:rsid w:val="00960089"/>
    <w:rsid w:val="009D68E2"/>
    <w:rsid w:val="00A375C5"/>
    <w:rsid w:val="00A9324F"/>
    <w:rsid w:val="00AD0A90"/>
    <w:rsid w:val="00AF0AB0"/>
    <w:rsid w:val="00DF06BC"/>
    <w:rsid w:val="00E96F87"/>
    <w:rsid w:val="00EB1E2B"/>
    <w:rsid w:val="00F706BC"/>
    <w:rsid w:val="00FC0891"/>
    <w:rsid w:val="00FD4465"/>
    <w:rsid w:val="00FF1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7F124"/>
  <w14:defaultImageDpi w14:val="32767"/>
  <w15:chartTrackingRefBased/>
  <w15:docId w15:val="{5673B4B4-DA30-5642-A45E-ECF87CBD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786F"/>
  </w:style>
  <w:style w:type="paragraph" w:styleId="NormalWeb">
    <w:name w:val="Normal (Web)"/>
    <w:basedOn w:val="Normal"/>
    <w:uiPriority w:val="99"/>
    <w:semiHidden/>
    <w:unhideWhenUsed/>
    <w:rsid w:val="0010485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115371">
      <w:bodyDiv w:val="1"/>
      <w:marLeft w:val="0"/>
      <w:marRight w:val="0"/>
      <w:marTop w:val="0"/>
      <w:marBottom w:val="0"/>
      <w:divBdr>
        <w:top w:val="none" w:sz="0" w:space="0" w:color="auto"/>
        <w:left w:val="none" w:sz="0" w:space="0" w:color="auto"/>
        <w:bottom w:val="none" w:sz="0" w:space="0" w:color="auto"/>
        <w:right w:val="none" w:sz="0" w:space="0" w:color="auto"/>
      </w:divBdr>
      <w:divsChild>
        <w:div w:id="1123307500">
          <w:marLeft w:val="0"/>
          <w:marRight w:val="0"/>
          <w:marTop w:val="0"/>
          <w:marBottom w:val="0"/>
          <w:divBdr>
            <w:top w:val="none" w:sz="0" w:space="0" w:color="auto"/>
            <w:left w:val="none" w:sz="0" w:space="0" w:color="auto"/>
            <w:bottom w:val="none" w:sz="0" w:space="0" w:color="auto"/>
            <w:right w:val="none" w:sz="0" w:space="0" w:color="auto"/>
          </w:divBdr>
          <w:divsChild>
            <w:div w:id="719355861">
              <w:marLeft w:val="0"/>
              <w:marRight w:val="0"/>
              <w:marTop w:val="0"/>
              <w:marBottom w:val="0"/>
              <w:divBdr>
                <w:top w:val="none" w:sz="0" w:space="0" w:color="auto"/>
                <w:left w:val="none" w:sz="0" w:space="0" w:color="auto"/>
                <w:bottom w:val="none" w:sz="0" w:space="0" w:color="auto"/>
                <w:right w:val="none" w:sz="0" w:space="0" w:color="auto"/>
              </w:divBdr>
              <w:divsChild>
                <w:div w:id="1991397629">
                  <w:marLeft w:val="0"/>
                  <w:marRight w:val="0"/>
                  <w:marTop w:val="0"/>
                  <w:marBottom w:val="0"/>
                  <w:divBdr>
                    <w:top w:val="none" w:sz="0" w:space="0" w:color="auto"/>
                    <w:left w:val="none" w:sz="0" w:space="0" w:color="auto"/>
                    <w:bottom w:val="none" w:sz="0" w:space="0" w:color="auto"/>
                    <w:right w:val="none" w:sz="0" w:space="0" w:color="auto"/>
                  </w:divBdr>
                </w:div>
                <w:div w:id="381757913">
                  <w:marLeft w:val="0"/>
                  <w:marRight w:val="0"/>
                  <w:marTop w:val="0"/>
                  <w:marBottom w:val="0"/>
                  <w:divBdr>
                    <w:top w:val="none" w:sz="0" w:space="0" w:color="auto"/>
                    <w:left w:val="none" w:sz="0" w:space="0" w:color="auto"/>
                    <w:bottom w:val="none" w:sz="0" w:space="0" w:color="auto"/>
                    <w:right w:val="none" w:sz="0" w:space="0" w:color="auto"/>
                  </w:divBdr>
                </w:div>
                <w:div w:id="230311805">
                  <w:marLeft w:val="0"/>
                  <w:marRight w:val="0"/>
                  <w:marTop w:val="0"/>
                  <w:marBottom w:val="0"/>
                  <w:divBdr>
                    <w:top w:val="none" w:sz="0" w:space="0" w:color="auto"/>
                    <w:left w:val="none" w:sz="0" w:space="0" w:color="auto"/>
                    <w:bottom w:val="none" w:sz="0" w:space="0" w:color="auto"/>
                    <w:right w:val="none" w:sz="0" w:space="0" w:color="auto"/>
                  </w:divBdr>
                </w:div>
                <w:div w:id="764494617">
                  <w:marLeft w:val="0"/>
                  <w:marRight w:val="0"/>
                  <w:marTop w:val="0"/>
                  <w:marBottom w:val="0"/>
                  <w:divBdr>
                    <w:top w:val="none" w:sz="0" w:space="0" w:color="auto"/>
                    <w:left w:val="none" w:sz="0" w:space="0" w:color="auto"/>
                    <w:bottom w:val="none" w:sz="0" w:space="0" w:color="auto"/>
                    <w:right w:val="none" w:sz="0" w:space="0" w:color="auto"/>
                  </w:divBdr>
                </w:div>
              </w:divsChild>
            </w:div>
            <w:div w:id="535775431">
              <w:marLeft w:val="0"/>
              <w:marRight w:val="0"/>
              <w:marTop w:val="0"/>
              <w:marBottom w:val="0"/>
              <w:divBdr>
                <w:top w:val="none" w:sz="0" w:space="0" w:color="auto"/>
                <w:left w:val="none" w:sz="0" w:space="0" w:color="auto"/>
                <w:bottom w:val="none" w:sz="0" w:space="0" w:color="auto"/>
                <w:right w:val="none" w:sz="0" w:space="0" w:color="auto"/>
              </w:divBdr>
              <w:divsChild>
                <w:div w:id="1096750630">
                  <w:marLeft w:val="0"/>
                  <w:marRight w:val="0"/>
                  <w:marTop w:val="0"/>
                  <w:marBottom w:val="0"/>
                  <w:divBdr>
                    <w:top w:val="none" w:sz="0" w:space="0" w:color="auto"/>
                    <w:left w:val="none" w:sz="0" w:space="0" w:color="auto"/>
                    <w:bottom w:val="none" w:sz="0" w:space="0" w:color="auto"/>
                    <w:right w:val="none" w:sz="0" w:space="0" w:color="auto"/>
                  </w:divBdr>
                </w:div>
                <w:div w:id="1240873138">
                  <w:marLeft w:val="0"/>
                  <w:marRight w:val="0"/>
                  <w:marTop w:val="0"/>
                  <w:marBottom w:val="0"/>
                  <w:divBdr>
                    <w:top w:val="none" w:sz="0" w:space="0" w:color="auto"/>
                    <w:left w:val="none" w:sz="0" w:space="0" w:color="auto"/>
                    <w:bottom w:val="none" w:sz="0" w:space="0" w:color="auto"/>
                    <w:right w:val="none" w:sz="0" w:space="0" w:color="auto"/>
                  </w:divBdr>
                </w:div>
                <w:div w:id="418718834">
                  <w:marLeft w:val="0"/>
                  <w:marRight w:val="0"/>
                  <w:marTop w:val="0"/>
                  <w:marBottom w:val="0"/>
                  <w:divBdr>
                    <w:top w:val="none" w:sz="0" w:space="0" w:color="auto"/>
                    <w:left w:val="none" w:sz="0" w:space="0" w:color="auto"/>
                    <w:bottom w:val="none" w:sz="0" w:space="0" w:color="auto"/>
                    <w:right w:val="none" w:sz="0" w:space="0" w:color="auto"/>
                  </w:divBdr>
                </w:div>
                <w:div w:id="1002197115">
                  <w:marLeft w:val="0"/>
                  <w:marRight w:val="0"/>
                  <w:marTop w:val="0"/>
                  <w:marBottom w:val="0"/>
                  <w:divBdr>
                    <w:top w:val="none" w:sz="0" w:space="0" w:color="auto"/>
                    <w:left w:val="none" w:sz="0" w:space="0" w:color="auto"/>
                    <w:bottom w:val="none" w:sz="0" w:space="0" w:color="auto"/>
                    <w:right w:val="none" w:sz="0" w:space="0" w:color="auto"/>
                  </w:divBdr>
                </w:div>
              </w:divsChild>
            </w:div>
            <w:div w:id="943266222">
              <w:marLeft w:val="0"/>
              <w:marRight w:val="0"/>
              <w:marTop w:val="0"/>
              <w:marBottom w:val="0"/>
              <w:divBdr>
                <w:top w:val="none" w:sz="0" w:space="0" w:color="auto"/>
                <w:left w:val="none" w:sz="0" w:space="0" w:color="auto"/>
                <w:bottom w:val="none" w:sz="0" w:space="0" w:color="auto"/>
                <w:right w:val="none" w:sz="0" w:space="0" w:color="auto"/>
              </w:divBdr>
              <w:divsChild>
                <w:div w:id="466162327">
                  <w:marLeft w:val="0"/>
                  <w:marRight w:val="0"/>
                  <w:marTop w:val="0"/>
                  <w:marBottom w:val="0"/>
                  <w:divBdr>
                    <w:top w:val="none" w:sz="0" w:space="0" w:color="auto"/>
                    <w:left w:val="none" w:sz="0" w:space="0" w:color="auto"/>
                    <w:bottom w:val="none" w:sz="0" w:space="0" w:color="auto"/>
                    <w:right w:val="none" w:sz="0" w:space="0" w:color="auto"/>
                  </w:divBdr>
                </w:div>
              </w:divsChild>
            </w:div>
            <w:div w:id="1667127913">
              <w:marLeft w:val="0"/>
              <w:marRight w:val="0"/>
              <w:marTop w:val="0"/>
              <w:marBottom w:val="0"/>
              <w:divBdr>
                <w:top w:val="none" w:sz="0" w:space="0" w:color="auto"/>
                <w:left w:val="none" w:sz="0" w:space="0" w:color="auto"/>
                <w:bottom w:val="none" w:sz="0" w:space="0" w:color="auto"/>
                <w:right w:val="none" w:sz="0" w:space="0" w:color="auto"/>
              </w:divBdr>
              <w:divsChild>
                <w:div w:id="1059744554">
                  <w:marLeft w:val="0"/>
                  <w:marRight w:val="0"/>
                  <w:marTop w:val="0"/>
                  <w:marBottom w:val="0"/>
                  <w:divBdr>
                    <w:top w:val="none" w:sz="0" w:space="0" w:color="auto"/>
                    <w:left w:val="none" w:sz="0" w:space="0" w:color="auto"/>
                    <w:bottom w:val="none" w:sz="0" w:space="0" w:color="auto"/>
                    <w:right w:val="none" w:sz="0" w:space="0" w:color="auto"/>
                  </w:divBdr>
                </w:div>
              </w:divsChild>
            </w:div>
            <w:div w:id="1278217575">
              <w:marLeft w:val="0"/>
              <w:marRight w:val="0"/>
              <w:marTop w:val="0"/>
              <w:marBottom w:val="0"/>
              <w:divBdr>
                <w:top w:val="none" w:sz="0" w:space="0" w:color="auto"/>
                <w:left w:val="none" w:sz="0" w:space="0" w:color="auto"/>
                <w:bottom w:val="none" w:sz="0" w:space="0" w:color="auto"/>
                <w:right w:val="none" w:sz="0" w:space="0" w:color="auto"/>
              </w:divBdr>
              <w:divsChild>
                <w:div w:id="601450729">
                  <w:marLeft w:val="0"/>
                  <w:marRight w:val="0"/>
                  <w:marTop w:val="0"/>
                  <w:marBottom w:val="0"/>
                  <w:divBdr>
                    <w:top w:val="none" w:sz="0" w:space="0" w:color="auto"/>
                    <w:left w:val="none" w:sz="0" w:space="0" w:color="auto"/>
                    <w:bottom w:val="none" w:sz="0" w:space="0" w:color="auto"/>
                    <w:right w:val="none" w:sz="0" w:space="0" w:color="auto"/>
                  </w:divBdr>
                </w:div>
              </w:divsChild>
            </w:div>
            <w:div w:id="2117093866">
              <w:marLeft w:val="0"/>
              <w:marRight w:val="0"/>
              <w:marTop w:val="0"/>
              <w:marBottom w:val="0"/>
              <w:divBdr>
                <w:top w:val="none" w:sz="0" w:space="0" w:color="auto"/>
                <w:left w:val="none" w:sz="0" w:space="0" w:color="auto"/>
                <w:bottom w:val="none" w:sz="0" w:space="0" w:color="auto"/>
                <w:right w:val="none" w:sz="0" w:space="0" w:color="auto"/>
              </w:divBdr>
              <w:divsChild>
                <w:div w:id="849567961">
                  <w:marLeft w:val="0"/>
                  <w:marRight w:val="0"/>
                  <w:marTop w:val="0"/>
                  <w:marBottom w:val="0"/>
                  <w:divBdr>
                    <w:top w:val="none" w:sz="0" w:space="0" w:color="auto"/>
                    <w:left w:val="none" w:sz="0" w:space="0" w:color="auto"/>
                    <w:bottom w:val="none" w:sz="0" w:space="0" w:color="auto"/>
                    <w:right w:val="none" w:sz="0" w:space="0" w:color="auto"/>
                  </w:divBdr>
                </w:div>
              </w:divsChild>
            </w:div>
            <w:div w:id="1017270368">
              <w:marLeft w:val="0"/>
              <w:marRight w:val="0"/>
              <w:marTop w:val="0"/>
              <w:marBottom w:val="0"/>
              <w:divBdr>
                <w:top w:val="none" w:sz="0" w:space="0" w:color="auto"/>
                <w:left w:val="none" w:sz="0" w:space="0" w:color="auto"/>
                <w:bottom w:val="none" w:sz="0" w:space="0" w:color="auto"/>
                <w:right w:val="none" w:sz="0" w:space="0" w:color="auto"/>
              </w:divBdr>
              <w:divsChild>
                <w:div w:id="872041485">
                  <w:marLeft w:val="0"/>
                  <w:marRight w:val="0"/>
                  <w:marTop w:val="0"/>
                  <w:marBottom w:val="0"/>
                  <w:divBdr>
                    <w:top w:val="none" w:sz="0" w:space="0" w:color="auto"/>
                    <w:left w:val="none" w:sz="0" w:space="0" w:color="auto"/>
                    <w:bottom w:val="none" w:sz="0" w:space="0" w:color="auto"/>
                    <w:right w:val="none" w:sz="0" w:space="0" w:color="auto"/>
                  </w:divBdr>
                </w:div>
              </w:divsChild>
            </w:div>
            <w:div w:id="411899751">
              <w:marLeft w:val="0"/>
              <w:marRight w:val="0"/>
              <w:marTop w:val="0"/>
              <w:marBottom w:val="0"/>
              <w:divBdr>
                <w:top w:val="none" w:sz="0" w:space="0" w:color="auto"/>
                <w:left w:val="none" w:sz="0" w:space="0" w:color="auto"/>
                <w:bottom w:val="none" w:sz="0" w:space="0" w:color="auto"/>
                <w:right w:val="none" w:sz="0" w:space="0" w:color="auto"/>
              </w:divBdr>
              <w:divsChild>
                <w:div w:id="366561646">
                  <w:marLeft w:val="0"/>
                  <w:marRight w:val="0"/>
                  <w:marTop w:val="0"/>
                  <w:marBottom w:val="0"/>
                  <w:divBdr>
                    <w:top w:val="none" w:sz="0" w:space="0" w:color="auto"/>
                    <w:left w:val="none" w:sz="0" w:space="0" w:color="auto"/>
                    <w:bottom w:val="none" w:sz="0" w:space="0" w:color="auto"/>
                    <w:right w:val="none" w:sz="0" w:space="0" w:color="auto"/>
                  </w:divBdr>
                </w:div>
              </w:divsChild>
            </w:div>
            <w:div w:id="167597206">
              <w:marLeft w:val="0"/>
              <w:marRight w:val="0"/>
              <w:marTop w:val="0"/>
              <w:marBottom w:val="0"/>
              <w:divBdr>
                <w:top w:val="none" w:sz="0" w:space="0" w:color="auto"/>
                <w:left w:val="none" w:sz="0" w:space="0" w:color="auto"/>
                <w:bottom w:val="none" w:sz="0" w:space="0" w:color="auto"/>
                <w:right w:val="none" w:sz="0" w:space="0" w:color="auto"/>
              </w:divBdr>
              <w:divsChild>
                <w:div w:id="1711490523">
                  <w:marLeft w:val="0"/>
                  <w:marRight w:val="0"/>
                  <w:marTop w:val="0"/>
                  <w:marBottom w:val="0"/>
                  <w:divBdr>
                    <w:top w:val="none" w:sz="0" w:space="0" w:color="auto"/>
                    <w:left w:val="none" w:sz="0" w:space="0" w:color="auto"/>
                    <w:bottom w:val="none" w:sz="0" w:space="0" w:color="auto"/>
                    <w:right w:val="none" w:sz="0" w:space="0" w:color="auto"/>
                  </w:divBdr>
                </w:div>
              </w:divsChild>
            </w:div>
            <w:div w:id="524177887">
              <w:marLeft w:val="0"/>
              <w:marRight w:val="0"/>
              <w:marTop w:val="0"/>
              <w:marBottom w:val="0"/>
              <w:divBdr>
                <w:top w:val="none" w:sz="0" w:space="0" w:color="auto"/>
                <w:left w:val="none" w:sz="0" w:space="0" w:color="auto"/>
                <w:bottom w:val="none" w:sz="0" w:space="0" w:color="auto"/>
                <w:right w:val="none" w:sz="0" w:space="0" w:color="auto"/>
              </w:divBdr>
              <w:divsChild>
                <w:div w:id="239172027">
                  <w:marLeft w:val="0"/>
                  <w:marRight w:val="0"/>
                  <w:marTop w:val="0"/>
                  <w:marBottom w:val="0"/>
                  <w:divBdr>
                    <w:top w:val="none" w:sz="0" w:space="0" w:color="auto"/>
                    <w:left w:val="none" w:sz="0" w:space="0" w:color="auto"/>
                    <w:bottom w:val="none" w:sz="0" w:space="0" w:color="auto"/>
                    <w:right w:val="none" w:sz="0" w:space="0" w:color="auto"/>
                  </w:divBdr>
                </w:div>
              </w:divsChild>
            </w:div>
            <w:div w:id="1968318866">
              <w:marLeft w:val="0"/>
              <w:marRight w:val="0"/>
              <w:marTop w:val="0"/>
              <w:marBottom w:val="0"/>
              <w:divBdr>
                <w:top w:val="none" w:sz="0" w:space="0" w:color="auto"/>
                <w:left w:val="none" w:sz="0" w:space="0" w:color="auto"/>
                <w:bottom w:val="none" w:sz="0" w:space="0" w:color="auto"/>
                <w:right w:val="none" w:sz="0" w:space="0" w:color="auto"/>
              </w:divBdr>
              <w:divsChild>
                <w:div w:id="1863594781">
                  <w:marLeft w:val="0"/>
                  <w:marRight w:val="0"/>
                  <w:marTop w:val="0"/>
                  <w:marBottom w:val="0"/>
                  <w:divBdr>
                    <w:top w:val="none" w:sz="0" w:space="0" w:color="auto"/>
                    <w:left w:val="none" w:sz="0" w:space="0" w:color="auto"/>
                    <w:bottom w:val="none" w:sz="0" w:space="0" w:color="auto"/>
                    <w:right w:val="none" w:sz="0" w:space="0" w:color="auto"/>
                  </w:divBdr>
                </w:div>
              </w:divsChild>
            </w:div>
            <w:div w:id="454062126">
              <w:marLeft w:val="0"/>
              <w:marRight w:val="0"/>
              <w:marTop w:val="0"/>
              <w:marBottom w:val="0"/>
              <w:divBdr>
                <w:top w:val="none" w:sz="0" w:space="0" w:color="auto"/>
                <w:left w:val="none" w:sz="0" w:space="0" w:color="auto"/>
                <w:bottom w:val="none" w:sz="0" w:space="0" w:color="auto"/>
                <w:right w:val="none" w:sz="0" w:space="0" w:color="auto"/>
              </w:divBdr>
              <w:divsChild>
                <w:div w:id="1440490092">
                  <w:marLeft w:val="0"/>
                  <w:marRight w:val="0"/>
                  <w:marTop w:val="0"/>
                  <w:marBottom w:val="0"/>
                  <w:divBdr>
                    <w:top w:val="none" w:sz="0" w:space="0" w:color="auto"/>
                    <w:left w:val="none" w:sz="0" w:space="0" w:color="auto"/>
                    <w:bottom w:val="none" w:sz="0" w:space="0" w:color="auto"/>
                    <w:right w:val="none" w:sz="0" w:space="0" w:color="auto"/>
                  </w:divBdr>
                </w:div>
              </w:divsChild>
            </w:div>
            <w:div w:id="1748379323">
              <w:marLeft w:val="0"/>
              <w:marRight w:val="0"/>
              <w:marTop w:val="0"/>
              <w:marBottom w:val="0"/>
              <w:divBdr>
                <w:top w:val="none" w:sz="0" w:space="0" w:color="auto"/>
                <w:left w:val="none" w:sz="0" w:space="0" w:color="auto"/>
                <w:bottom w:val="none" w:sz="0" w:space="0" w:color="auto"/>
                <w:right w:val="none" w:sz="0" w:space="0" w:color="auto"/>
              </w:divBdr>
              <w:divsChild>
                <w:div w:id="790901756">
                  <w:marLeft w:val="0"/>
                  <w:marRight w:val="0"/>
                  <w:marTop w:val="0"/>
                  <w:marBottom w:val="0"/>
                  <w:divBdr>
                    <w:top w:val="none" w:sz="0" w:space="0" w:color="auto"/>
                    <w:left w:val="none" w:sz="0" w:space="0" w:color="auto"/>
                    <w:bottom w:val="none" w:sz="0" w:space="0" w:color="auto"/>
                    <w:right w:val="none" w:sz="0" w:space="0" w:color="auto"/>
                  </w:divBdr>
                </w:div>
              </w:divsChild>
            </w:div>
            <w:div w:id="285698627">
              <w:marLeft w:val="0"/>
              <w:marRight w:val="0"/>
              <w:marTop w:val="0"/>
              <w:marBottom w:val="0"/>
              <w:divBdr>
                <w:top w:val="none" w:sz="0" w:space="0" w:color="auto"/>
                <w:left w:val="none" w:sz="0" w:space="0" w:color="auto"/>
                <w:bottom w:val="none" w:sz="0" w:space="0" w:color="auto"/>
                <w:right w:val="none" w:sz="0" w:space="0" w:color="auto"/>
              </w:divBdr>
              <w:divsChild>
                <w:div w:id="1581788477">
                  <w:marLeft w:val="0"/>
                  <w:marRight w:val="0"/>
                  <w:marTop w:val="0"/>
                  <w:marBottom w:val="0"/>
                  <w:divBdr>
                    <w:top w:val="none" w:sz="0" w:space="0" w:color="auto"/>
                    <w:left w:val="none" w:sz="0" w:space="0" w:color="auto"/>
                    <w:bottom w:val="none" w:sz="0" w:space="0" w:color="auto"/>
                    <w:right w:val="none" w:sz="0" w:space="0" w:color="auto"/>
                  </w:divBdr>
                </w:div>
              </w:divsChild>
            </w:div>
            <w:div w:id="1858034434">
              <w:marLeft w:val="0"/>
              <w:marRight w:val="0"/>
              <w:marTop w:val="0"/>
              <w:marBottom w:val="0"/>
              <w:divBdr>
                <w:top w:val="none" w:sz="0" w:space="0" w:color="auto"/>
                <w:left w:val="none" w:sz="0" w:space="0" w:color="auto"/>
                <w:bottom w:val="none" w:sz="0" w:space="0" w:color="auto"/>
                <w:right w:val="none" w:sz="0" w:space="0" w:color="auto"/>
              </w:divBdr>
              <w:divsChild>
                <w:div w:id="617177254">
                  <w:marLeft w:val="0"/>
                  <w:marRight w:val="0"/>
                  <w:marTop w:val="0"/>
                  <w:marBottom w:val="0"/>
                  <w:divBdr>
                    <w:top w:val="none" w:sz="0" w:space="0" w:color="auto"/>
                    <w:left w:val="none" w:sz="0" w:space="0" w:color="auto"/>
                    <w:bottom w:val="none" w:sz="0" w:space="0" w:color="auto"/>
                    <w:right w:val="none" w:sz="0" w:space="0" w:color="auto"/>
                  </w:divBdr>
                </w:div>
                <w:div w:id="1749375409">
                  <w:marLeft w:val="0"/>
                  <w:marRight w:val="0"/>
                  <w:marTop w:val="0"/>
                  <w:marBottom w:val="0"/>
                  <w:divBdr>
                    <w:top w:val="none" w:sz="0" w:space="0" w:color="auto"/>
                    <w:left w:val="none" w:sz="0" w:space="0" w:color="auto"/>
                    <w:bottom w:val="none" w:sz="0" w:space="0" w:color="auto"/>
                    <w:right w:val="none" w:sz="0" w:space="0" w:color="auto"/>
                  </w:divBdr>
                </w:div>
              </w:divsChild>
            </w:div>
            <w:div w:id="1798836386">
              <w:marLeft w:val="0"/>
              <w:marRight w:val="0"/>
              <w:marTop w:val="0"/>
              <w:marBottom w:val="0"/>
              <w:divBdr>
                <w:top w:val="none" w:sz="0" w:space="0" w:color="auto"/>
                <w:left w:val="none" w:sz="0" w:space="0" w:color="auto"/>
                <w:bottom w:val="none" w:sz="0" w:space="0" w:color="auto"/>
                <w:right w:val="none" w:sz="0" w:space="0" w:color="auto"/>
              </w:divBdr>
              <w:divsChild>
                <w:div w:id="302467380">
                  <w:marLeft w:val="0"/>
                  <w:marRight w:val="0"/>
                  <w:marTop w:val="0"/>
                  <w:marBottom w:val="0"/>
                  <w:divBdr>
                    <w:top w:val="none" w:sz="0" w:space="0" w:color="auto"/>
                    <w:left w:val="none" w:sz="0" w:space="0" w:color="auto"/>
                    <w:bottom w:val="none" w:sz="0" w:space="0" w:color="auto"/>
                    <w:right w:val="none" w:sz="0" w:space="0" w:color="auto"/>
                  </w:divBdr>
                </w:div>
              </w:divsChild>
            </w:div>
            <w:div w:id="1959264299">
              <w:marLeft w:val="0"/>
              <w:marRight w:val="0"/>
              <w:marTop w:val="0"/>
              <w:marBottom w:val="0"/>
              <w:divBdr>
                <w:top w:val="none" w:sz="0" w:space="0" w:color="auto"/>
                <w:left w:val="none" w:sz="0" w:space="0" w:color="auto"/>
                <w:bottom w:val="none" w:sz="0" w:space="0" w:color="auto"/>
                <w:right w:val="none" w:sz="0" w:space="0" w:color="auto"/>
              </w:divBdr>
              <w:divsChild>
                <w:div w:id="552082230">
                  <w:marLeft w:val="0"/>
                  <w:marRight w:val="0"/>
                  <w:marTop w:val="0"/>
                  <w:marBottom w:val="0"/>
                  <w:divBdr>
                    <w:top w:val="none" w:sz="0" w:space="0" w:color="auto"/>
                    <w:left w:val="none" w:sz="0" w:space="0" w:color="auto"/>
                    <w:bottom w:val="none" w:sz="0" w:space="0" w:color="auto"/>
                    <w:right w:val="none" w:sz="0" w:space="0" w:color="auto"/>
                  </w:divBdr>
                </w:div>
              </w:divsChild>
            </w:div>
            <w:div w:id="129445291">
              <w:marLeft w:val="0"/>
              <w:marRight w:val="0"/>
              <w:marTop w:val="0"/>
              <w:marBottom w:val="0"/>
              <w:divBdr>
                <w:top w:val="none" w:sz="0" w:space="0" w:color="auto"/>
                <w:left w:val="none" w:sz="0" w:space="0" w:color="auto"/>
                <w:bottom w:val="none" w:sz="0" w:space="0" w:color="auto"/>
                <w:right w:val="none" w:sz="0" w:space="0" w:color="auto"/>
              </w:divBdr>
              <w:divsChild>
                <w:div w:id="2142073400">
                  <w:marLeft w:val="0"/>
                  <w:marRight w:val="0"/>
                  <w:marTop w:val="0"/>
                  <w:marBottom w:val="0"/>
                  <w:divBdr>
                    <w:top w:val="none" w:sz="0" w:space="0" w:color="auto"/>
                    <w:left w:val="none" w:sz="0" w:space="0" w:color="auto"/>
                    <w:bottom w:val="none" w:sz="0" w:space="0" w:color="auto"/>
                    <w:right w:val="none" w:sz="0" w:space="0" w:color="auto"/>
                  </w:divBdr>
                </w:div>
              </w:divsChild>
            </w:div>
            <w:div w:id="1486235733">
              <w:marLeft w:val="0"/>
              <w:marRight w:val="0"/>
              <w:marTop w:val="0"/>
              <w:marBottom w:val="0"/>
              <w:divBdr>
                <w:top w:val="none" w:sz="0" w:space="0" w:color="auto"/>
                <w:left w:val="none" w:sz="0" w:space="0" w:color="auto"/>
                <w:bottom w:val="none" w:sz="0" w:space="0" w:color="auto"/>
                <w:right w:val="none" w:sz="0" w:space="0" w:color="auto"/>
              </w:divBdr>
              <w:divsChild>
                <w:div w:id="316956778">
                  <w:marLeft w:val="0"/>
                  <w:marRight w:val="0"/>
                  <w:marTop w:val="0"/>
                  <w:marBottom w:val="0"/>
                  <w:divBdr>
                    <w:top w:val="none" w:sz="0" w:space="0" w:color="auto"/>
                    <w:left w:val="none" w:sz="0" w:space="0" w:color="auto"/>
                    <w:bottom w:val="none" w:sz="0" w:space="0" w:color="auto"/>
                    <w:right w:val="none" w:sz="0" w:space="0" w:color="auto"/>
                  </w:divBdr>
                </w:div>
              </w:divsChild>
            </w:div>
            <w:div w:id="1967588582">
              <w:marLeft w:val="0"/>
              <w:marRight w:val="0"/>
              <w:marTop w:val="0"/>
              <w:marBottom w:val="0"/>
              <w:divBdr>
                <w:top w:val="none" w:sz="0" w:space="0" w:color="auto"/>
                <w:left w:val="none" w:sz="0" w:space="0" w:color="auto"/>
                <w:bottom w:val="none" w:sz="0" w:space="0" w:color="auto"/>
                <w:right w:val="none" w:sz="0" w:space="0" w:color="auto"/>
              </w:divBdr>
              <w:divsChild>
                <w:div w:id="1753964984">
                  <w:marLeft w:val="0"/>
                  <w:marRight w:val="0"/>
                  <w:marTop w:val="0"/>
                  <w:marBottom w:val="0"/>
                  <w:divBdr>
                    <w:top w:val="none" w:sz="0" w:space="0" w:color="auto"/>
                    <w:left w:val="none" w:sz="0" w:space="0" w:color="auto"/>
                    <w:bottom w:val="none" w:sz="0" w:space="0" w:color="auto"/>
                    <w:right w:val="none" w:sz="0" w:space="0" w:color="auto"/>
                  </w:divBdr>
                </w:div>
              </w:divsChild>
            </w:div>
            <w:div w:id="1852179682">
              <w:marLeft w:val="0"/>
              <w:marRight w:val="0"/>
              <w:marTop w:val="0"/>
              <w:marBottom w:val="0"/>
              <w:divBdr>
                <w:top w:val="none" w:sz="0" w:space="0" w:color="auto"/>
                <w:left w:val="none" w:sz="0" w:space="0" w:color="auto"/>
                <w:bottom w:val="none" w:sz="0" w:space="0" w:color="auto"/>
                <w:right w:val="none" w:sz="0" w:space="0" w:color="auto"/>
              </w:divBdr>
              <w:divsChild>
                <w:div w:id="69279962">
                  <w:marLeft w:val="0"/>
                  <w:marRight w:val="0"/>
                  <w:marTop w:val="0"/>
                  <w:marBottom w:val="0"/>
                  <w:divBdr>
                    <w:top w:val="none" w:sz="0" w:space="0" w:color="auto"/>
                    <w:left w:val="none" w:sz="0" w:space="0" w:color="auto"/>
                    <w:bottom w:val="none" w:sz="0" w:space="0" w:color="auto"/>
                    <w:right w:val="none" w:sz="0" w:space="0" w:color="auto"/>
                  </w:divBdr>
                </w:div>
              </w:divsChild>
            </w:div>
            <w:div w:id="142161092">
              <w:marLeft w:val="0"/>
              <w:marRight w:val="0"/>
              <w:marTop w:val="0"/>
              <w:marBottom w:val="0"/>
              <w:divBdr>
                <w:top w:val="none" w:sz="0" w:space="0" w:color="auto"/>
                <w:left w:val="none" w:sz="0" w:space="0" w:color="auto"/>
                <w:bottom w:val="none" w:sz="0" w:space="0" w:color="auto"/>
                <w:right w:val="none" w:sz="0" w:space="0" w:color="auto"/>
              </w:divBdr>
              <w:divsChild>
                <w:div w:id="1854415971">
                  <w:marLeft w:val="0"/>
                  <w:marRight w:val="0"/>
                  <w:marTop w:val="0"/>
                  <w:marBottom w:val="0"/>
                  <w:divBdr>
                    <w:top w:val="none" w:sz="0" w:space="0" w:color="auto"/>
                    <w:left w:val="none" w:sz="0" w:space="0" w:color="auto"/>
                    <w:bottom w:val="none" w:sz="0" w:space="0" w:color="auto"/>
                    <w:right w:val="none" w:sz="0" w:space="0" w:color="auto"/>
                  </w:divBdr>
                </w:div>
              </w:divsChild>
            </w:div>
            <w:div w:id="1022441472">
              <w:marLeft w:val="0"/>
              <w:marRight w:val="0"/>
              <w:marTop w:val="0"/>
              <w:marBottom w:val="0"/>
              <w:divBdr>
                <w:top w:val="none" w:sz="0" w:space="0" w:color="auto"/>
                <w:left w:val="none" w:sz="0" w:space="0" w:color="auto"/>
                <w:bottom w:val="none" w:sz="0" w:space="0" w:color="auto"/>
                <w:right w:val="none" w:sz="0" w:space="0" w:color="auto"/>
              </w:divBdr>
              <w:divsChild>
                <w:div w:id="1515652752">
                  <w:marLeft w:val="0"/>
                  <w:marRight w:val="0"/>
                  <w:marTop w:val="0"/>
                  <w:marBottom w:val="0"/>
                  <w:divBdr>
                    <w:top w:val="none" w:sz="0" w:space="0" w:color="auto"/>
                    <w:left w:val="none" w:sz="0" w:space="0" w:color="auto"/>
                    <w:bottom w:val="none" w:sz="0" w:space="0" w:color="auto"/>
                    <w:right w:val="none" w:sz="0" w:space="0" w:color="auto"/>
                  </w:divBdr>
                </w:div>
              </w:divsChild>
            </w:div>
            <w:div w:id="1233733767">
              <w:marLeft w:val="0"/>
              <w:marRight w:val="0"/>
              <w:marTop w:val="0"/>
              <w:marBottom w:val="0"/>
              <w:divBdr>
                <w:top w:val="none" w:sz="0" w:space="0" w:color="auto"/>
                <w:left w:val="none" w:sz="0" w:space="0" w:color="auto"/>
                <w:bottom w:val="none" w:sz="0" w:space="0" w:color="auto"/>
                <w:right w:val="none" w:sz="0" w:space="0" w:color="auto"/>
              </w:divBdr>
              <w:divsChild>
                <w:div w:id="1969777360">
                  <w:marLeft w:val="0"/>
                  <w:marRight w:val="0"/>
                  <w:marTop w:val="0"/>
                  <w:marBottom w:val="0"/>
                  <w:divBdr>
                    <w:top w:val="none" w:sz="0" w:space="0" w:color="auto"/>
                    <w:left w:val="none" w:sz="0" w:space="0" w:color="auto"/>
                    <w:bottom w:val="none" w:sz="0" w:space="0" w:color="auto"/>
                    <w:right w:val="none" w:sz="0" w:space="0" w:color="auto"/>
                  </w:divBdr>
                </w:div>
              </w:divsChild>
            </w:div>
            <w:div w:id="1782142402">
              <w:marLeft w:val="0"/>
              <w:marRight w:val="0"/>
              <w:marTop w:val="0"/>
              <w:marBottom w:val="0"/>
              <w:divBdr>
                <w:top w:val="none" w:sz="0" w:space="0" w:color="auto"/>
                <w:left w:val="none" w:sz="0" w:space="0" w:color="auto"/>
                <w:bottom w:val="none" w:sz="0" w:space="0" w:color="auto"/>
                <w:right w:val="none" w:sz="0" w:space="0" w:color="auto"/>
              </w:divBdr>
              <w:divsChild>
                <w:div w:id="165438574">
                  <w:marLeft w:val="0"/>
                  <w:marRight w:val="0"/>
                  <w:marTop w:val="0"/>
                  <w:marBottom w:val="0"/>
                  <w:divBdr>
                    <w:top w:val="none" w:sz="0" w:space="0" w:color="auto"/>
                    <w:left w:val="none" w:sz="0" w:space="0" w:color="auto"/>
                    <w:bottom w:val="none" w:sz="0" w:space="0" w:color="auto"/>
                    <w:right w:val="none" w:sz="0" w:space="0" w:color="auto"/>
                  </w:divBdr>
                </w:div>
              </w:divsChild>
            </w:div>
            <w:div w:id="1877499543">
              <w:marLeft w:val="0"/>
              <w:marRight w:val="0"/>
              <w:marTop w:val="0"/>
              <w:marBottom w:val="0"/>
              <w:divBdr>
                <w:top w:val="none" w:sz="0" w:space="0" w:color="auto"/>
                <w:left w:val="none" w:sz="0" w:space="0" w:color="auto"/>
                <w:bottom w:val="none" w:sz="0" w:space="0" w:color="auto"/>
                <w:right w:val="none" w:sz="0" w:space="0" w:color="auto"/>
              </w:divBdr>
              <w:divsChild>
                <w:div w:id="610090468">
                  <w:marLeft w:val="0"/>
                  <w:marRight w:val="0"/>
                  <w:marTop w:val="0"/>
                  <w:marBottom w:val="0"/>
                  <w:divBdr>
                    <w:top w:val="none" w:sz="0" w:space="0" w:color="auto"/>
                    <w:left w:val="none" w:sz="0" w:space="0" w:color="auto"/>
                    <w:bottom w:val="none" w:sz="0" w:space="0" w:color="auto"/>
                    <w:right w:val="none" w:sz="0" w:space="0" w:color="auto"/>
                  </w:divBdr>
                </w:div>
              </w:divsChild>
            </w:div>
            <w:div w:id="157311920">
              <w:marLeft w:val="0"/>
              <w:marRight w:val="0"/>
              <w:marTop w:val="0"/>
              <w:marBottom w:val="0"/>
              <w:divBdr>
                <w:top w:val="none" w:sz="0" w:space="0" w:color="auto"/>
                <w:left w:val="none" w:sz="0" w:space="0" w:color="auto"/>
                <w:bottom w:val="none" w:sz="0" w:space="0" w:color="auto"/>
                <w:right w:val="none" w:sz="0" w:space="0" w:color="auto"/>
              </w:divBdr>
              <w:divsChild>
                <w:div w:id="2002848322">
                  <w:marLeft w:val="0"/>
                  <w:marRight w:val="0"/>
                  <w:marTop w:val="0"/>
                  <w:marBottom w:val="0"/>
                  <w:divBdr>
                    <w:top w:val="none" w:sz="0" w:space="0" w:color="auto"/>
                    <w:left w:val="none" w:sz="0" w:space="0" w:color="auto"/>
                    <w:bottom w:val="none" w:sz="0" w:space="0" w:color="auto"/>
                    <w:right w:val="none" w:sz="0" w:space="0" w:color="auto"/>
                  </w:divBdr>
                </w:div>
              </w:divsChild>
            </w:div>
            <w:div w:id="242302689">
              <w:marLeft w:val="0"/>
              <w:marRight w:val="0"/>
              <w:marTop w:val="0"/>
              <w:marBottom w:val="0"/>
              <w:divBdr>
                <w:top w:val="none" w:sz="0" w:space="0" w:color="auto"/>
                <w:left w:val="none" w:sz="0" w:space="0" w:color="auto"/>
                <w:bottom w:val="none" w:sz="0" w:space="0" w:color="auto"/>
                <w:right w:val="none" w:sz="0" w:space="0" w:color="auto"/>
              </w:divBdr>
              <w:divsChild>
                <w:div w:id="1938440180">
                  <w:marLeft w:val="0"/>
                  <w:marRight w:val="0"/>
                  <w:marTop w:val="0"/>
                  <w:marBottom w:val="0"/>
                  <w:divBdr>
                    <w:top w:val="none" w:sz="0" w:space="0" w:color="auto"/>
                    <w:left w:val="none" w:sz="0" w:space="0" w:color="auto"/>
                    <w:bottom w:val="none" w:sz="0" w:space="0" w:color="auto"/>
                    <w:right w:val="none" w:sz="0" w:space="0" w:color="auto"/>
                  </w:divBdr>
                </w:div>
              </w:divsChild>
            </w:div>
            <w:div w:id="810827279">
              <w:marLeft w:val="0"/>
              <w:marRight w:val="0"/>
              <w:marTop w:val="0"/>
              <w:marBottom w:val="0"/>
              <w:divBdr>
                <w:top w:val="none" w:sz="0" w:space="0" w:color="auto"/>
                <w:left w:val="none" w:sz="0" w:space="0" w:color="auto"/>
                <w:bottom w:val="none" w:sz="0" w:space="0" w:color="auto"/>
                <w:right w:val="none" w:sz="0" w:space="0" w:color="auto"/>
              </w:divBdr>
              <w:divsChild>
                <w:div w:id="1613051896">
                  <w:marLeft w:val="0"/>
                  <w:marRight w:val="0"/>
                  <w:marTop w:val="0"/>
                  <w:marBottom w:val="0"/>
                  <w:divBdr>
                    <w:top w:val="none" w:sz="0" w:space="0" w:color="auto"/>
                    <w:left w:val="none" w:sz="0" w:space="0" w:color="auto"/>
                    <w:bottom w:val="none" w:sz="0" w:space="0" w:color="auto"/>
                    <w:right w:val="none" w:sz="0" w:space="0" w:color="auto"/>
                  </w:divBdr>
                </w:div>
              </w:divsChild>
            </w:div>
            <w:div w:id="1858807289">
              <w:marLeft w:val="0"/>
              <w:marRight w:val="0"/>
              <w:marTop w:val="0"/>
              <w:marBottom w:val="0"/>
              <w:divBdr>
                <w:top w:val="none" w:sz="0" w:space="0" w:color="auto"/>
                <w:left w:val="none" w:sz="0" w:space="0" w:color="auto"/>
                <w:bottom w:val="none" w:sz="0" w:space="0" w:color="auto"/>
                <w:right w:val="none" w:sz="0" w:space="0" w:color="auto"/>
              </w:divBdr>
              <w:divsChild>
                <w:div w:id="1545632252">
                  <w:marLeft w:val="0"/>
                  <w:marRight w:val="0"/>
                  <w:marTop w:val="0"/>
                  <w:marBottom w:val="0"/>
                  <w:divBdr>
                    <w:top w:val="none" w:sz="0" w:space="0" w:color="auto"/>
                    <w:left w:val="none" w:sz="0" w:space="0" w:color="auto"/>
                    <w:bottom w:val="none" w:sz="0" w:space="0" w:color="auto"/>
                    <w:right w:val="none" w:sz="0" w:space="0" w:color="auto"/>
                  </w:divBdr>
                </w:div>
              </w:divsChild>
            </w:div>
            <w:div w:id="1650473321">
              <w:marLeft w:val="0"/>
              <w:marRight w:val="0"/>
              <w:marTop w:val="0"/>
              <w:marBottom w:val="0"/>
              <w:divBdr>
                <w:top w:val="none" w:sz="0" w:space="0" w:color="auto"/>
                <w:left w:val="none" w:sz="0" w:space="0" w:color="auto"/>
                <w:bottom w:val="none" w:sz="0" w:space="0" w:color="auto"/>
                <w:right w:val="none" w:sz="0" w:space="0" w:color="auto"/>
              </w:divBdr>
              <w:divsChild>
                <w:div w:id="1475562133">
                  <w:marLeft w:val="0"/>
                  <w:marRight w:val="0"/>
                  <w:marTop w:val="0"/>
                  <w:marBottom w:val="0"/>
                  <w:divBdr>
                    <w:top w:val="none" w:sz="0" w:space="0" w:color="auto"/>
                    <w:left w:val="none" w:sz="0" w:space="0" w:color="auto"/>
                    <w:bottom w:val="none" w:sz="0" w:space="0" w:color="auto"/>
                    <w:right w:val="none" w:sz="0" w:space="0" w:color="auto"/>
                  </w:divBdr>
                </w:div>
              </w:divsChild>
            </w:div>
            <w:div w:id="538474245">
              <w:marLeft w:val="0"/>
              <w:marRight w:val="0"/>
              <w:marTop w:val="0"/>
              <w:marBottom w:val="0"/>
              <w:divBdr>
                <w:top w:val="none" w:sz="0" w:space="0" w:color="auto"/>
                <w:left w:val="none" w:sz="0" w:space="0" w:color="auto"/>
                <w:bottom w:val="none" w:sz="0" w:space="0" w:color="auto"/>
                <w:right w:val="none" w:sz="0" w:space="0" w:color="auto"/>
              </w:divBdr>
              <w:divsChild>
                <w:div w:id="2046364103">
                  <w:marLeft w:val="0"/>
                  <w:marRight w:val="0"/>
                  <w:marTop w:val="0"/>
                  <w:marBottom w:val="0"/>
                  <w:divBdr>
                    <w:top w:val="none" w:sz="0" w:space="0" w:color="auto"/>
                    <w:left w:val="none" w:sz="0" w:space="0" w:color="auto"/>
                    <w:bottom w:val="none" w:sz="0" w:space="0" w:color="auto"/>
                    <w:right w:val="none" w:sz="0" w:space="0" w:color="auto"/>
                  </w:divBdr>
                </w:div>
              </w:divsChild>
            </w:div>
            <w:div w:id="469055982">
              <w:marLeft w:val="0"/>
              <w:marRight w:val="0"/>
              <w:marTop w:val="0"/>
              <w:marBottom w:val="0"/>
              <w:divBdr>
                <w:top w:val="none" w:sz="0" w:space="0" w:color="auto"/>
                <w:left w:val="none" w:sz="0" w:space="0" w:color="auto"/>
                <w:bottom w:val="none" w:sz="0" w:space="0" w:color="auto"/>
                <w:right w:val="none" w:sz="0" w:space="0" w:color="auto"/>
              </w:divBdr>
              <w:divsChild>
                <w:div w:id="609509537">
                  <w:marLeft w:val="0"/>
                  <w:marRight w:val="0"/>
                  <w:marTop w:val="0"/>
                  <w:marBottom w:val="0"/>
                  <w:divBdr>
                    <w:top w:val="none" w:sz="0" w:space="0" w:color="auto"/>
                    <w:left w:val="none" w:sz="0" w:space="0" w:color="auto"/>
                    <w:bottom w:val="none" w:sz="0" w:space="0" w:color="auto"/>
                    <w:right w:val="none" w:sz="0" w:space="0" w:color="auto"/>
                  </w:divBdr>
                </w:div>
              </w:divsChild>
            </w:div>
            <w:div w:id="1431967750">
              <w:marLeft w:val="0"/>
              <w:marRight w:val="0"/>
              <w:marTop w:val="0"/>
              <w:marBottom w:val="0"/>
              <w:divBdr>
                <w:top w:val="none" w:sz="0" w:space="0" w:color="auto"/>
                <w:left w:val="none" w:sz="0" w:space="0" w:color="auto"/>
                <w:bottom w:val="none" w:sz="0" w:space="0" w:color="auto"/>
                <w:right w:val="none" w:sz="0" w:space="0" w:color="auto"/>
              </w:divBdr>
              <w:divsChild>
                <w:div w:id="28383066">
                  <w:marLeft w:val="0"/>
                  <w:marRight w:val="0"/>
                  <w:marTop w:val="0"/>
                  <w:marBottom w:val="0"/>
                  <w:divBdr>
                    <w:top w:val="none" w:sz="0" w:space="0" w:color="auto"/>
                    <w:left w:val="none" w:sz="0" w:space="0" w:color="auto"/>
                    <w:bottom w:val="none" w:sz="0" w:space="0" w:color="auto"/>
                    <w:right w:val="none" w:sz="0" w:space="0" w:color="auto"/>
                  </w:divBdr>
                </w:div>
              </w:divsChild>
            </w:div>
            <w:div w:id="308636481">
              <w:marLeft w:val="0"/>
              <w:marRight w:val="0"/>
              <w:marTop w:val="0"/>
              <w:marBottom w:val="0"/>
              <w:divBdr>
                <w:top w:val="none" w:sz="0" w:space="0" w:color="auto"/>
                <w:left w:val="none" w:sz="0" w:space="0" w:color="auto"/>
                <w:bottom w:val="none" w:sz="0" w:space="0" w:color="auto"/>
                <w:right w:val="none" w:sz="0" w:space="0" w:color="auto"/>
              </w:divBdr>
              <w:divsChild>
                <w:div w:id="500237913">
                  <w:marLeft w:val="0"/>
                  <w:marRight w:val="0"/>
                  <w:marTop w:val="0"/>
                  <w:marBottom w:val="0"/>
                  <w:divBdr>
                    <w:top w:val="none" w:sz="0" w:space="0" w:color="auto"/>
                    <w:left w:val="none" w:sz="0" w:space="0" w:color="auto"/>
                    <w:bottom w:val="none" w:sz="0" w:space="0" w:color="auto"/>
                    <w:right w:val="none" w:sz="0" w:space="0" w:color="auto"/>
                  </w:divBdr>
                </w:div>
              </w:divsChild>
            </w:div>
            <w:div w:id="941912396">
              <w:marLeft w:val="0"/>
              <w:marRight w:val="0"/>
              <w:marTop w:val="0"/>
              <w:marBottom w:val="0"/>
              <w:divBdr>
                <w:top w:val="none" w:sz="0" w:space="0" w:color="auto"/>
                <w:left w:val="none" w:sz="0" w:space="0" w:color="auto"/>
                <w:bottom w:val="none" w:sz="0" w:space="0" w:color="auto"/>
                <w:right w:val="none" w:sz="0" w:space="0" w:color="auto"/>
              </w:divBdr>
              <w:divsChild>
                <w:div w:id="1223174999">
                  <w:marLeft w:val="0"/>
                  <w:marRight w:val="0"/>
                  <w:marTop w:val="0"/>
                  <w:marBottom w:val="0"/>
                  <w:divBdr>
                    <w:top w:val="none" w:sz="0" w:space="0" w:color="auto"/>
                    <w:left w:val="none" w:sz="0" w:space="0" w:color="auto"/>
                    <w:bottom w:val="none" w:sz="0" w:space="0" w:color="auto"/>
                    <w:right w:val="none" w:sz="0" w:space="0" w:color="auto"/>
                  </w:divBdr>
                </w:div>
              </w:divsChild>
            </w:div>
            <w:div w:id="936251924">
              <w:marLeft w:val="0"/>
              <w:marRight w:val="0"/>
              <w:marTop w:val="0"/>
              <w:marBottom w:val="0"/>
              <w:divBdr>
                <w:top w:val="none" w:sz="0" w:space="0" w:color="auto"/>
                <w:left w:val="none" w:sz="0" w:space="0" w:color="auto"/>
                <w:bottom w:val="none" w:sz="0" w:space="0" w:color="auto"/>
                <w:right w:val="none" w:sz="0" w:space="0" w:color="auto"/>
              </w:divBdr>
              <w:divsChild>
                <w:div w:id="253362611">
                  <w:marLeft w:val="0"/>
                  <w:marRight w:val="0"/>
                  <w:marTop w:val="0"/>
                  <w:marBottom w:val="0"/>
                  <w:divBdr>
                    <w:top w:val="none" w:sz="0" w:space="0" w:color="auto"/>
                    <w:left w:val="none" w:sz="0" w:space="0" w:color="auto"/>
                    <w:bottom w:val="none" w:sz="0" w:space="0" w:color="auto"/>
                    <w:right w:val="none" w:sz="0" w:space="0" w:color="auto"/>
                  </w:divBdr>
                </w:div>
              </w:divsChild>
            </w:div>
            <w:div w:id="1019547575">
              <w:marLeft w:val="0"/>
              <w:marRight w:val="0"/>
              <w:marTop w:val="0"/>
              <w:marBottom w:val="0"/>
              <w:divBdr>
                <w:top w:val="none" w:sz="0" w:space="0" w:color="auto"/>
                <w:left w:val="none" w:sz="0" w:space="0" w:color="auto"/>
                <w:bottom w:val="none" w:sz="0" w:space="0" w:color="auto"/>
                <w:right w:val="none" w:sz="0" w:space="0" w:color="auto"/>
              </w:divBdr>
              <w:divsChild>
                <w:div w:id="599877871">
                  <w:marLeft w:val="0"/>
                  <w:marRight w:val="0"/>
                  <w:marTop w:val="0"/>
                  <w:marBottom w:val="0"/>
                  <w:divBdr>
                    <w:top w:val="none" w:sz="0" w:space="0" w:color="auto"/>
                    <w:left w:val="none" w:sz="0" w:space="0" w:color="auto"/>
                    <w:bottom w:val="none" w:sz="0" w:space="0" w:color="auto"/>
                    <w:right w:val="none" w:sz="0" w:space="0" w:color="auto"/>
                  </w:divBdr>
                </w:div>
              </w:divsChild>
            </w:div>
            <w:div w:id="1479103748">
              <w:marLeft w:val="0"/>
              <w:marRight w:val="0"/>
              <w:marTop w:val="0"/>
              <w:marBottom w:val="0"/>
              <w:divBdr>
                <w:top w:val="none" w:sz="0" w:space="0" w:color="auto"/>
                <w:left w:val="none" w:sz="0" w:space="0" w:color="auto"/>
                <w:bottom w:val="none" w:sz="0" w:space="0" w:color="auto"/>
                <w:right w:val="none" w:sz="0" w:space="0" w:color="auto"/>
              </w:divBdr>
              <w:divsChild>
                <w:div w:id="1857769123">
                  <w:marLeft w:val="0"/>
                  <w:marRight w:val="0"/>
                  <w:marTop w:val="0"/>
                  <w:marBottom w:val="0"/>
                  <w:divBdr>
                    <w:top w:val="none" w:sz="0" w:space="0" w:color="auto"/>
                    <w:left w:val="none" w:sz="0" w:space="0" w:color="auto"/>
                    <w:bottom w:val="none" w:sz="0" w:space="0" w:color="auto"/>
                    <w:right w:val="none" w:sz="0" w:space="0" w:color="auto"/>
                  </w:divBdr>
                </w:div>
              </w:divsChild>
            </w:div>
            <w:div w:id="918750354">
              <w:marLeft w:val="0"/>
              <w:marRight w:val="0"/>
              <w:marTop w:val="0"/>
              <w:marBottom w:val="0"/>
              <w:divBdr>
                <w:top w:val="none" w:sz="0" w:space="0" w:color="auto"/>
                <w:left w:val="none" w:sz="0" w:space="0" w:color="auto"/>
                <w:bottom w:val="none" w:sz="0" w:space="0" w:color="auto"/>
                <w:right w:val="none" w:sz="0" w:space="0" w:color="auto"/>
              </w:divBdr>
              <w:divsChild>
                <w:div w:id="383717455">
                  <w:marLeft w:val="0"/>
                  <w:marRight w:val="0"/>
                  <w:marTop w:val="0"/>
                  <w:marBottom w:val="0"/>
                  <w:divBdr>
                    <w:top w:val="none" w:sz="0" w:space="0" w:color="auto"/>
                    <w:left w:val="none" w:sz="0" w:space="0" w:color="auto"/>
                    <w:bottom w:val="none" w:sz="0" w:space="0" w:color="auto"/>
                    <w:right w:val="none" w:sz="0" w:space="0" w:color="auto"/>
                  </w:divBdr>
                </w:div>
              </w:divsChild>
            </w:div>
            <w:div w:id="798841205">
              <w:marLeft w:val="0"/>
              <w:marRight w:val="0"/>
              <w:marTop w:val="0"/>
              <w:marBottom w:val="0"/>
              <w:divBdr>
                <w:top w:val="none" w:sz="0" w:space="0" w:color="auto"/>
                <w:left w:val="none" w:sz="0" w:space="0" w:color="auto"/>
                <w:bottom w:val="none" w:sz="0" w:space="0" w:color="auto"/>
                <w:right w:val="none" w:sz="0" w:space="0" w:color="auto"/>
              </w:divBdr>
              <w:divsChild>
                <w:div w:id="1557006401">
                  <w:marLeft w:val="0"/>
                  <w:marRight w:val="0"/>
                  <w:marTop w:val="0"/>
                  <w:marBottom w:val="0"/>
                  <w:divBdr>
                    <w:top w:val="none" w:sz="0" w:space="0" w:color="auto"/>
                    <w:left w:val="none" w:sz="0" w:space="0" w:color="auto"/>
                    <w:bottom w:val="none" w:sz="0" w:space="0" w:color="auto"/>
                    <w:right w:val="none" w:sz="0" w:space="0" w:color="auto"/>
                  </w:divBdr>
                </w:div>
              </w:divsChild>
            </w:div>
            <w:div w:id="548223960">
              <w:marLeft w:val="0"/>
              <w:marRight w:val="0"/>
              <w:marTop w:val="0"/>
              <w:marBottom w:val="0"/>
              <w:divBdr>
                <w:top w:val="none" w:sz="0" w:space="0" w:color="auto"/>
                <w:left w:val="none" w:sz="0" w:space="0" w:color="auto"/>
                <w:bottom w:val="none" w:sz="0" w:space="0" w:color="auto"/>
                <w:right w:val="none" w:sz="0" w:space="0" w:color="auto"/>
              </w:divBdr>
              <w:divsChild>
                <w:div w:id="1987781805">
                  <w:marLeft w:val="0"/>
                  <w:marRight w:val="0"/>
                  <w:marTop w:val="0"/>
                  <w:marBottom w:val="0"/>
                  <w:divBdr>
                    <w:top w:val="none" w:sz="0" w:space="0" w:color="auto"/>
                    <w:left w:val="none" w:sz="0" w:space="0" w:color="auto"/>
                    <w:bottom w:val="none" w:sz="0" w:space="0" w:color="auto"/>
                    <w:right w:val="none" w:sz="0" w:space="0" w:color="auto"/>
                  </w:divBdr>
                </w:div>
              </w:divsChild>
            </w:div>
            <w:div w:id="330524465">
              <w:marLeft w:val="0"/>
              <w:marRight w:val="0"/>
              <w:marTop w:val="0"/>
              <w:marBottom w:val="0"/>
              <w:divBdr>
                <w:top w:val="none" w:sz="0" w:space="0" w:color="auto"/>
                <w:left w:val="none" w:sz="0" w:space="0" w:color="auto"/>
                <w:bottom w:val="none" w:sz="0" w:space="0" w:color="auto"/>
                <w:right w:val="none" w:sz="0" w:space="0" w:color="auto"/>
              </w:divBdr>
              <w:divsChild>
                <w:div w:id="1961525231">
                  <w:marLeft w:val="0"/>
                  <w:marRight w:val="0"/>
                  <w:marTop w:val="0"/>
                  <w:marBottom w:val="0"/>
                  <w:divBdr>
                    <w:top w:val="none" w:sz="0" w:space="0" w:color="auto"/>
                    <w:left w:val="none" w:sz="0" w:space="0" w:color="auto"/>
                    <w:bottom w:val="none" w:sz="0" w:space="0" w:color="auto"/>
                    <w:right w:val="none" w:sz="0" w:space="0" w:color="auto"/>
                  </w:divBdr>
                </w:div>
              </w:divsChild>
            </w:div>
            <w:div w:id="1540050829">
              <w:marLeft w:val="0"/>
              <w:marRight w:val="0"/>
              <w:marTop w:val="0"/>
              <w:marBottom w:val="0"/>
              <w:divBdr>
                <w:top w:val="none" w:sz="0" w:space="0" w:color="auto"/>
                <w:left w:val="none" w:sz="0" w:space="0" w:color="auto"/>
                <w:bottom w:val="none" w:sz="0" w:space="0" w:color="auto"/>
                <w:right w:val="none" w:sz="0" w:space="0" w:color="auto"/>
              </w:divBdr>
              <w:divsChild>
                <w:div w:id="1699354177">
                  <w:marLeft w:val="0"/>
                  <w:marRight w:val="0"/>
                  <w:marTop w:val="0"/>
                  <w:marBottom w:val="0"/>
                  <w:divBdr>
                    <w:top w:val="none" w:sz="0" w:space="0" w:color="auto"/>
                    <w:left w:val="none" w:sz="0" w:space="0" w:color="auto"/>
                    <w:bottom w:val="none" w:sz="0" w:space="0" w:color="auto"/>
                    <w:right w:val="none" w:sz="0" w:space="0" w:color="auto"/>
                  </w:divBdr>
                </w:div>
              </w:divsChild>
            </w:div>
            <w:div w:id="627668655">
              <w:marLeft w:val="0"/>
              <w:marRight w:val="0"/>
              <w:marTop w:val="0"/>
              <w:marBottom w:val="0"/>
              <w:divBdr>
                <w:top w:val="none" w:sz="0" w:space="0" w:color="auto"/>
                <w:left w:val="none" w:sz="0" w:space="0" w:color="auto"/>
                <w:bottom w:val="none" w:sz="0" w:space="0" w:color="auto"/>
                <w:right w:val="none" w:sz="0" w:space="0" w:color="auto"/>
              </w:divBdr>
              <w:divsChild>
                <w:div w:id="1646471182">
                  <w:marLeft w:val="0"/>
                  <w:marRight w:val="0"/>
                  <w:marTop w:val="0"/>
                  <w:marBottom w:val="0"/>
                  <w:divBdr>
                    <w:top w:val="none" w:sz="0" w:space="0" w:color="auto"/>
                    <w:left w:val="none" w:sz="0" w:space="0" w:color="auto"/>
                    <w:bottom w:val="none" w:sz="0" w:space="0" w:color="auto"/>
                    <w:right w:val="none" w:sz="0" w:space="0" w:color="auto"/>
                  </w:divBdr>
                </w:div>
              </w:divsChild>
            </w:div>
            <w:div w:id="192500722">
              <w:marLeft w:val="0"/>
              <w:marRight w:val="0"/>
              <w:marTop w:val="0"/>
              <w:marBottom w:val="0"/>
              <w:divBdr>
                <w:top w:val="none" w:sz="0" w:space="0" w:color="auto"/>
                <w:left w:val="none" w:sz="0" w:space="0" w:color="auto"/>
                <w:bottom w:val="none" w:sz="0" w:space="0" w:color="auto"/>
                <w:right w:val="none" w:sz="0" w:space="0" w:color="auto"/>
              </w:divBdr>
              <w:divsChild>
                <w:div w:id="13236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532152">
      <w:bodyDiv w:val="1"/>
      <w:marLeft w:val="0"/>
      <w:marRight w:val="0"/>
      <w:marTop w:val="0"/>
      <w:marBottom w:val="0"/>
      <w:divBdr>
        <w:top w:val="none" w:sz="0" w:space="0" w:color="auto"/>
        <w:left w:val="none" w:sz="0" w:space="0" w:color="auto"/>
        <w:bottom w:val="none" w:sz="0" w:space="0" w:color="auto"/>
        <w:right w:val="none" w:sz="0" w:space="0" w:color="auto"/>
      </w:divBdr>
    </w:div>
    <w:div w:id="1011756944">
      <w:bodyDiv w:val="1"/>
      <w:marLeft w:val="0"/>
      <w:marRight w:val="0"/>
      <w:marTop w:val="0"/>
      <w:marBottom w:val="0"/>
      <w:divBdr>
        <w:top w:val="none" w:sz="0" w:space="0" w:color="auto"/>
        <w:left w:val="none" w:sz="0" w:space="0" w:color="auto"/>
        <w:bottom w:val="none" w:sz="0" w:space="0" w:color="auto"/>
        <w:right w:val="none" w:sz="0" w:space="0" w:color="auto"/>
      </w:divBdr>
      <w:divsChild>
        <w:div w:id="32580275">
          <w:marLeft w:val="0"/>
          <w:marRight w:val="0"/>
          <w:marTop w:val="0"/>
          <w:marBottom w:val="0"/>
          <w:divBdr>
            <w:top w:val="none" w:sz="0" w:space="0" w:color="auto"/>
            <w:left w:val="none" w:sz="0" w:space="0" w:color="auto"/>
            <w:bottom w:val="none" w:sz="0" w:space="0" w:color="auto"/>
            <w:right w:val="none" w:sz="0" w:space="0" w:color="auto"/>
          </w:divBdr>
          <w:divsChild>
            <w:div w:id="329522281">
              <w:marLeft w:val="0"/>
              <w:marRight w:val="0"/>
              <w:marTop w:val="0"/>
              <w:marBottom w:val="0"/>
              <w:divBdr>
                <w:top w:val="none" w:sz="0" w:space="0" w:color="auto"/>
                <w:left w:val="none" w:sz="0" w:space="0" w:color="auto"/>
                <w:bottom w:val="none" w:sz="0" w:space="0" w:color="auto"/>
                <w:right w:val="none" w:sz="0" w:space="0" w:color="auto"/>
              </w:divBdr>
              <w:divsChild>
                <w:div w:id="9637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047353">
      <w:bodyDiv w:val="1"/>
      <w:marLeft w:val="0"/>
      <w:marRight w:val="0"/>
      <w:marTop w:val="0"/>
      <w:marBottom w:val="0"/>
      <w:divBdr>
        <w:top w:val="none" w:sz="0" w:space="0" w:color="auto"/>
        <w:left w:val="none" w:sz="0" w:space="0" w:color="auto"/>
        <w:bottom w:val="none" w:sz="0" w:space="0" w:color="auto"/>
        <w:right w:val="none" w:sz="0" w:space="0" w:color="auto"/>
      </w:divBdr>
      <w:divsChild>
        <w:div w:id="150294405">
          <w:marLeft w:val="0"/>
          <w:marRight w:val="0"/>
          <w:marTop w:val="0"/>
          <w:marBottom w:val="0"/>
          <w:divBdr>
            <w:top w:val="none" w:sz="0" w:space="0" w:color="auto"/>
            <w:left w:val="none" w:sz="0" w:space="0" w:color="auto"/>
            <w:bottom w:val="none" w:sz="0" w:space="0" w:color="auto"/>
            <w:right w:val="none" w:sz="0" w:space="0" w:color="auto"/>
          </w:divBdr>
          <w:divsChild>
            <w:div w:id="776288794">
              <w:marLeft w:val="0"/>
              <w:marRight w:val="0"/>
              <w:marTop w:val="0"/>
              <w:marBottom w:val="0"/>
              <w:divBdr>
                <w:top w:val="none" w:sz="0" w:space="0" w:color="auto"/>
                <w:left w:val="none" w:sz="0" w:space="0" w:color="auto"/>
                <w:bottom w:val="none" w:sz="0" w:space="0" w:color="auto"/>
                <w:right w:val="none" w:sz="0" w:space="0" w:color="auto"/>
              </w:divBdr>
              <w:divsChild>
                <w:div w:id="112731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84697">
      <w:bodyDiv w:val="1"/>
      <w:marLeft w:val="0"/>
      <w:marRight w:val="0"/>
      <w:marTop w:val="0"/>
      <w:marBottom w:val="0"/>
      <w:divBdr>
        <w:top w:val="none" w:sz="0" w:space="0" w:color="auto"/>
        <w:left w:val="none" w:sz="0" w:space="0" w:color="auto"/>
        <w:bottom w:val="none" w:sz="0" w:space="0" w:color="auto"/>
        <w:right w:val="none" w:sz="0" w:space="0" w:color="auto"/>
      </w:divBdr>
      <w:divsChild>
        <w:div w:id="265846606">
          <w:marLeft w:val="0"/>
          <w:marRight w:val="0"/>
          <w:marTop w:val="0"/>
          <w:marBottom w:val="0"/>
          <w:divBdr>
            <w:top w:val="none" w:sz="0" w:space="0" w:color="auto"/>
            <w:left w:val="none" w:sz="0" w:space="0" w:color="auto"/>
            <w:bottom w:val="none" w:sz="0" w:space="0" w:color="auto"/>
            <w:right w:val="none" w:sz="0" w:space="0" w:color="auto"/>
          </w:divBdr>
          <w:divsChild>
            <w:div w:id="1504782416">
              <w:marLeft w:val="0"/>
              <w:marRight w:val="0"/>
              <w:marTop w:val="0"/>
              <w:marBottom w:val="0"/>
              <w:divBdr>
                <w:top w:val="none" w:sz="0" w:space="0" w:color="auto"/>
                <w:left w:val="none" w:sz="0" w:space="0" w:color="auto"/>
                <w:bottom w:val="none" w:sz="0" w:space="0" w:color="auto"/>
                <w:right w:val="none" w:sz="0" w:space="0" w:color="auto"/>
              </w:divBdr>
              <w:divsChild>
                <w:div w:id="20586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ED124-D4BC-374F-BBF3-3DA50DE43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Plath</dc:creator>
  <cp:keywords/>
  <dc:description/>
  <cp:lastModifiedBy>Andre Plath</cp:lastModifiedBy>
  <cp:revision>6</cp:revision>
  <cp:lastPrinted>2018-03-21T01:56:00Z</cp:lastPrinted>
  <dcterms:created xsi:type="dcterms:W3CDTF">2018-03-20T00:12:00Z</dcterms:created>
  <dcterms:modified xsi:type="dcterms:W3CDTF">2018-03-21T04:03:00Z</dcterms:modified>
</cp:coreProperties>
</file>