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F8E8A" w14:textId="77777777" w:rsidR="00575D4C" w:rsidRDefault="00575D4C">
      <w:pPr>
        <w:pStyle w:val="Cabealho"/>
        <w:jc w:val="both"/>
        <w:rPr>
          <w:rFonts w:ascii="Arial" w:hAnsi="Arial" w:cs="Arial"/>
          <w:b/>
          <w:bCs/>
          <w:sz w:val="32"/>
          <w:szCs w:val="32"/>
        </w:rPr>
      </w:pPr>
    </w:p>
    <w:p w14:paraId="6E6C3400" w14:textId="77777777" w:rsidR="00575D4C" w:rsidRDefault="008D764B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32"/>
          <w:szCs w:val="32"/>
        </w:rPr>
        <w:t>Proposta de Projeto Integrador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4813C52F" w14:textId="77777777" w:rsidR="00575D4C" w:rsidRDefault="00575D4C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980662E" w14:textId="77777777" w:rsidR="00575D4C" w:rsidRDefault="00575D4C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DDCBED7" w14:textId="77777777" w:rsidR="00575D4C" w:rsidRDefault="00575D4C">
      <w:pPr>
        <w:pStyle w:val="Cabealho"/>
        <w:jc w:val="both"/>
        <w:rPr>
          <w:rFonts w:ascii="Arial" w:hAnsi="Arial" w:cs="Arial"/>
          <w:b/>
          <w:bCs/>
          <w:sz w:val="28"/>
          <w:szCs w:val="28"/>
        </w:rPr>
      </w:pPr>
    </w:p>
    <w:p w14:paraId="6892068F" w14:textId="77777777" w:rsidR="00575D4C" w:rsidRDefault="008D764B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Data: 28/08/2024          Grupo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: .Netos</w:t>
      </w:r>
      <w:proofErr w:type="gramEnd"/>
    </w:p>
    <w:p w14:paraId="45128E97" w14:textId="77777777" w:rsidR="00575D4C" w:rsidRDefault="00575D4C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3F50D3F" w14:textId="77777777" w:rsidR="00575D4C" w:rsidRDefault="008D764B">
      <w:pPr>
        <w:pStyle w:val="Cabealho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Projeto: </w:t>
      </w:r>
      <w:r>
        <w:rPr>
          <w:rFonts w:ascii="Arial" w:hAnsi="Arial" w:cs="Arial"/>
          <w:sz w:val="22"/>
          <w:szCs w:val="22"/>
        </w:rPr>
        <w:t>Pé na trilha</w:t>
      </w:r>
    </w:p>
    <w:p w14:paraId="1B0A144A" w14:textId="77777777" w:rsidR="00575D4C" w:rsidRDefault="00575D4C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6CB90BA9" w14:textId="77777777" w:rsidR="00575D4C" w:rsidRDefault="008D764B">
      <w:pPr>
        <w:pStyle w:val="Cabealho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Usuário no GitHub: </w:t>
      </w:r>
      <w:proofErr w:type="spellStart"/>
      <w:r>
        <w:rPr>
          <w:rFonts w:ascii="Arial" w:hAnsi="Arial" w:cs="Arial"/>
          <w:sz w:val="28"/>
          <w:szCs w:val="28"/>
        </w:rPr>
        <w:t>julio-sa</w:t>
      </w:r>
      <w:proofErr w:type="spellEnd"/>
    </w:p>
    <w:p w14:paraId="120135C1" w14:textId="77777777" w:rsidR="00575D4C" w:rsidRDefault="00575D4C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5377DB31" w14:textId="77777777" w:rsidR="00575D4C" w:rsidRDefault="008D764B">
      <w:pPr>
        <w:pStyle w:val="Cabealho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8"/>
          <w:szCs w:val="28"/>
        </w:rPr>
        <w:t>Grupo de Alunos:</w:t>
      </w:r>
    </w:p>
    <w:p w14:paraId="3820DBD7" w14:textId="77777777" w:rsidR="00575D4C" w:rsidRDefault="00575D4C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35"/>
        <w:gridCol w:w="3776"/>
        <w:gridCol w:w="3790"/>
      </w:tblGrid>
      <w:tr w:rsidR="00575D4C" w14:paraId="4D24F389" w14:textId="77777777">
        <w:tc>
          <w:tcPr>
            <w:tcW w:w="1662" w:type="dxa"/>
          </w:tcPr>
          <w:p w14:paraId="5F9E964E" w14:textId="77777777" w:rsidR="00575D4C" w:rsidRDefault="008D764B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RA</w:t>
            </w:r>
          </w:p>
        </w:tc>
        <w:tc>
          <w:tcPr>
            <w:tcW w:w="4633" w:type="dxa"/>
          </w:tcPr>
          <w:p w14:paraId="61F907F3" w14:textId="77777777" w:rsidR="00575D4C" w:rsidRDefault="008D764B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3006" w:type="dxa"/>
          </w:tcPr>
          <w:p w14:paraId="29B2D869" w14:textId="77777777" w:rsidR="00575D4C" w:rsidRDefault="008D764B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e-mail</w:t>
            </w:r>
          </w:p>
        </w:tc>
      </w:tr>
      <w:tr w:rsidR="00575D4C" w14:paraId="3DEC242D" w14:textId="77777777">
        <w:tc>
          <w:tcPr>
            <w:tcW w:w="1662" w:type="dxa"/>
          </w:tcPr>
          <w:p w14:paraId="1D9F9BE0" w14:textId="77777777" w:rsidR="00575D4C" w:rsidRDefault="008D764B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0030482223004</w:t>
            </w:r>
          </w:p>
        </w:tc>
        <w:tc>
          <w:tcPr>
            <w:tcW w:w="4633" w:type="dxa"/>
          </w:tcPr>
          <w:p w14:paraId="0F2B9055" w14:textId="77777777" w:rsidR="00575D4C" w:rsidRDefault="008D764B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1"/>
                <w:szCs w:val="21"/>
              </w:rPr>
              <w:t>Andre</w:t>
            </w:r>
            <w:proofErr w:type="spellEnd"/>
            <w:r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1"/>
                <w:szCs w:val="21"/>
              </w:rPr>
              <w:t>Daisuke</w:t>
            </w:r>
            <w:proofErr w:type="spellEnd"/>
            <w:r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1"/>
                <w:szCs w:val="21"/>
              </w:rPr>
              <w:t>Motoda</w:t>
            </w:r>
            <w:proofErr w:type="spellEnd"/>
          </w:p>
        </w:tc>
        <w:tc>
          <w:tcPr>
            <w:tcW w:w="3006" w:type="dxa"/>
          </w:tcPr>
          <w:p w14:paraId="154CC9F3" w14:textId="77777777" w:rsidR="00575D4C" w:rsidRDefault="008D764B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andre.motoda@fatec.sp.gov.br</w:t>
            </w:r>
          </w:p>
        </w:tc>
      </w:tr>
      <w:tr w:rsidR="00575D4C" w14:paraId="7EA85146" w14:textId="77777777">
        <w:tc>
          <w:tcPr>
            <w:tcW w:w="1662" w:type="dxa"/>
          </w:tcPr>
          <w:p w14:paraId="2734B554" w14:textId="77777777" w:rsidR="00575D4C" w:rsidRDefault="008D764B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0030482223031</w:t>
            </w:r>
          </w:p>
        </w:tc>
        <w:tc>
          <w:tcPr>
            <w:tcW w:w="4633" w:type="dxa"/>
          </w:tcPr>
          <w:p w14:paraId="2C1D2F55" w14:textId="77777777" w:rsidR="00575D4C" w:rsidRDefault="008D764B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Gabriel Telo Mariano</w:t>
            </w:r>
          </w:p>
        </w:tc>
        <w:tc>
          <w:tcPr>
            <w:tcW w:w="3006" w:type="dxa"/>
          </w:tcPr>
          <w:p w14:paraId="76ADA538" w14:textId="77777777" w:rsidR="00575D4C" w:rsidRDefault="008D764B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gabriel.mariano8@fatec.sp.gov.br</w:t>
            </w:r>
          </w:p>
        </w:tc>
      </w:tr>
      <w:tr w:rsidR="00575D4C" w14:paraId="54BC9042" w14:textId="77777777">
        <w:tc>
          <w:tcPr>
            <w:tcW w:w="1662" w:type="dxa"/>
          </w:tcPr>
          <w:p w14:paraId="1A42D50E" w14:textId="77777777" w:rsidR="00575D4C" w:rsidRDefault="008D764B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0030482223002</w:t>
            </w:r>
          </w:p>
        </w:tc>
        <w:tc>
          <w:tcPr>
            <w:tcW w:w="4633" w:type="dxa"/>
          </w:tcPr>
          <w:p w14:paraId="10F43FD9" w14:textId="77777777" w:rsidR="00575D4C" w:rsidRDefault="008D764B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Julio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Henrique Silva de Assis</w:t>
            </w:r>
          </w:p>
        </w:tc>
        <w:tc>
          <w:tcPr>
            <w:tcW w:w="3006" w:type="dxa"/>
          </w:tcPr>
          <w:p w14:paraId="05421F6F" w14:textId="77777777" w:rsidR="00575D4C" w:rsidRDefault="008D764B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julio.assis01@fatec.sp.gov.br</w:t>
            </w:r>
          </w:p>
        </w:tc>
      </w:tr>
      <w:tr w:rsidR="00575D4C" w14:paraId="7447A0FE" w14:textId="77777777">
        <w:tc>
          <w:tcPr>
            <w:tcW w:w="1662" w:type="dxa"/>
          </w:tcPr>
          <w:p w14:paraId="60F710E3" w14:textId="77777777" w:rsidR="00575D4C" w:rsidRDefault="008D764B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0030482223044</w:t>
            </w:r>
          </w:p>
        </w:tc>
        <w:tc>
          <w:tcPr>
            <w:tcW w:w="4633" w:type="dxa"/>
          </w:tcPr>
          <w:p w14:paraId="014FB74D" w14:textId="77777777" w:rsidR="00575D4C" w:rsidRDefault="008D764B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Leonardo José de Camargo</w:t>
            </w:r>
          </w:p>
        </w:tc>
        <w:tc>
          <w:tcPr>
            <w:tcW w:w="3006" w:type="dxa"/>
          </w:tcPr>
          <w:p w14:paraId="6A37A87D" w14:textId="77777777" w:rsidR="00575D4C" w:rsidRDefault="008D764B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leonardo.camargo18@fatec.sp.gov.br</w:t>
            </w:r>
          </w:p>
        </w:tc>
      </w:tr>
      <w:tr w:rsidR="00575D4C" w14:paraId="595FB92E" w14:textId="77777777">
        <w:trPr>
          <w:trHeight w:val="56"/>
        </w:trPr>
        <w:tc>
          <w:tcPr>
            <w:tcW w:w="1662" w:type="dxa"/>
          </w:tcPr>
          <w:p w14:paraId="7AF836EB" w14:textId="77777777" w:rsidR="00575D4C" w:rsidRDefault="008D764B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0030482323006</w:t>
            </w:r>
          </w:p>
        </w:tc>
        <w:tc>
          <w:tcPr>
            <w:tcW w:w="4633" w:type="dxa"/>
          </w:tcPr>
          <w:p w14:paraId="1F5FBEF3" w14:textId="77777777" w:rsidR="00575D4C" w:rsidRDefault="008D764B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Ricardo Gomes Marques</w:t>
            </w:r>
          </w:p>
        </w:tc>
        <w:tc>
          <w:tcPr>
            <w:tcW w:w="3006" w:type="dxa"/>
          </w:tcPr>
          <w:p w14:paraId="372D2135" w14:textId="77777777" w:rsidR="00575D4C" w:rsidRDefault="008D764B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ricardo.marques5@fatec.sp.gov.br</w:t>
            </w:r>
          </w:p>
        </w:tc>
      </w:tr>
    </w:tbl>
    <w:p w14:paraId="48500C20" w14:textId="77777777" w:rsidR="00575D4C" w:rsidRDefault="00575D4C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1EE0F7A" w14:textId="77777777" w:rsidR="00575D4C" w:rsidRDefault="008D764B">
      <w:pPr>
        <w:pStyle w:val="PargrafodaLista"/>
        <w:numPr>
          <w:ilvl w:val="0"/>
          <w:numId w:val="1"/>
        </w:num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Compreensão do Problema</w:t>
      </w:r>
      <w:r>
        <w:rPr>
          <w:rFonts w:ascii="Arial" w:hAnsi="Arial" w:cs="Arial"/>
          <w:b/>
          <w:bCs/>
          <w:sz w:val="28"/>
          <w:szCs w:val="28"/>
        </w:rPr>
        <w:tab/>
      </w:r>
    </w:p>
    <w:p w14:paraId="64D48BB7" w14:textId="77777777" w:rsidR="00575D4C" w:rsidRDefault="008D764B">
      <w:p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ecoturismo é uma atividade fundamental para a conservação ambiental, proporcionando uma conexão direta entre as pessoas e a natureza, enquanto promove a conscientização sobre a importância da preservação de ecossistemas. No entanto, existe uma lacuna de </w:t>
      </w:r>
      <w:r>
        <w:rPr>
          <w:rFonts w:ascii="Arial" w:hAnsi="Arial" w:cs="Arial"/>
        </w:rPr>
        <w:t xml:space="preserve">informação significativa sobre locais ideais para a prática dessa atividade. Muitos ecoturistas deixam de conhecer trilhas e parques por não terem acesso a informações detalhadas sobre esses locais. </w:t>
      </w:r>
    </w:p>
    <w:p w14:paraId="4900E7DC" w14:textId="77777777" w:rsidR="00575D4C" w:rsidRDefault="008D764B">
      <w:p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Nesse contexto, a tecnologia desempenha um papel crucial</w:t>
      </w:r>
      <w:r>
        <w:rPr>
          <w:rFonts w:ascii="Arial" w:hAnsi="Arial" w:cs="Arial"/>
        </w:rPr>
        <w:t xml:space="preserve">. O desenvolvimento de plataformas digitais pode fornecer aos usuários dados sobre trilhas, parques e atividades, facilitando o planejamento de visitas e promovendo o ecoturismo sustentável. </w:t>
      </w:r>
    </w:p>
    <w:p w14:paraId="42CBD0D8" w14:textId="77777777" w:rsidR="00575D4C" w:rsidRDefault="008D764B">
      <w:p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O Pé na Trilha é uma aplicação web responsiva que tem com foco c</w:t>
      </w:r>
      <w:r>
        <w:rPr>
          <w:rFonts w:ascii="Arial" w:hAnsi="Arial" w:cs="Arial"/>
        </w:rPr>
        <w:t>onectar ecoturistas, guias e gestores de parques, facilitando a busca de trilhas e atividades, além de funcionalidades essenciais como a marcação de trilhas visitadas. No entanto, há espaço para melhorias e expansões.</w:t>
      </w:r>
    </w:p>
    <w:p w14:paraId="2017B3DB" w14:textId="77777777" w:rsidR="00575D4C" w:rsidRDefault="008D764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485B93AD" w14:textId="77777777" w:rsidR="00575D4C" w:rsidRDefault="00575D4C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7C3D39BF" w14:textId="77777777" w:rsidR="00575D4C" w:rsidRPr="00BD4419" w:rsidRDefault="008D764B" w:rsidP="00BD441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Proposta de Solução de Software e V</w:t>
      </w:r>
      <w:r>
        <w:rPr>
          <w:rFonts w:ascii="Arial" w:hAnsi="Arial" w:cs="Arial"/>
          <w:b/>
          <w:bCs/>
          <w:sz w:val="28"/>
          <w:szCs w:val="28"/>
        </w:rPr>
        <w:t>iabilidade</w:t>
      </w:r>
    </w:p>
    <w:p w14:paraId="08309424" w14:textId="77777777" w:rsidR="00BD4419" w:rsidRDefault="00BD4419" w:rsidP="00BD4419">
      <w:pPr>
        <w:spacing w:line="360" w:lineRule="auto"/>
        <w:ind w:firstLine="360"/>
        <w:jc w:val="both"/>
        <w:rPr>
          <w:rFonts w:ascii="Arial" w:hAnsi="Arial" w:cs="Arial"/>
        </w:rPr>
      </w:pPr>
      <w:r w:rsidRPr="00BD4419">
        <w:rPr>
          <w:rFonts w:ascii="Arial" w:hAnsi="Arial" w:cs="Arial"/>
        </w:rPr>
        <w:t xml:space="preserve">Desenvolver uma plataforma chamada </w:t>
      </w:r>
      <w:proofErr w:type="spellStart"/>
      <w:r w:rsidRPr="00BD4419">
        <w:rPr>
          <w:rStyle w:val="Forte"/>
          <w:rFonts w:ascii="Arial" w:hAnsi="Arial" w:cs="Arial"/>
        </w:rPr>
        <w:t>DieTI</w:t>
      </w:r>
      <w:proofErr w:type="spellEnd"/>
      <w:r w:rsidRPr="00BD4419">
        <w:rPr>
          <w:rFonts w:ascii="Arial" w:hAnsi="Arial" w:cs="Arial"/>
        </w:rPr>
        <w:t xml:space="preserve"> (Diário Eletrônico de Controle e Informação Alimentar), com o objetivo de ajudar os usuários a monitorar e controlar a alimentação diária, promovendo hábitos mais saudáveis e conscientes. A aplicação será focada em melhorar o relacionamento do usuário com a alimentação, ajudando na escolha de alimentos, </w:t>
      </w:r>
      <w:proofErr w:type="spellStart"/>
      <w:r w:rsidRPr="00BD4419">
        <w:rPr>
          <w:rFonts w:ascii="Arial" w:hAnsi="Arial" w:cs="Arial"/>
        </w:rPr>
        <w:t>control</w:t>
      </w:r>
      <w:proofErr w:type="spellEnd"/>
    </w:p>
    <w:p w14:paraId="4763478C" w14:textId="6154AAFD" w:rsidR="00BD4419" w:rsidRDefault="00BD4419" w:rsidP="00BD4419">
      <w:pPr>
        <w:spacing w:line="360" w:lineRule="auto"/>
        <w:ind w:firstLine="360"/>
        <w:jc w:val="both"/>
        <w:rPr>
          <w:rFonts w:ascii="Arial" w:hAnsi="Arial" w:cs="Arial"/>
        </w:rPr>
      </w:pPr>
      <w:r w:rsidRPr="00BD4419">
        <w:rPr>
          <w:rFonts w:ascii="Arial" w:hAnsi="Arial" w:cs="Arial"/>
        </w:rPr>
        <w:t>e de calorias, e melhoria no bem-estar geral.</w:t>
      </w:r>
    </w:p>
    <w:p w14:paraId="61608E22" w14:textId="743220CA" w:rsidR="00BD4419" w:rsidRDefault="00BD4419" w:rsidP="00BD4419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BD4419">
        <w:rPr>
          <w:rFonts w:ascii="Arial" w:hAnsi="Arial" w:cs="Arial"/>
        </w:rPr>
        <w:t>Conectar a plataforma com bases de dados confiáveis (exemplo: Ministério da Saúde ou plataformas internacionais) para fornecer informações detalhadas sobre os alimentos consumidos, com dados sobre calorias, macro e micronutrientes, alérgenos e propriedades benéficas para a saúde.</w:t>
      </w:r>
    </w:p>
    <w:p w14:paraId="4220D1A8" w14:textId="43225F1A" w:rsidR="00BD4419" w:rsidRDefault="00BD4419" w:rsidP="00BD4419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BD4419">
        <w:rPr>
          <w:rFonts w:ascii="Arial" w:hAnsi="Arial" w:cs="Arial"/>
        </w:rPr>
        <w:t>Permitir que o usuário registre automaticamente os alimentos ingeridos ao longo do dia através de uma busca na plataforma</w:t>
      </w:r>
    </w:p>
    <w:p w14:paraId="18A72E35" w14:textId="4DEDFAE9" w:rsidR="00BD4419" w:rsidRDefault="00BD4419" w:rsidP="00BD4419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BD4419">
        <w:rPr>
          <w:rFonts w:ascii="Arial" w:hAnsi="Arial" w:cs="Arial"/>
        </w:rPr>
        <w:t>Sistema de sugestão inteligente de alimentos baseado nos registros passados do usuário ou objetivos alimentares.</w:t>
      </w:r>
    </w:p>
    <w:p w14:paraId="3DBF9848" w14:textId="4AAFCF97" w:rsidR="00BD4419" w:rsidRDefault="00BD4419" w:rsidP="00BD4419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BD4419">
        <w:rPr>
          <w:rFonts w:ascii="Arial" w:hAnsi="Arial" w:cs="Arial"/>
        </w:rPr>
        <w:t>Criar funcionalidades para que o usuário defina metas diárias de calorias, proteínas, carboidratos, gorduras, entre outros.</w:t>
      </w:r>
    </w:p>
    <w:p w14:paraId="55BBBBA1" w14:textId="5402CEE8" w:rsidR="00BD4419" w:rsidRDefault="00BD4419" w:rsidP="00BD4419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BD4419">
        <w:rPr>
          <w:rFonts w:ascii="Arial" w:hAnsi="Arial" w:cs="Arial"/>
        </w:rPr>
        <w:t>Sistema de criação de planos de alimentação personalizados, levando em consideração o objetivo do usuário (perda de peso, ganho de massa muscular, manutenção, etc.), restrições alimentares (ex.: vegano, intolerâncias alimentares) e preferências.</w:t>
      </w:r>
    </w:p>
    <w:p w14:paraId="7400E7C1" w14:textId="1805BB5E" w:rsidR="00BD4419" w:rsidRPr="00BD4419" w:rsidRDefault="00BD4419" w:rsidP="00BD4419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BD4419">
        <w:rPr>
          <w:rFonts w:ascii="Arial" w:hAnsi="Arial" w:cs="Arial"/>
        </w:rPr>
        <w:t>Relatórios completos e fáceis de entender, que mostram o histórico alimentar e nutricional do usuário, incluindo gráficos sobre consumo de calorias, nutrientes e evolução das metas.</w:t>
      </w:r>
    </w:p>
    <w:p w14:paraId="35D5A06E" w14:textId="77777777" w:rsidR="00575D4C" w:rsidRDefault="00575D4C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5F787127" w14:textId="77777777" w:rsidR="00575D4C" w:rsidRDefault="00575D4C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43C66A9C" w14:textId="77777777" w:rsidR="00BD4419" w:rsidRDefault="00BD4419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2A99D32A" w14:textId="73489D46" w:rsidR="00575D4C" w:rsidRDefault="008D764B" w:rsidP="00BD441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Visão Geral dos Pré-Requisitos</w:t>
      </w:r>
    </w:p>
    <w:p w14:paraId="618D2B5A" w14:textId="75DBE54F" w:rsidR="00BD4419" w:rsidRPr="00BD4419" w:rsidRDefault="00BD4419" w:rsidP="00BD4419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</w:rPr>
      </w:pPr>
      <w:r w:rsidRPr="00BD4419">
        <w:rPr>
          <w:rFonts w:ascii="Arial" w:hAnsi="Arial" w:cs="Arial"/>
        </w:rPr>
        <w:t xml:space="preserve">O </w:t>
      </w:r>
      <w:proofErr w:type="spellStart"/>
      <w:r w:rsidRPr="00BD4419">
        <w:rPr>
          <w:rFonts w:ascii="Arial" w:hAnsi="Arial" w:cs="Arial"/>
        </w:rPr>
        <w:t>DieTI</w:t>
      </w:r>
      <w:proofErr w:type="spellEnd"/>
      <w:r w:rsidRPr="00BD4419">
        <w:rPr>
          <w:rFonts w:ascii="Arial" w:hAnsi="Arial" w:cs="Arial"/>
        </w:rPr>
        <w:t xml:space="preserve"> é uma aplicação inovadora, com o objetivo de ajudar os usuários a monitorar e melhorar seus hábitos alimentares. A plataforma tem como foco oferecer um controle detalhado sobre a alimentação diária, incluindo a contagem de calorias, acompanhamento de nutrientes, sugestões personalizadas, e gamificação para engajar os usuários.</w:t>
      </w:r>
    </w:p>
    <w:p w14:paraId="6053D879" w14:textId="7FC5020B" w:rsidR="00BD4419" w:rsidRDefault="00BD4419" w:rsidP="00BD4419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</w:rPr>
      </w:pPr>
      <w:r w:rsidRPr="00BD4419">
        <w:rPr>
          <w:rFonts w:ascii="Arial" w:hAnsi="Arial" w:cs="Arial"/>
        </w:rPr>
        <w:t>O sistema será totalmente desenvolvido para garantir uma experiência rica e personalizada, com funcionalidades que atendem desde o registro de alimentos até a interação com profissionais de saúde. As funcionalidades descritas a seguir detalham os requisitos para garantir que a aplicação seja segura, eficiente, acessível e de fácil utilização.</w:t>
      </w:r>
    </w:p>
    <w:p w14:paraId="186C0D10" w14:textId="77777777" w:rsidR="00BD4419" w:rsidRDefault="00BD4419" w:rsidP="00BD4419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1EC78FB1" w14:textId="77777777" w:rsidR="00575D4C" w:rsidRDefault="008D764B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Requisitos a serem implementados:</w:t>
      </w:r>
    </w:p>
    <w:p w14:paraId="68E038FD" w14:textId="77777777" w:rsidR="00575D4C" w:rsidRDefault="00575D4C">
      <w:pPr>
        <w:autoSpaceDE w:val="0"/>
        <w:autoSpaceDN w:val="0"/>
        <w:adjustRightInd w:val="0"/>
        <w:spacing w:line="276" w:lineRule="auto"/>
        <w:ind w:left="357" w:firstLine="709"/>
        <w:jc w:val="both"/>
        <w:rPr>
          <w:rFonts w:ascii="Arial" w:hAnsi="Arial" w:cs="Arial"/>
          <w:highlight w:val="yellow"/>
        </w:rPr>
      </w:pPr>
    </w:p>
    <w:p w14:paraId="7CF72AE2" w14:textId="77777777" w:rsidR="00575D4C" w:rsidRDefault="008D764B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Requisitos Funcionais:</w:t>
      </w:r>
    </w:p>
    <w:p w14:paraId="31350C4D" w14:textId="77777777" w:rsidR="00575D4C" w:rsidRDefault="008D764B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</w:t>
      </w:r>
    </w:p>
    <w:p w14:paraId="5B25A489" w14:textId="0922CF65" w:rsidR="00575D4C" w:rsidRDefault="00BD4419">
      <w:pPr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BD4419">
        <w:rPr>
          <w:rFonts w:ascii="Arial" w:hAnsi="Arial" w:cs="Arial"/>
          <w:b/>
          <w:bCs/>
        </w:rPr>
        <w:t>Gestão de Perfil e Personalização:</w:t>
      </w:r>
    </w:p>
    <w:p w14:paraId="71CB490D" w14:textId="2F0163B2" w:rsidR="00BD4419" w:rsidRPr="00BD4419" w:rsidRDefault="00BD4419" w:rsidP="00BD4419">
      <w:pPr>
        <w:autoSpaceDE w:val="0"/>
        <w:autoSpaceDN w:val="0"/>
        <w:adjustRightInd w:val="0"/>
        <w:spacing w:line="276" w:lineRule="auto"/>
        <w:ind w:left="1418" w:firstLine="709"/>
        <w:jc w:val="both"/>
        <w:rPr>
          <w:rFonts w:ascii="Arial" w:hAnsi="Arial" w:cs="Arial"/>
        </w:rPr>
      </w:pPr>
      <w:r w:rsidRPr="00BD4419">
        <w:rPr>
          <w:rFonts w:ascii="Arial" w:hAnsi="Arial" w:cs="Arial"/>
        </w:rPr>
        <w:t>Os usuários devem ser capazes de criar um perfil com informações básicas, como idade, peso, altura e objetivos nutricionais (ex.: emagrecimento, ganho de massa muscular, manutenção de peso).</w:t>
      </w:r>
      <w:r w:rsidRPr="00BD4419">
        <w:t xml:space="preserve"> </w:t>
      </w:r>
      <w:r w:rsidRPr="00BD4419">
        <w:rPr>
          <w:rFonts w:ascii="Arial" w:hAnsi="Arial" w:cs="Arial"/>
        </w:rPr>
        <w:t>A plataforma permitirá que os usuários ajustem suas preferências alimentares (ex.: dietas vegetarianas, veganas, intolerâncias alimentares).</w:t>
      </w:r>
    </w:p>
    <w:p w14:paraId="43B270DB" w14:textId="1FA7F57B" w:rsidR="00575D4C" w:rsidRPr="00BD4419" w:rsidRDefault="00BD4419">
      <w:pPr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</w:rPr>
      </w:pPr>
      <w:r w:rsidRPr="00BD4419">
        <w:rPr>
          <w:rFonts w:ascii="Arial" w:hAnsi="Arial" w:cs="Arial"/>
          <w:b/>
          <w:bCs/>
        </w:rPr>
        <w:t>Registro de Alimentos e Análise Nutricional:</w:t>
      </w:r>
    </w:p>
    <w:p w14:paraId="2CCC1A26" w14:textId="77777777" w:rsidR="00BD4419" w:rsidRDefault="00BD4419" w:rsidP="00BD4419">
      <w:pPr>
        <w:autoSpaceDE w:val="0"/>
        <w:autoSpaceDN w:val="0"/>
        <w:adjustRightInd w:val="0"/>
        <w:spacing w:line="276" w:lineRule="auto"/>
        <w:ind w:left="1418" w:firstLine="709"/>
        <w:jc w:val="both"/>
        <w:rPr>
          <w:rFonts w:ascii="Arial" w:hAnsi="Arial"/>
        </w:rPr>
      </w:pPr>
      <w:r w:rsidRPr="00BD4419">
        <w:rPr>
          <w:rFonts w:ascii="Arial" w:hAnsi="Arial"/>
        </w:rPr>
        <w:t>Os usuários poderão registrar os alimentos consumidos ao longo do dia, podendo buscar alimentos na base de dados ou escanear o código de barras para obter as informações nutricionais automaticamente.</w:t>
      </w:r>
      <w:r w:rsidR="008D764B">
        <w:rPr>
          <w:rFonts w:ascii="Arial" w:hAnsi="Arial"/>
        </w:rPr>
        <w:tab/>
      </w:r>
    </w:p>
    <w:p w14:paraId="23EA8B56" w14:textId="2D13F148" w:rsidR="00575D4C" w:rsidRDefault="00BD4419" w:rsidP="00BD4419">
      <w:pPr>
        <w:autoSpaceDE w:val="0"/>
        <w:autoSpaceDN w:val="0"/>
        <w:adjustRightInd w:val="0"/>
        <w:spacing w:line="276" w:lineRule="auto"/>
        <w:ind w:left="1418" w:firstLine="709"/>
        <w:jc w:val="both"/>
        <w:rPr>
          <w:rFonts w:ascii="Arial" w:hAnsi="Arial"/>
        </w:rPr>
      </w:pPr>
      <w:r w:rsidRPr="00BD4419">
        <w:rPr>
          <w:rFonts w:ascii="Arial" w:hAnsi="Arial"/>
        </w:rPr>
        <w:t>A</w:t>
      </w:r>
      <w:r>
        <w:rPr>
          <w:rFonts w:ascii="Arial" w:hAnsi="Arial"/>
        </w:rPr>
        <w:t xml:space="preserve"> </w:t>
      </w:r>
      <w:r w:rsidRPr="00BD4419">
        <w:rPr>
          <w:rFonts w:ascii="Arial" w:hAnsi="Arial"/>
        </w:rPr>
        <w:t>plataforma calculará os valores nutricionais dos alimentos, como calorias, carboidratos, proteínas, gorduras e micronutrientes (vitaminas e minerais).</w:t>
      </w:r>
    </w:p>
    <w:p w14:paraId="711C29F3" w14:textId="54C63DFA" w:rsidR="00BD4419" w:rsidRDefault="00BD4419" w:rsidP="00BD4419">
      <w:pPr>
        <w:autoSpaceDE w:val="0"/>
        <w:autoSpaceDN w:val="0"/>
        <w:adjustRightInd w:val="0"/>
        <w:spacing w:line="276" w:lineRule="auto"/>
        <w:ind w:left="1418" w:firstLine="709"/>
        <w:jc w:val="both"/>
        <w:rPr>
          <w:rFonts w:ascii="Arial" w:hAnsi="Arial" w:cs="Arial"/>
        </w:rPr>
      </w:pPr>
      <w:r w:rsidRPr="00BD4419">
        <w:rPr>
          <w:rFonts w:ascii="Arial" w:hAnsi="Arial" w:cs="Arial"/>
        </w:rPr>
        <w:t>Um resumo diário das calorias consumidas será mostrado ao usuário, com o objetivo de ajudar a comparar com as metas nutricionais estabelecidas.</w:t>
      </w:r>
    </w:p>
    <w:p w14:paraId="77F03975" w14:textId="5D8623A0" w:rsidR="00575D4C" w:rsidRDefault="00BD4419">
      <w:pPr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BD4419">
        <w:rPr>
          <w:rFonts w:ascii="Arial" w:hAnsi="Arial" w:cs="Arial"/>
          <w:b/>
          <w:bCs/>
        </w:rPr>
        <w:t>Metas Nutricionais Personalizadas:</w:t>
      </w:r>
    </w:p>
    <w:p w14:paraId="55D927D3" w14:textId="6F11E639" w:rsidR="00575D4C" w:rsidRDefault="00BD4419">
      <w:pPr>
        <w:autoSpaceDE w:val="0"/>
        <w:autoSpaceDN w:val="0"/>
        <w:adjustRightInd w:val="0"/>
        <w:spacing w:line="276" w:lineRule="auto"/>
        <w:ind w:left="1080" w:firstLine="705"/>
        <w:jc w:val="both"/>
        <w:rPr>
          <w:rFonts w:ascii="Arial" w:hAnsi="Arial" w:cs="Arial"/>
        </w:rPr>
      </w:pPr>
      <w:r w:rsidRPr="00BD4419">
        <w:rPr>
          <w:rFonts w:ascii="Arial" w:hAnsi="Arial" w:cs="Arial"/>
        </w:rPr>
        <w:t>O sistema permitirá que os usuários definam metas nutricionais com base em seus objetivos</w:t>
      </w:r>
      <w:r w:rsidR="008D764B">
        <w:rPr>
          <w:rFonts w:ascii="Arial" w:hAnsi="Arial" w:cs="Arial"/>
        </w:rPr>
        <w:t>.</w:t>
      </w:r>
    </w:p>
    <w:p w14:paraId="06D9C045" w14:textId="2594FB14" w:rsidR="00575D4C" w:rsidRDefault="00BD4419">
      <w:pPr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BD4419">
        <w:rPr>
          <w:rFonts w:ascii="Arial" w:hAnsi="Arial" w:cs="Arial"/>
          <w:b/>
          <w:bCs/>
        </w:rPr>
        <w:t>Histórico de Alimentação:</w:t>
      </w:r>
    </w:p>
    <w:p w14:paraId="6AB1B8C8" w14:textId="7F0DF526" w:rsidR="00575D4C" w:rsidRDefault="00BD4419">
      <w:pPr>
        <w:autoSpaceDE w:val="0"/>
        <w:autoSpaceDN w:val="0"/>
        <w:adjustRightInd w:val="0"/>
        <w:spacing w:line="276" w:lineRule="auto"/>
        <w:ind w:left="1080" w:firstLine="705"/>
        <w:jc w:val="both"/>
        <w:rPr>
          <w:rFonts w:ascii="Arial" w:hAnsi="Arial" w:cs="Arial"/>
        </w:rPr>
      </w:pPr>
      <w:r w:rsidRPr="00BD4419">
        <w:rPr>
          <w:rFonts w:ascii="Arial" w:hAnsi="Arial" w:cs="Arial"/>
        </w:rPr>
        <w:t>A plataforma manterá um histórico detalhado de todos os alimentos registrados, permitindo que o usuário consulte suas escolhas alimentares passadas.</w:t>
      </w:r>
    </w:p>
    <w:p w14:paraId="3F0AC6D2" w14:textId="7C4D0BB4" w:rsidR="00575D4C" w:rsidRDefault="00BD4419">
      <w:pPr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BD4419">
        <w:rPr>
          <w:rFonts w:ascii="Arial" w:hAnsi="Arial" w:cs="Arial"/>
          <w:b/>
          <w:bCs/>
        </w:rPr>
        <w:lastRenderedPageBreak/>
        <w:t>Análise de Nutrientes e Relatórios:</w:t>
      </w:r>
    </w:p>
    <w:p w14:paraId="1B7A2AED" w14:textId="24A33613" w:rsidR="00575D4C" w:rsidRDefault="00BD4419">
      <w:pPr>
        <w:autoSpaceDE w:val="0"/>
        <w:autoSpaceDN w:val="0"/>
        <w:adjustRightInd w:val="0"/>
        <w:spacing w:line="276" w:lineRule="auto"/>
        <w:ind w:left="1080" w:firstLine="705"/>
        <w:jc w:val="both"/>
        <w:rPr>
          <w:rFonts w:ascii="Arial" w:hAnsi="Arial" w:cs="Arial"/>
        </w:rPr>
      </w:pPr>
      <w:r w:rsidRPr="00BD4419">
        <w:rPr>
          <w:rFonts w:ascii="Arial" w:hAnsi="Arial" w:cs="Arial"/>
        </w:rPr>
        <w:t>O usuário poderá visualizar um relatório diário, semanal e mensal de sua ingestão de nutrientes.</w:t>
      </w:r>
    </w:p>
    <w:p w14:paraId="38CD8843" w14:textId="505EC634" w:rsidR="00575D4C" w:rsidRDefault="00BD4419">
      <w:pPr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BD4419">
        <w:rPr>
          <w:rFonts w:ascii="Arial" w:hAnsi="Arial" w:cs="Arial"/>
          <w:b/>
          <w:bCs/>
        </w:rPr>
        <w:t>Plano de Alimentação Personalizado:</w:t>
      </w:r>
    </w:p>
    <w:p w14:paraId="3FF134BA" w14:textId="1C1CCE77" w:rsidR="00575D4C" w:rsidRDefault="00BD4419">
      <w:pPr>
        <w:autoSpaceDE w:val="0"/>
        <w:autoSpaceDN w:val="0"/>
        <w:adjustRightInd w:val="0"/>
        <w:spacing w:line="276" w:lineRule="auto"/>
        <w:ind w:left="1080" w:firstLine="705"/>
        <w:jc w:val="both"/>
        <w:rPr>
          <w:rFonts w:ascii="Arial" w:hAnsi="Arial" w:cs="Arial"/>
        </w:rPr>
      </w:pPr>
      <w:r w:rsidRPr="00BD4419">
        <w:rPr>
          <w:rFonts w:ascii="Arial" w:hAnsi="Arial" w:cs="Arial"/>
        </w:rPr>
        <w:t>Com base nas preferências e objetivos do usuário, o sistema poderá gerar planos alimentares personalizados para que o usuário siga ao longo da semana, com a opção de ajustar de acordo com necessidades específicas (como perder peso, aumentar energia ou melhorar a saúde intestinal).</w:t>
      </w:r>
    </w:p>
    <w:p w14:paraId="33ED75E1" w14:textId="77777777" w:rsidR="00575D4C" w:rsidRDefault="008D764B">
      <w:pPr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Acessibilidade</w:t>
      </w:r>
      <w:r>
        <w:rPr>
          <w:rFonts w:ascii="Arial" w:hAnsi="Arial" w:cs="Arial"/>
        </w:rPr>
        <w:t>:</w:t>
      </w:r>
    </w:p>
    <w:p w14:paraId="3063D108" w14:textId="18296993" w:rsidR="00575D4C" w:rsidRDefault="008D764B" w:rsidP="00BD4419">
      <w:pPr>
        <w:autoSpaceDE w:val="0"/>
        <w:autoSpaceDN w:val="0"/>
        <w:adjustRightInd w:val="0"/>
        <w:spacing w:line="276" w:lineRule="auto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A aplicação deve seguir padrões de acessibilidade, garantindo que pes</w:t>
      </w:r>
      <w:r>
        <w:rPr>
          <w:rFonts w:ascii="Arial" w:hAnsi="Arial" w:cs="Arial"/>
        </w:rPr>
        <w:t>soas com deficiência visual e auditiva possam utilizar todas as funcionalidades.</w:t>
      </w:r>
    </w:p>
    <w:p w14:paraId="0056DD20" w14:textId="77777777" w:rsidR="00575D4C" w:rsidRDefault="00575D4C">
      <w:pPr>
        <w:autoSpaceDE w:val="0"/>
        <w:autoSpaceDN w:val="0"/>
        <w:adjustRightInd w:val="0"/>
        <w:spacing w:line="276" w:lineRule="auto"/>
        <w:ind w:left="1080"/>
        <w:jc w:val="both"/>
        <w:rPr>
          <w:rFonts w:ascii="Arial" w:hAnsi="Arial" w:cs="Arial"/>
        </w:rPr>
      </w:pPr>
    </w:p>
    <w:p w14:paraId="1F6DD777" w14:textId="77777777" w:rsidR="00575D4C" w:rsidRDefault="008D764B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Requisitos Não Funcionais:</w:t>
      </w:r>
    </w:p>
    <w:p w14:paraId="53EFA49B" w14:textId="77777777" w:rsidR="00575D4C" w:rsidRDefault="008D764B">
      <w:pPr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Desempenho</w:t>
      </w:r>
      <w:r>
        <w:rPr>
          <w:rFonts w:ascii="Arial" w:hAnsi="Arial" w:cs="Arial"/>
        </w:rPr>
        <w:t>:</w:t>
      </w:r>
    </w:p>
    <w:p w14:paraId="2B8AB543" w14:textId="77777777" w:rsidR="00575D4C" w:rsidRDefault="008D764B">
      <w:pPr>
        <w:autoSpaceDE w:val="0"/>
        <w:autoSpaceDN w:val="0"/>
        <w:adjustRightInd w:val="0"/>
        <w:spacing w:line="276" w:lineRule="auto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deve garantir tempos de resposta rápidos, mesmo com a adição de novas funcionalidades, mantendo uma boa performance em dispositivos móveis</w:t>
      </w:r>
      <w:r>
        <w:rPr>
          <w:rFonts w:ascii="Arial" w:hAnsi="Arial" w:cs="Arial"/>
        </w:rPr>
        <w:t xml:space="preserve"> e web</w:t>
      </w:r>
      <w:r>
        <w:rPr>
          <w:rFonts w:ascii="Arial" w:hAnsi="Arial" w:cs="Arial"/>
        </w:rPr>
        <w:t>, com tempo de resposta de até 5 segundos</w:t>
      </w:r>
      <w:r>
        <w:rPr>
          <w:rFonts w:ascii="Arial" w:hAnsi="Arial" w:cs="Arial"/>
        </w:rPr>
        <w:t xml:space="preserve">. </w:t>
      </w:r>
    </w:p>
    <w:p w14:paraId="035894D9" w14:textId="77777777" w:rsidR="00575D4C" w:rsidRDefault="008D764B">
      <w:pPr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Segurança</w:t>
      </w:r>
      <w:r>
        <w:rPr>
          <w:rFonts w:ascii="Arial" w:hAnsi="Arial" w:cs="Arial"/>
        </w:rPr>
        <w:t>:</w:t>
      </w:r>
    </w:p>
    <w:p w14:paraId="78530393" w14:textId="77777777" w:rsidR="00575D4C" w:rsidRDefault="008D764B">
      <w:pPr>
        <w:autoSpaceDE w:val="0"/>
        <w:autoSpaceDN w:val="0"/>
        <w:adjustRightInd w:val="0"/>
        <w:spacing w:line="276" w:lineRule="auto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Implementar autenticação segura para todos os usuários, garantindo que dados pessoais e históricos de atividades estejam protegidos.</w:t>
      </w:r>
    </w:p>
    <w:p w14:paraId="23BD07D4" w14:textId="77777777" w:rsidR="00575D4C" w:rsidRDefault="008D764B">
      <w:pPr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Compatibilidade</w:t>
      </w:r>
      <w:r>
        <w:rPr>
          <w:rFonts w:ascii="Arial" w:hAnsi="Arial" w:cs="Arial"/>
        </w:rPr>
        <w:t>:</w:t>
      </w:r>
    </w:p>
    <w:p w14:paraId="25E2195F" w14:textId="77777777" w:rsidR="00575D4C" w:rsidRDefault="008D764B">
      <w:pPr>
        <w:autoSpaceDE w:val="0"/>
        <w:autoSpaceDN w:val="0"/>
        <w:adjustRightInd w:val="0"/>
        <w:spacing w:line="276" w:lineRule="auto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aplicação deve ser compatível com os </w:t>
      </w:r>
      <w:r>
        <w:rPr>
          <w:rFonts w:ascii="Arial" w:hAnsi="Arial" w:cs="Arial"/>
        </w:rPr>
        <w:t>principais navegadores (Google Chrome, Safari, Edge, Firefox) e plataformas móveis (Android e iOS).</w:t>
      </w:r>
    </w:p>
    <w:p w14:paraId="6DF424AE" w14:textId="77777777" w:rsidR="00575D4C" w:rsidRDefault="008D764B">
      <w:pPr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Disponibilidade</w:t>
      </w:r>
      <w:r>
        <w:rPr>
          <w:rFonts w:ascii="Arial" w:hAnsi="Arial" w:cs="Arial"/>
        </w:rPr>
        <w:t>:</w:t>
      </w:r>
    </w:p>
    <w:p w14:paraId="4A3018E0" w14:textId="77777777" w:rsidR="00575D4C" w:rsidRDefault="008D764B">
      <w:pPr>
        <w:autoSpaceDE w:val="0"/>
        <w:autoSpaceDN w:val="0"/>
        <w:adjustRightInd w:val="0"/>
        <w:spacing w:line="276" w:lineRule="auto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A aplicação deve estar disponível 24 horas por dia, 7 dias por semana, com mínima possibilidade de interrupções.</w:t>
      </w:r>
    </w:p>
    <w:p w14:paraId="32373858" w14:textId="77777777" w:rsidR="00575D4C" w:rsidRDefault="008D764B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aplicação deve respeitar</w:t>
      </w:r>
      <w:r>
        <w:rPr>
          <w:rFonts w:ascii="Arial" w:hAnsi="Arial" w:cs="Arial"/>
        </w:rPr>
        <w:t xml:space="preserve"> os seguintes artigos da LGPD:</w:t>
      </w:r>
    </w:p>
    <w:p w14:paraId="0B796230" w14:textId="77777777" w:rsidR="00575D4C" w:rsidRDefault="008D764B">
      <w:pPr>
        <w:pStyle w:val="PargrafodaLista"/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/>
        </w:rPr>
      </w:pPr>
      <w:r>
        <w:rPr>
          <w:rFonts w:ascii="Arial" w:hAnsi="Arial" w:cs="Arial"/>
        </w:rPr>
        <w:tab/>
      </w:r>
      <w:r>
        <w:rPr>
          <w:rFonts w:ascii="Arial" w:hAnsi="Arial"/>
        </w:rPr>
        <w:t>Artigo 5º: Define os princípios da LGPD, como finalidade, adequação, necessidade, livre acesso, qualidade dos dados, transparência, segurança, prevenção, não discriminação e responsabilização e prestação de contas. Esses pri</w:t>
      </w:r>
      <w:r>
        <w:rPr>
          <w:rFonts w:ascii="Arial" w:hAnsi="Arial"/>
        </w:rPr>
        <w:t xml:space="preserve">ncípios devem guiar todas as atividades de tratamento de dados.   </w:t>
      </w:r>
    </w:p>
    <w:p w14:paraId="4AB87339" w14:textId="77777777" w:rsidR="00575D4C" w:rsidRDefault="008D764B">
      <w:pPr>
        <w:pStyle w:val="PargrafodaLista"/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/>
        </w:rPr>
      </w:pPr>
      <w:r>
        <w:rPr>
          <w:rFonts w:ascii="Arial" w:hAnsi="Arial"/>
        </w:rPr>
        <w:t>Artigo 6º: Enumera os direitos dos titulares dos dados, como o direito de acesso, de correção, de portabilidade e de eliminação dos dados. Ao desenvolver um aplicativo web, é preciso garant</w:t>
      </w:r>
      <w:r>
        <w:rPr>
          <w:rFonts w:ascii="Arial" w:hAnsi="Arial"/>
        </w:rPr>
        <w:t>ir que esses direitos sejam exercidos de forma clara e eficiente.</w:t>
      </w:r>
    </w:p>
    <w:p w14:paraId="21293CDB" w14:textId="77777777" w:rsidR="00575D4C" w:rsidRDefault="008D764B">
      <w:pPr>
        <w:pStyle w:val="PargrafodaLista"/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/>
        </w:rPr>
      </w:pPr>
      <w:r>
        <w:rPr>
          <w:rFonts w:ascii="Arial" w:hAnsi="Arial"/>
        </w:rPr>
        <w:t>Artigo 7º: Estabelece as hipóteses de tratamento de dados pessoais, como o consentimento, o cumprimento de obrigação legal e o legítimo interesse. Ao coletar dados de usuários, é fundamental</w:t>
      </w:r>
      <w:r>
        <w:rPr>
          <w:rFonts w:ascii="Arial" w:hAnsi="Arial"/>
        </w:rPr>
        <w:t xml:space="preserve"> ter uma base legal adequada para o tratamento.</w:t>
      </w:r>
    </w:p>
    <w:p w14:paraId="46106DA8" w14:textId="77777777" w:rsidR="00575D4C" w:rsidRDefault="008D764B">
      <w:pPr>
        <w:pStyle w:val="PargrafodaLista"/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/>
        </w:rPr>
      </w:pPr>
      <w:r>
        <w:rPr>
          <w:rFonts w:ascii="Arial" w:hAnsi="Arial"/>
        </w:rPr>
        <w:t>Artigo 10: Dispõe sobre o tratamento de dados sensíveis, que incluem dados sobre origem racial ou étnica, convicções religiosas, opiniões políticas, filiação sindical, dados genéticos, dados biométricos e dad</w:t>
      </w:r>
      <w:r>
        <w:rPr>
          <w:rFonts w:ascii="Arial" w:hAnsi="Arial"/>
        </w:rPr>
        <w:t>os sobre a vida sexual. Caso o aplicativo trate dados sensíveis, são exigidas medidas de segurança adicionais.</w:t>
      </w:r>
    </w:p>
    <w:p w14:paraId="7F4BA689" w14:textId="77777777" w:rsidR="00575D4C" w:rsidRDefault="008D764B">
      <w:pPr>
        <w:pStyle w:val="PargrafodaLista"/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/>
        </w:rPr>
      </w:pPr>
      <w:r>
        <w:rPr>
          <w:rFonts w:ascii="Arial" w:hAnsi="Arial"/>
        </w:rPr>
        <w:lastRenderedPageBreak/>
        <w:t>Artigo 12: Trata da coleta de dados, estabelecendo que a coleta deve ser feita de forma clara, adequada e transparente. É preciso informar aos us</w:t>
      </w:r>
      <w:r>
        <w:rPr>
          <w:rFonts w:ascii="Arial" w:hAnsi="Arial"/>
        </w:rPr>
        <w:t>uários sobre a finalidade da coleta, os dados coletados e o prazo de armazenamento.</w:t>
      </w:r>
    </w:p>
    <w:p w14:paraId="1440D42D" w14:textId="77777777" w:rsidR="00575D4C" w:rsidRDefault="008D764B">
      <w:pPr>
        <w:pStyle w:val="PargrafodaLista"/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/>
        </w:rPr>
      </w:pPr>
      <w:r>
        <w:rPr>
          <w:rFonts w:ascii="Arial" w:hAnsi="Arial"/>
        </w:rPr>
        <w:t>Artigo 16: Dispõe sobre a segurança dos dados, exigindo que o controlador adote medidas técnicas e administrativas para proteger os dados pessoais contra acessos não autori</w:t>
      </w:r>
      <w:r>
        <w:rPr>
          <w:rFonts w:ascii="Arial" w:hAnsi="Arial"/>
        </w:rPr>
        <w:t>zados e outras situações que possam gerar riscos.</w:t>
      </w:r>
    </w:p>
    <w:p w14:paraId="1618864F" w14:textId="77777777" w:rsidR="00575D4C" w:rsidRDefault="008D764B">
      <w:pPr>
        <w:pStyle w:val="PargrafodaLista"/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/>
        </w:rPr>
      </w:pPr>
      <w:r>
        <w:rPr>
          <w:rFonts w:ascii="Arial" w:hAnsi="Arial"/>
        </w:rPr>
        <w:t xml:space="preserve">Artigo 40: Define o controlador e o operador, estabelecendo as responsabilidades de cada um. O controlador é aquele que define as finalidades e os meios do tratamento de dados, enquanto o operador trata os </w:t>
      </w:r>
      <w:r>
        <w:rPr>
          <w:rFonts w:ascii="Arial" w:hAnsi="Arial"/>
        </w:rPr>
        <w:t>dados em nome do controlador.</w:t>
      </w:r>
    </w:p>
    <w:p w14:paraId="45E554DF" w14:textId="77777777" w:rsidR="00575D4C" w:rsidRDefault="008D764B">
      <w:pPr>
        <w:pStyle w:val="PargrafodaLista"/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</w:rPr>
      </w:pPr>
      <w:r>
        <w:rPr>
          <w:rFonts w:ascii="Arial" w:hAnsi="Arial"/>
        </w:rPr>
        <w:t>Artigo 52: Prevê as sanções administrativas para as infrações à LGPD, que podem variar de advertência a multa de até 2% do faturamento anual da pessoa jurídica.</w:t>
      </w:r>
    </w:p>
    <w:p w14:paraId="09F5D67E" w14:textId="77777777" w:rsidR="00575D4C" w:rsidRDefault="008D76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37324D55" w14:textId="77777777" w:rsidR="00575D4C" w:rsidRDefault="00575D4C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1FCD7A24" w14:textId="77777777" w:rsidR="00575D4C" w:rsidRDefault="008D764B" w:rsidP="00BD441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Conceitos e Tecnologias Envolvidos</w:t>
      </w:r>
    </w:p>
    <w:p w14:paraId="6823A97D" w14:textId="3F9BAA19" w:rsidR="00BD4419" w:rsidRDefault="00BC0556" w:rsidP="00BC0556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</w:rPr>
      </w:pPr>
      <w:r w:rsidRPr="00BC0556">
        <w:rPr>
          <w:rFonts w:ascii="Arial" w:hAnsi="Arial" w:cs="Arial"/>
        </w:rPr>
        <w:t xml:space="preserve">O </w:t>
      </w:r>
      <w:proofErr w:type="spellStart"/>
      <w:r w:rsidRPr="00BC0556">
        <w:rPr>
          <w:rFonts w:ascii="Arial" w:hAnsi="Arial" w:cs="Arial"/>
        </w:rPr>
        <w:t>DieTI</w:t>
      </w:r>
      <w:proofErr w:type="spellEnd"/>
      <w:r w:rsidRPr="00BC0556">
        <w:rPr>
          <w:rFonts w:ascii="Arial" w:hAnsi="Arial" w:cs="Arial"/>
        </w:rPr>
        <w:t xml:space="preserve"> utilizará uma série de tecnologias que garantirão um sistema robusto, eficiente e escalável. As ferramentas e conceitos escolhidos foram selecionados com base na familiaridade da equipe, eficiência nas operações e escalabilidade necessária para o bom funcionamento do sistema. O objetivo é garantir que a aplicação seja confiável, segura e fácil de manter, além de oferecer uma boa experiência ao usuário. A seguir, são detalhadas as tecnologias envolvidas no desenvolvimento da plataforma.</w:t>
      </w:r>
    </w:p>
    <w:p w14:paraId="51D95D51" w14:textId="2CD9B524" w:rsidR="00BC0556" w:rsidRPr="00BC0556" w:rsidRDefault="00BC0556" w:rsidP="00BC0556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**COLOCAR AS TECNOLOGIAS QUE SERÃO UTILIZADAS**</w:t>
      </w:r>
    </w:p>
    <w:p w14:paraId="704CBBD3" w14:textId="77777777" w:rsidR="00575D4C" w:rsidRDefault="008D764B" w:rsidP="00BD4419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4ACE84DD" w14:textId="77777777" w:rsidR="00575D4C" w:rsidRDefault="008D764B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Situação atual (estado-da-arte)</w:t>
      </w:r>
      <w:r>
        <w:rPr>
          <w:rFonts w:ascii="Arial" w:hAnsi="Arial" w:cs="Arial"/>
          <w:b/>
          <w:bCs/>
          <w:sz w:val="28"/>
          <w:szCs w:val="28"/>
        </w:rPr>
        <w:tab/>
      </w:r>
    </w:p>
    <w:p w14:paraId="6FCBEBD2" w14:textId="77777777" w:rsidR="00575D4C" w:rsidRDefault="00575D4C">
      <w:p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  <w:b/>
          <w:bCs/>
          <w:sz w:val="28"/>
          <w:szCs w:val="28"/>
        </w:rPr>
      </w:pPr>
    </w:p>
    <w:p w14:paraId="7D22D9D0" w14:textId="77777777" w:rsidR="00575D4C" w:rsidRDefault="008D764B">
      <w:p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A aplicação existente já possui bastantes funcionalidades, como as telas abaixo:</w:t>
      </w:r>
    </w:p>
    <w:p w14:paraId="3D0AEA96" w14:textId="77777777" w:rsidR="00575D4C" w:rsidRDefault="008D764B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Login</w:t>
      </w:r>
    </w:p>
    <w:p w14:paraId="66D6573A" w14:textId="77777777" w:rsidR="00575D4C" w:rsidRDefault="008D764B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Logout</w:t>
      </w:r>
    </w:p>
    <w:p w14:paraId="47DD4B00" w14:textId="77777777" w:rsidR="00575D4C" w:rsidRDefault="008D764B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Recuperar sen</w:t>
      </w:r>
      <w:r>
        <w:rPr>
          <w:rFonts w:ascii="Arial" w:hAnsi="Arial" w:cs="Arial"/>
        </w:rPr>
        <w:t>ha</w:t>
      </w:r>
    </w:p>
    <w:p w14:paraId="0F930D4E" w14:textId="77777777" w:rsidR="00575D4C" w:rsidRDefault="008D764B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Pesquisar parques</w:t>
      </w:r>
    </w:p>
    <w:p w14:paraId="177215B2" w14:textId="77777777" w:rsidR="00575D4C" w:rsidRDefault="008D764B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Pesquisar eventos</w:t>
      </w:r>
    </w:p>
    <w:p w14:paraId="0EB71586" w14:textId="77777777" w:rsidR="00575D4C" w:rsidRDefault="008D764B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Registrar conta</w:t>
      </w:r>
    </w:p>
    <w:p w14:paraId="20C17093" w14:textId="77777777" w:rsidR="00575D4C" w:rsidRDefault="008D764B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Gerenciar perfil</w:t>
      </w:r>
    </w:p>
    <w:p w14:paraId="38088867" w14:textId="77777777" w:rsidR="00575D4C" w:rsidRDefault="008D764B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Gerenciar vínculos com parques</w:t>
      </w:r>
    </w:p>
    <w:p w14:paraId="3A659875" w14:textId="77777777" w:rsidR="00575D4C" w:rsidRDefault="008D764B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Gerenciar parques visitados</w:t>
      </w:r>
    </w:p>
    <w:p w14:paraId="66968D74" w14:textId="77777777" w:rsidR="00575D4C" w:rsidRDefault="008D764B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Validar gerentes de parques</w:t>
      </w:r>
    </w:p>
    <w:p w14:paraId="38BD89E3" w14:textId="77777777" w:rsidR="00575D4C" w:rsidRDefault="008D764B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Gerenciar parque</w:t>
      </w:r>
    </w:p>
    <w:p w14:paraId="5A5F8EC6" w14:textId="77777777" w:rsidR="00575D4C" w:rsidRDefault="008D764B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Gerenciar dicas e boas práticas</w:t>
      </w:r>
    </w:p>
    <w:p w14:paraId="1EF51C72" w14:textId="77777777" w:rsidR="00575D4C" w:rsidRDefault="008D764B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Gerenciar atividade</w:t>
      </w:r>
    </w:p>
    <w:p w14:paraId="3C510513" w14:textId="77777777" w:rsidR="00575D4C" w:rsidRDefault="008D764B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Gerenciar </w:t>
      </w:r>
      <w:r>
        <w:rPr>
          <w:rFonts w:ascii="Arial" w:hAnsi="Arial" w:cs="Arial"/>
        </w:rPr>
        <w:t>infraestrutura</w:t>
      </w:r>
    </w:p>
    <w:p w14:paraId="0B3C8492" w14:textId="77777777" w:rsidR="00575D4C" w:rsidRDefault="008D764B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Gerenciar evento</w:t>
      </w:r>
    </w:p>
    <w:p w14:paraId="2BB68046" w14:textId="77777777" w:rsidR="00575D4C" w:rsidRDefault="008D764B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Gerenciar guia</w:t>
      </w:r>
    </w:p>
    <w:p w14:paraId="1363CFDB" w14:textId="77777777" w:rsidR="00575D4C" w:rsidRDefault="008D764B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Validar guia</w:t>
      </w:r>
    </w:p>
    <w:p w14:paraId="7729B08A" w14:textId="77777777" w:rsidR="00575D4C" w:rsidRDefault="00575D4C">
      <w:p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</w:p>
    <w:p w14:paraId="15668FE0" w14:textId="77777777" w:rsidR="00575D4C" w:rsidRDefault="008D764B">
      <w:p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Porém, como já mencionado, não possui responsividade adequada para desktops e notebooks. Além disso, a aplicação não permite a comunicação entre as partes envolvidas (visitante, guia, gestor de p</w:t>
      </w:r>
      <w:r>
        <w:rPr>
          <w:rFonts w:ascii="Arial" w:hAnsi="Arial" w:cs="Arial"/>
        </w:rPr>
        <w:t>arque e administrador do sistema) por meio dela mesma, da aplicação propriamente dita.</w:t>
      </w:r>
    </w:p>
    <w:p w14:paraId="1AAA5407" w14:textId="77777777" w:rsidR="00575D4C" w:rsidRDefault="008D764B">
      <w:p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Referente à funcionalidade do visitante </w:t>
      </w:r>
      <w:proofErr w:type="spellStart"/>
      <w:r>
        <w:rPr>
          <w:rFonts w:ascii="Arial" w:hAnsi="Arial" w:cs="Arial"/>
        </w:rPr>
        <w:t>poder</w:t>
      </w:r>
      <w:proofErr w:type="spellEnd"/>
      <w:r>
        <w:rPr>
          <w:rFonts w:ascii="Arial" w:hAnsi="Arial" w:cs="Arial"/>
        </w:rPr>
        <w:t xml:space="preserve"> marcar um parque como visitado e excluir essa marcação, entende-se que é possível criar outra funcionalidade para que o vis</w:t>
      </w:r>
      <w:r>
        <w:rPr>
          <w:rFonts w:ascii="Arial" w:hAnsi="Arial" w:cs="Arial"/>
        </w:rPr>
        <w:t>itante afirme que concluiu uma atividade monitorada, e o guia responsável confirmar, também na aplicação; isso geraria uma base de dados disponível para os gestores dos parques bem como para os administradores do sistema. Evidentemente, essa funcionalidade</w:t>
      </w:r>
      <w:r>
        <w:rPr>
          <w:rFonts w:ascii="Arial" w:hAnsi="Arial" w:cs="Arial"/>
        </w:rPr>
        <w:t xml:space="preserve"> não busca substituir o atual sistema adotado nas unidades de conservação, onde os dados são anotados manualmente em papel sulfite, e armazenados em arquivos. A ideia é apenas complementar, caso haja interesse da gerência dos parques.</w:t>
      </w:r>
    </w:p>
    <w:p w14:paraId="1366473E" w14:textId="77777777" w:rsidR="00575D4C" w:rsidRDefault="008D764B">
      <w:p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Pensou-se também na p</w:t>
      </w:r>
      <w:r>
        <w:rPr>
          <w:rFonts w:ascii="Arial" w:hAnsi="Arial" w:cs="Arial"/>
        </w:rPr>
        <w:t>ossibilidade de tornar a aplicação mais comercializável, por meio da gamificação, e parcerias. Isso não só a tornaria mais atrativa, como também permitiria maior difusão entre possíveis usuários.</w:t>
      </w:r>
    </w:p>
    <w:p w14:paraId="55C7DFED" w14:textId="77777777" w:rsidR="00575D4C" w:rsidRDefault="008D764B">
      <w:p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Na situação atual, a aplicação já possibilita o envio de e-m</w:t>
      </w:r>
      <w:r>
        <w:rPr>
          <w:rFonts w:ascii="Arial" w:hAnsi="Arial" w:cs="Arial"/>
        </w:rPr>
        <w:t>ails para as partes envolvidas. Seria interessante usar essa funcionalidade para a implementação do “help-</w:t>
      </w:r>
      <w:proofErr w:type="spellStart"/>
      <w:r>
        <w:rPr>
          <w:rFonts w:ascii="Arial" w:hAnsi="Arial" w:cs="Arial"/>
        </w:rPr>
        <w:t>desk</w:t>
      </w:r>
      <w:proofErr w:type="spellEnd"/>
      <w:r>
        <w:rPr>
          <w:rFonts w:ascii="Arial" w:hAnsi="Arial" w:cs="Arial"/>
        </w:rPr>
        <w:t>” (mencionado acima). Atualmente, a comunicação dos parques com os visitantes é apenas via telefone e, principalmente, e-mail. Para que os servido</w:t>
      </w:r>
      <w:r>
        <w:rPr>
          <w:rFonts w:ascii="Arial" w:hAnsi="Arial" w:cs="Arial"/>
        </w:rPr>
        <w:t xml:space="preserve">res da administração do parque e os guias possam se comunicar com os usuários via aplicação, seria </w:t>
      </w:r>
      <w:r>
        <w:rPr>
          <w:rFonts w:ascii="Arial" w:hAnsi="Arial" w:cs="Arial"/>
        </w:rPr>
        <w:lastRenderedPageBreak/>
        <w:t xml:space="preserve">interessante que existisse um sistema de notificação, como acontece entre o Outlook e o </w:t>
      </w:r>
      <w:proofErr w:type="spellStart"/>
      <w:r>
        <w:rPr>
          <w:rFonts w:ascii="Arial" w:hAnsi="Arial" w:cs="Arial"/>
        </w:rPr>
        <w:t>Teams</w:t>
      </w:r>
      <w:proofErr w:type="spellEnd"/>
      <w:r>
        <w:rPr>
          <w:rFonts w:ascii="Arial" w:hAnsi="Arial" w:cs="Arial"/>
        </w:rPr>
        <w:t xml:space="preserve">, da Microsoft (quando um usuário recebe uma mensagem no </w:t>
      </w:r>
      <w:proofErr w:type="spellStart"/>
      <w:r>
        <w:rPr>
          <w:rFonts w:ascii="Arial" w:hAnsi="Arial" w:cs="Arial"/>
        </w:rPr>
        <w:t>Teams</w:t>
      </w:r>
      <w:proofErr w:type="spellEnd"/>
      <w:r>
        <w:rPr>
          <w:rFonts w:ascii="Arial" w:hAnsi="Arial" w:cs="Arial"/>
        </w:rPr>
        <w:t xml:space="preserve"> f</w:t>
      </w:r>
      <w:r>
        <w:rPr>
          <w:rFonts w:ascii="Arial" w:hAnsi="Arial" w:cs="Arial"/>
        </w:rPr>
        <w:t>ora do horário de uso, um e-mail é enviado com a informação de que possui mensagens não lidas).</w:t>
      </w:r>
    </w:p>
    <w:p w14:paraId="6FE66F18" w14:textId="77777777" w:rsidR="00575D4C" w:rsidRDefault="00575D4C">
      <w:p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</w:p>
    <w:p w14:paraId="7640F06A" w14:textId="77777777" w:rsidR="00575D4C" w:rsidRDefault="00575D4C">
      <w:p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</w:p>
    <w:p w14:paraId="345406B9" w14:textId="77777777" w:rsidR="00575D4C" w:rsidRDefault="008D764B">
      <w:p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Algumas aplicações encontradas no mercado são:</w:t>
      </w:r>
    </w:p>
    <w:p w14:paraId="1692B68F" w14:textId="77777777" w:rsidR="00575D4C" w:rsidRDefault="008D764B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276" w:lineRule="auto"/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Parques SP (Guia Virtual de apoio ao visitante com informações sobre os Parques Estaduais Carlos Botelho, Ilha </w:t>
      </w:r>
      <w:r>
        <w:rPr>
          <w:rFonts w:ascii="Arial" w:hAnsi="Arial" w:cs="Arial"/>
        </w:rPr>
        <w:t xml:space="preserve">do Cardoso, Intervales, Caverna do Diabo, Turístico do Alto Ribeira (PETAR) e Ilhabela, </w:t>
      </w:r>
      <w:hyperlink r:id="rId11" w:history="1">
        <w:r>
          <w:rPr>
            <w:rStyle w:val="Hyperlink"/>
            <w:rFonts w:ascii="Arial" w:hAnsi="Arial" w:cs="Arial"/>
          </w:rPr>
          <w:t>Parques SP – Apps no Google Play</w:t>
        </w:r>
      </w:hyperlink>
      <w:r>
        <w:rPr>
          <w:rFonts w:ascii="Arial" w:hAnsi="Arial" w:cs="Arial"/>
        </w:rPr>
        <w:t>)</w:t>
      </w:r>
    </w:p>
    <w:p w14:paraId="15724D24" w14:textId="77777777" w:rsidR="00575D4C" w:rsidRDefault="008D764B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276" w:lineRule="auto"/>
        <w:ind w:left="0" w:firstLine="567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BoRa</w:t>
      </w:r>
      <w:proofErr w:type="spellEnd"/>
      <w:r>
        <w:rPr>
          <w:rFonts w:ascii="Arial" w:hAnsi="Arial" w:cs="Arial"/>
        </w:rPr>
        <w:t xml:space="preserve"> Parque Nacional do Iguaçu (A</w:t>
      </w:r>
      <w:r>
        <w:rPr>
          <w:rFonts w:ascii="Arial" w:hAnsi="Arial" w:cs="Arial"/>
        </w:rPr>
        <w:t xml:space="preserve">prenda mais sobre as Cataratas e a biodiversidade da Mata Atlântica de um jeito leve e divertido. Colecione suas figurinhas e prêmios no álbum. Uma experiência acessível com audiodescrição e língua de sinais brasileira - Libras., </w:t>
      </w:r>
      <w:hyperlink r:id="rId12" w:history="1">
        <w:proofErr w:type="spellStart"/>
        <w:r>
          <w:rPr>
            <w:rStyle w:val="Hyperlink"/>
            <w:rFonts w:ascii="Arial" w:hAnsi="Arial" w:cs="Arial"/>
          </w:rPr>
          <w:t>BoRa</w:t>
        </w:r>
        <w:proofErr w:type="spellEnd"/>
        <w:r>
          <w:rPr>
            <w:rStyle w:val="Hyperlink"/>
            <w:rFonts w:ascii="Arial" w:hAnsi="Arial" w:cs="Arial"/>
          </w:rPr>
          <w:t xml:space="preserve"> Parque Nacional do Iguaçu – Apps no Google Play</w:t>
        </w:r>
      </w:hyperlink>
      <w:r>
        <w:rPr>
          <w:rFonts w:ascii="Arial" w:hAnsi="Arial" w:cs="Arial"/>
        </w:rPr>
        <w:t>)</w:t>
      </w:r>
    </w:p>
    <w:p w14:paraId="5D06129A" w14:textId="77777777" w:rsidR="00575D4C" w:rsidRDefault="008D764B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276" w:lineRule="auto"/>
        <w:ind w:left="0" w:firstLine="567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BoRa</w:t>
      </w:r>
      <w:proofErr w:type="spellEnd"/>
      <w:r>
        <w:rPr>
          <w:rFonts w:ascii="Arial" w:hAnsi="Arial" w:cs="Arial"/>
        </w:rPr>
        <w:t xml:space="preserve"> Parque Ecológico (Aprenda mais sobre os animais do parque de um jeito leve e divertido. Colecione suas figurinhas e prêmios no</w:t>
      </w:r>
      <w:r>
        <w:rPr>
          <w:rFonts w:ascii="Arial" w:hAnsi="Arial" w:cs="Arial"/>
        </w:rPr>
        <w:t xml:space="preserve"> álbum. Uma experiência acessível com audiodescrição e vídeos em Libras., </w:t>
      </w:r>
      <w:hyperlink r:id="rId13" w:history="1">
        <w:proofErr w:type="spellStart"/>
        <w:r>
          <w:rPr>
            <w:rStyle w:val="Hyperlink"/>
            <w:rFonts w:ascii="Arial" w:hAnsi="Arial" w:cs="Arial"/>
          </w:rPr>
          <w:t>BoRa</w:t>
        </w:r>
        <w:proofErr w:type="spellEnd"/>
        <w:r>
          <w:rPr>
            <w:rStyle w:val="Hyperlink"/>
            <w:rFonts w:ascii="Arial" w:hAnsi="Arial" w:cs="Arial"/>
          </w:rPr>
          <w:t xml:space="preserve"> Parque Ecológico – Apps no Google Play</w:t>
        </w:r>
      </w:hyperlink>
      <w:r>
        <w:rPr>
          <w:rFonts w:ascii="Arial" w:hAnsi="Arial" w:cs="Arial"/>
        </w:rPr>
        <w:t>)</w:t>
      </w:r>
    </w:p>
    <w:p w14:paraId="4D048472" w14:textId="77777777" w:rsidR="00575D4C" w:rsidRDefault="008D764B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276" w:lineRule="auto"/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Parques do Brasil (NÃO DISPONÍVEL: r</w:t>
      </w:r>
      <w:r>
        <w:rPr>
          <w:rFonts w:ascii="Arial" w:hAnsi="Arial" w:cs="Arial"/>
        </w:rPr>
        <w:t>eúne informações sobre as principais unidades de conservação (UCs) do país, aquelas responsáveis pelo maior fluxo de visitantes. Pela ferramenta, é possível pesquisar informações sobre as UC mais próximas do usuário, incluindo orientações sobre como chegar</w:t>
      </w:r>
      <w:r>
        <w:rPr>
          <w:rFonts w:ascii="Arial" w:hAnsi="Arial" w:cs="Arial"/>
        </w:rPr>
        <w:t xml:space="preserve">, atrativos, descrição das trilhas, atividades disponíveis, o bioma da unidade, as principais espécies protegidas, condições de acessibilidade e preços de ingressos.,  </w:t>
      </w:r>
      <w:hyperlink r:id="rId14" w:history="1">
        <w:r>
          <w:rPr>
            <w:rStyle w:val="Hyperlink"/>
            <w:rFonts w:ascii="Arial" w:hAnsi="Arial" w:cs="Arial"/>
          </w:rPr>
          <w:t>MMA lança APP Parques do Brasil — Instituto Chico Mendes de Conservação da Biodiversidade (www.gov.br)</w:t>
        </w:r>
      </w:hyperlink>
      <w:r>
        <w:rPr>
          <w:rFonts w:ascii="Arial" w:hAnsi="Arial" w:cs="Arial"/>
        </w:rPr>
        <w:t>)</w:t>
      </w:r>
    </w:p>
    <w:p w14:paraId="4159F5D6" w14:textId="77777777" w:rsidR="00575D4C" w:rsidRDefault="00575D4C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3338E637" w14:textId="77777777" w:rsidR="00575D4C" w:rsidRDefault="008D764B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Estimativa de custo do projeto</w:t>
      </w:r>
    </w:p>
    <w:p w14:paraId="28E48CCC" w14:textId="77777777" w:rsidR="00575D4C" w:rsidRDefault="008D764B">
      <w:pPr>
        <w:pStyle w:val="NormalWeb"/>
        <w:spacing w:before="0" w:beforeAutospacing="0" w:after="0" w:afterAutospacing="0" w:line="276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calcular o custo do projeto "Pé na Trilha", utilizamos uma base de valores compatível com o mercado, considerando a remuneração média de desenvolvedores full </w:t>
      </w:r>
      <w:proofErr w:type="spellStart"/>
      <w:r>
        <w:rPr>
          <w:rFonts w:ascii="Arial" w:hAnsi="Arial" w:cs="Arial"/>
        </w:rPr>
        <w:t>stack</w:t>
      </w:r>
      <w:proofErr w:type="spellEnd"/>
      <w:r>
        <w:rPr>
          <w:rFonts w:ascii="Arial" w:hAnsi="Arial" w:cs="Arial"/>
        </w:rPr>
        <w:t xml:space="preserve"> e outros custos associados ao desenvolvimento de uma aplicação de ecoturismo. Baseamos </w:t>
      </w:r>
      <w:r>
        <w:rPr>
          <w:rFonts w:ascii="Arial" w:hAnsi="Arial" w:cs="Arial"/>
        </w:rPr>
        <w:t xml:space="preserve">o cálculo em um salário médio de </w:t>
      </w:r>
      <w:r>
        <w:rPr>
          <w:rStyle w:val="Forte"/>
          <w:rFonts w:ascii="Arial" w:hAnsi="Arial" w:cs="Arial"/>
        </w:rPr>
        <w:t>R$ 5.000,00</w:t>
      </w:r>
      <w:r>
        <w:rPr>
          <w:rFonts w:ascii="Arial" w:hAnsi="Arial" w:cs="Arial"/>
        </w:rPr>
        <w:t xml:space="preserve"> por desenvolvedor, conforme referência de sites como </w:t>
      </w:r>
      <w:proofErr w:type="spellStart"/>
      <w:r>
        <w:rPr>
          <w:rStyle w:val="Forte"/>
          <w:rFonts w:ascii="Arial" w:hAnsi="Arial" w:cs="Arial"/>
        </w:rPr>
        <w:t>Glassdoor</w:t>
      </w:r>
      <w:proofErr w:type="spellEnd"/>
      <w:r>
        <w:rPr>
          <w:rFonts w:ascii="Arial" w:hAnsi="Arial" w:cs="Arial"/>
        </w:rPr>
        <w:t>.</w:t>
      </w:r>
    </w:p>
    <w:p w14:paraId="62FA2627" w14:textId="77777777" w:rsidR="00575D4C" w:rsidRDefault="008D764B">
      <w:pPr>
        <w:pStyle w:val="NormalWeb"/>
        <w:spacing w:before="0" w:beforeAutospacing="0" w:after="0" w:afterAutospacing="0" w:line="276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Além dos custos com desenvolvimento, incluímos os valores estimados para a integração com APIs de geolocalização, hospedagem em servidores cloud, e</w:t>
      </w:r>
      <w:r>
        <w:rPr>
          <w:rFonts w:ascii="Arial" w:hAnsi="Arial" w:cs="Arial"/>
        </w:rPr>
        <w:t xml:space="preserve"> funcionalidades de gamificação, que são diferenciais essenciais do projeto. Para calcular os custos de APIs, tomamos como base valores disponíveis em serviços amplamente utilizados no mercado, como </w:t>
      </w:r>
      <w:r>
        <w:rPr>
          <w:rStyle w:val="Forte"/>
          <w:rFonts w:ascii="Arial" w:hAnsi="Arial" w:cs="Arial"/>
        </w:rPr>
        <w:t>Google Maps</w:t>
      </w:r>
      <w:r>
        <w:rPr>
          <w:rFonts w:ascii="Arial" w:hAnsi="Arial" w:cs="Arial"/>
        </w:rPr>
        <w:t xml:space="preserve"> e </w:t>
      </w:r>
      <w:proofErr w:type="spellStart"/>
      <w:r>
        <w:rPr>
          <w:rStyle w:val="Forte"/>
          <w:rFonts w:ascii="Arial" w:hAnsi="Arial" w:cs="Arial"/>
        </w:rPr>
        <w:t>Mapbox</w:t>
      </w:r>
      <w:proofErr w:type="spellEnd"/>
      <w:r>
        <w:rPr>
          <w:rFonts w:ascii="Arial" w:hAnsi="Arial" w:cs="Arial"/>
        </w:rPr>
        <w:t>.</w:t>
      </w:r>
    </w:p>
    <w:p w14:paraId="3196A147" w14:textId="77777777" w:rsidR="00575D4C" w:rsidRDefault="008D764B">
      <w:pPr>
        <w:pStyle w:val="NormalWeb"/>
        <w:spacing w:before="0" w:beforeAutospacing="0" w:after="0" w:afterAutospacing="0" w:line="276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</w:rPr>
        <w:t>A publicação do aplicativo nas loja</w:t>
      </w:r>
      <w:r>
        <w:rPr>
          <w:rFonts w:ascii="Arial" w:hAnsi="Arial" w:cs="Arial"/>
        </w:rPr>
        <w:t xml:space="preserve">s de aplicativos como </w:t>
      </w:r>
      <w:r>
        <w:rPr>
          <w:rStyle w:val="Forte"/>
          <w:rFonts w:ascii="Arial" w:hAnsi="Arial" w:cs="Arial"/>
        </w:rPr>
        <w:t>Play Store</w:t>
      </w:r>
      <w:r>
        <w:rPr>
          <w:rFonts w:ascii="Arial" w:hAnsi="Arial" w:cs="Arial"/>
        </w:rPr>
        <w:t xml:space="preserve"> e </w:t>
      </w:r>
      <w:r>
        <w:rPr>
          <w:rStyle w:val="Forte"/>
          <w:rFonts w:ascii="Arial" w:hAnsi="Arial" w:cs="Arial"/>
        </w:rPr>
        <w:t>App Store</w:t>
      </w:r>
      <w:r>
        <w:rPr>
          <w:rFonts w:ascii="Arial" w:hAnsi="Arial" w:cs="Arial"/>
        </w:rPr>
        <w:t xml:space="preserve"> também foi considerada, com base nas taxas de licenciamento padrão dessas plataformas. Além disso, custos com hospedagem, licenças e testes para assegurar a qualidade da aplicação são considerados.</w:t>
      </w:r>
      <w:r>
        <w:t xml:space="preserve"> </w:t>
      </w:r>
      <w:r>
        <w:rPr>
          <w:rFonts w:ascii="Arial" w:hAnsi="Arial" w:cs="Arial"/>
        </w:rPr>
        <w:t>Também foi pr</w:t>
      </w:r>
      <w:r>
        <w:rPr>
          <w:rFonts w:ascii="Arial" w:hAnsi="Arial" w:cs="Arial"/>
        </w:rPr>
        <w:t xml:space="preserve">evisto um valor para gastos </w:t>
      </w:r>
      <w:r>
        <w:rPr>
          <w:rFonts w:ascii="Arial" w:hAnsi="Arial" w:cs="Arial"/>
        </w:rPr>
        <w:lastRenderedPageBreak/>
        <w:t>imprevistos, visto que projetos dessa natureza podem exigir ajustes durante o desenvolvimento</w:t>
      </w:r>
      <w:r>
        <w:t>.</w:t>
      </w:r>
    </w:p>
    <w:p w14:paraId="7AB5E4F9" w14:textId="77777777" w:rsidR="00575D4C" w:rsidRDefault="00575D4C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2F1E2FE6" w14:textId="77777777" w:rsidR="00575D4C" w:rsidRDefault="00575D4C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342065BE" w14:textId="77777777" w:rsidR="00575D4C" w:rsidRDefault="008D764B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Tabela 1 – Estimativa de custos do projeto "Pé na Trilha"</w:t>
      </w:r>
    </w:p>
    <w:tbl>
      <w:tblPr>
        <w:tblW w:w="10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40"/>
        <w:gridCol w:w="1820"/>
        <w:gridCol w:w="860"/>
        <w:gridCol w:w="1580"/>
        <w:gridCol w:w="3020"/>
      </w:tblGrid>
      <w:tr w:rsidR="00575D4C" w14:paraId="607D68E3" w14:textId="77777777">
        <w:trPr>
          <w:trHeight w:val="300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</w:tcPr>
          <w:p w14:paraId="59EC0609" w14:textId="77777777" w:rsidR="00575D4C" w:rsidRDefault="008D764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</w:tcPr>
          <w:p w14:paraId="4EB06335" w14:textId="77777777" w:rsidR="00575D4C" w:rsidRDefault="008D764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Custo Mensal (R$)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</w:tcPr>
          <w:p w14:paraId="5FDABD39" w14:textId="77777777" w:rsidR="00575D4C" w:rsidRDefault="008D764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Tempo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</w:tcPr>
          <w:p w14:paraId="659A0CCB" w14:textId="77777777" w:rsidR="00575D4C" w:rsidRDefault="008D764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Custo Total (R$)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</w:tcPr>
          <w:p w14:paraId="61E9C6D3" w14:textId="77777777" w:rsidR="00575D4C" w:rsidRDefault="008D764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Observações</w:t>
            </w:r>
          </w:p>
        </w:tc>
      </w:tr>
      <w:tr w:rsidR="00575D4C" w14:paraId="05694F5E" w14:textId="77777777">
        <w:trPr>
          <w:trHeight w:val="6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DBD4F" w14:textId="77777777" w:rsidR="00575D4C" w:rsidRDefault="008D764B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Salário dos Desenvolvedores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C4484E" w14:textId="77777777" w:rsidR="00575D4C" w:rsidRDefault="008D764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R$ 25.000,00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6B28C" w14:textId="77777777" w:rsidR="00575D4C" w:rsidRDefault="008D764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 meses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C9960" w14:textId="77777777" w:rsidR="00575D4C" w:rsidRDefault="008D764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R$ 150.000,00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24BCBB" w14:textId="77777777" w:rsidR="00575D4C" w:rsidRDefault="008D764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R$ 5.000,00 por desenvolvedor (5 desenvolvedores)</w:t>
            </w:r>
          </w:p>
        </w:tc>
      </w:tr>
      <w:tr w:rsidR="00575D4C" w14:paraId="1CD43DC4" w14:textId="77777777">
        <w:trPr>
          <w:trHeight w:val="9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167F53" w14:textId="77777777" w:rsidR="00575D4C" w:rsidRDefault="008D764B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Integração com APIs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F5324" w14:textId="77777777" w:rsidR="00575D4C" w:rsidRDefault="008D764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R$ 1.500,00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56A8F" w14:textId="77777777" w:rsidR="00575D4C" w:rsidRDefault="008D764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 meses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95F207" w14:textId="77777777" w:rsidR="00575D4C" w:rsidRDefault="008D764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R$ 9.000,00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72B69C" w14:textId="77777777" w:rsidR="00575D4C" w:rsidRDefault="008D764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Integração com APIs de geolocalização e bases de dados públicas de trilhas</w:t>
            </w:r>
          </w:p>
        </w:tc>
      </w:tr>
      <w:tr w:rsidR="00575D4C" w14:paraId="409925F9" w14:textId="77777777">
        <w:trPr>
          <w:trHeight w:val="9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2396F" w14:textId="77777777" w:rsidR="00575D4C" w:rsidRDefault="008D764B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Desenvolvimento de gamificação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217C4" w14:textId="77777777" w:rsidR="00575D4C" w:rsidRDefault="008D764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R$ 2.000,00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0675C5" w14:textId="77777777" w:rsidR="00575D4C" w:rsidRDefault="008D764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 meses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0EFEA" w14:textId="77777777" w:rsidR="00575D4C" w:rsidRDefault="008D764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R$ 6.000,00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0CCAE" w14:textId="77777777" w:rsidR="00575D4C" w:rsidRDefault="008D764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Implementação de gamificação (avatares, sistema de pontos e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side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quests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</w:tr>
      <w:tr w:rsidR="00575D4C" w14:paraId="3F90790B" w14:textId="77777777">
        <w:trPr>
          <w:trHeight w:val="9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52978D" w14:textId="77777777" w:rsidR="00575D4C" w:rsidRDefault="008D764B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Hospedagem em servidores cloud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8CCABF" w14:textId="77777777" w:rsidR="00575D4C" w:rsidRDefault="008D764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R$ 1.200,00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4AE904" w14:textId="77777777" w:rsidR="00575D4C" w:rsidRDefault="008D764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 meses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9F9F2" w14:textId="77777777" w:rsidR="00575D4C" w:rsidRDefault="008D764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R$ 7.200,00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569B4C" w14:textId="77777777" w:rsidR="00575D4C" w:rsidRDefault="008D764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Hospedagem em servidores cloud para manter a aplicação 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nline</w:t>
            </w:r>
          </w:p>
        </w:tc>
      </w:tr>
      <w:tr w:rsidR="00575D4C" w14:paraId="5715315C" w14:textId="77777777">
        <w:trPr>
          <w:trHeight w:val="9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806AF2" w14:textId="77777777" w:rsidR="00575D4C" w:rsidRDefault="008D764B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Desenvolvimento de chat e sistema de mensagens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93987C" w14:textId="77777777" w:rsidR="00575D4C" w:rsidRDefault="008D764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R$ 1.500,00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4DAD54" w14:textId="77777777" w:rsidR="00575D4C" w:rsidRDefault="008D764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 meses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FF5918" w14:textId="77777777" w:rsidR="00575D4C" w:rsidRDefault="008D764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R$ 9.000,00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99E92" w14:textId="77777777" w:rsidR="00575D4C" w:rsidRDefault="008D764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Implementação de chat para interação entre usuários e gestores de parques</w:t>
            </w:r>
          </w:p>
        </w:tc>
      </w:tr>
      <w:tr w:rsidR="00575D4C" w14:paraId="006010A2" w14:textId="77777777">
        <w:trPr>
          <w:trHeight w:val="9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38CF5" w14:textId="77777777" w:rsidR="00575D4C" w:rsidRDefault="008D764B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Teste e validação de funcionalidades extras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137A7C" w14:textId="77777777" w:rsidR="00575D4C" w:rsidRDefault="008D764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R$ 1.000,00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4E949B" w14:textId="77777777" w:rsidR="00575D4C" w:rsidRDefault="008D764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 meses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A7C293" w14:textId="77777777" w:rsidR="00575D4C" w:rsidRDefault="008D764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R$ 3.000,00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02E61" w14:textId="77777777" w:rsidR="00575D4C" w:rsidRDefault="008D764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Testes e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validação de usabilidade e performance das funcionalidades extras</w:t>
            </w:r>
          </w:p>
        </w:tc>
      </w:tr>
      <w:tr w:rsidR="00575D4C" w14:paraId="126E788D" w14:textId="77777777">
        <w:trPr>
          <w:trHeight w:val="9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ACC81" w14:textId="77777777" w:rsidR="00575D4C" w:rsidRDefault="008D764B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Licença para publicação nas lojas de aplicativos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42671" w14:textId="77777777" w:rsidR="00575D4C" w:rsidRDefault="008D764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37A08" w14:textId="77777777" w:rsidR="00575D4C" w:rsidRDefault="008D764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Único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5D4DCF" w14:textId="77777777" w:rsidR="00575D4C" w:rsidRDefault="008D764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R$ 500,00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EF44A" w14:textId="77777777" w:rsidR="00575D4C" w:rsidRDefault="008D764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Licenças para publicação nas plataformas Play Store e App Store</w:t>
            </w:r>
          </w:p>
        </w:tc>
      </w:tr>
      <w:tr w:rsidR="00575D4C" w14:paraId="3B1B841B" w14:textId="77777777">
        <w:trPr>
          <w:trHeight w:val="6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37F82" w14:textId="77777777" w:rsidR="00575D4C" w:rsidRDefault="008D764B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Gastos imprevistos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F603E" w14:textId="77777777" w:rsidR="00575D4C" w:rsidRDefault="008D764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EBDEF8" w14:textId="77777777" w:rsidR="00575D4C" w:rsidRDefault="008D764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D5D5FE" w14:textId="77777777" w:rsidR="00575D4C" w:rsidRDefault="008D764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R$ 10.000,00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F3B87" w14:textId="77777777" w:rsidR="00575D4C" w:rsidRDefault="008D764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Reserva para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custos não planejados</w:t>
            </w:r>
          </w:p>
        </w:tc>
      </w:tr>
      <w:tr w:rsidR="00575D4C" w14:paraId="3513C3B7" w14:textId="77777777">
        <w:trPr>
          <w:trHeight w:val="600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A7E663" w14:textId="77777777" w:rsidR="00575D4C" w:rsidRDefault="008D764B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 Estimado (Aprox.)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3E30FE" w14:textId="77777777" w:rsidR="00575D4C" w:rsidRDefault="008D764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EA4F9F" w14:textId="77777777" w:rsidR="00575D4C" w:rsidRDefault="008D764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D6E51" w14:textId="77777777" w:rsidR="00575D4C" w:rsidRDefault="008D764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R$ 194.700,00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7DCDF4" w14:textId="77777777" w:rsidR="00575D4C" w:rsidRDefault="008D764B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Valores variáveis podem surgir</w:t>
            </w:r>
          </w:p>
          <w:p w14:paraId="5A52C9C7" w14:textId="77777777" w:rsidR="00575D4C" w:rsidRDefault="00575D4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14:paraId="524816F3" w14:textId="77777777" w:rsidR="00575D4C" w:rsidRDefault="008D764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32A54F74" w14:textId="77777777" w:rsidR="00575D4C" w:rsidRDefault="00575D4C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1A38B88A" w14:textId="2BAD40C9" w:rsidR="00575D4C" w:rsidRPr="00010CDB" w:rsidRDefault="008D764B" w:rsidP="00010CDB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Glossário</w:t>
      </w:r>
    </w:p>
    <w:sectPr w:rsidR="00575D4C" w:rsidRPr="00010CDB">
      <w:headerReference w:type="even" r:id="rId15"/>
      <w:headerReference w:type="default" r:id="rId16"/>
      <w:footerReference w:type="default" r:id="rId17"/>
      <w:pgSz w:w="11907" w:h="16840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A8406" w14:textId="77777777" w:rsidR="008D764B" w:rsidRDefault="008D764B">
      <w:r>
        <w:separator/>
      </w:r>
    </w:p>
  </w:endnote>
  <w:endnote w:type="continuationSeparator" w:id="0">
    <w:p w14:paraId="38589D6F" w14:textId="77777777" w:rsidR="008D764B" w:rsidRDefault="008D7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2CE3C" w14:textId="77777777" w:rsidR="00575D4C" w:rsidRDefault="008D764B">
    <w:pPr>
      <w:pStyle w:val="Rodap"/>
      <w:jc w:val="right"/>
    </w:pPr>
    <w:r>
      <w:t>Documento: ES2N-Proposta</w:t>
    </w:r>
  </w:p>
  <w:p w14:paraId="72BEB08E" w14:textId="77777777" w:rsidR="00575D4C" w:rsidRDefault="00575D4C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45F37" w14:textId="77777777" w:rsidR="008D764B" w:rsidRDefault="008D764B">
      <w:r>
        <w:separator/>
      </w:r>
    </w:p>
  </w:footnote>
  <w:footnote w:type="continuationSeparator" w:id="0">
    <w:p w14:paraId="38D04775" w14:textId="77777777" w:rsidR="008D764B" w:rsidRDefault="008D76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FABA2" w14:textId="77777777" w:rsidR="00575D4C" w:rsidRDefault="008D764B">
    <w:pPr>
      <w:pStyle w:val="Cabealho"/>
    </w:pPr>
    <w:r>
      <w:rPr>
        <w:noProof/>
      </w:rPr>
      <w:drawing>
        <wp:inline distT="0" distB="0" distL="0" distR="0" wp14:anchorId="4D8A0F90" wp14:editId="4483DF0E">
          <wp:extent cx="5753100" cy="714375"/>
          <wp:effectExtent l="0" t="0" r="0" b="0"/>
          <wp:docPr id="1" name="Imagem 1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D35BF" w14:textId="77777777" w:rsidR="00575D4C" w:rsidRDefault="008D764B">
    <w:pPr>
      <w:pStyle w:val="Cabealho"/>
      <w:rPr>
        <w:rFonts w:ascii="Arial" w:hAnsi="Arial" w:cs="Arial"/>
        <w:b/>
        <w:bCs/>
      </w:rPr>
    </w:pPr>
    <w:r>
      <w:rPr>
        <w:rFonts w:ascii="Arial" w:hAnsi="Arial" w:cs="Arial"/>
        <w:b/>
        <w:bCs/>
      </w:rPr>
      <w:t xml:space="preserve">Disciplina: Engenharia de Software 2 – </w:t>
    </w:r>
    <w:r>
      <w:rPr>
        <w:rFonts w:ascii="Arial" w:hAnsi="Arial" w:cs="Arial"/>
        <w:b/>
        <w:bCs/>
      </w:rPr>
      <w:t xml:space="preserve">Turma Noite – prof.ª </w:t>
    </w:r>
    <w:proofErr w:type="spellStart"/>
    <w:r>
      <w:rPr>
        <w:rFonts w:ascii="Arial" w:hAnsi="Arial" w:cs="Arial"/>
        <w:b/>
        <w:bCs/>
      </w:rPr>
      <w:t>Denilce</w:t>
    </w:r>
    <w:proofErr w:type="spellEnd"/>
    <w:r>
      <w:rPr>
        <w:rFonts w:ascii="Arial" w:hAnsi="Arial" w:cs="Arial"/>
        <w:b/>
        <w:bCs/>
      </w:rPr>
      <w:t xml:space="preserve"> Veloso</w:t>
    </w:r>
  </w:p>
  <w:p w14:paraId="60A39C7A" w14:textId="77777777" w:rsidR="00575D4C" w:rsidRDefault="00575D4C">
    <w:pPr>
      <w:pStyle w:val="Cabealho"/>
      <w:rPr>
        <w:sz w:val="20"/>
        <w:szCs w:val="20"/>
      </w:rPr>
    </w:pPr>
  </w:p>
  <w:p w14:paraId="7FB6E815" w14:textId="77777777" w:rsidR="00575D4C" w:rsidRDefault="00575D4C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D43FF"/>
    <w:multiLevelType w:val="multilevel"/>
    <w:tmpl w:val="030D43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61ADE"/>
    <w:multiLevelType w:val="multilevel"/>
    <w:tmpl w:val="05861A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E2658"/>
    <w:multiLevelType w:val="multilevel"/>
    <w:tmpl w:val="239E265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26043CF"/>
    <w:multiLevelType w:val="hybridMultilevel"/>
    <w:tmpl w:val="4000A60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205AAB"/>
    <w:multiLevelType w:val="hybridMultilevel"/>
    <w:tmpl w:val="47CA6D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873A9"/>
    <w:multiLevelType w:val="multilevel"/>
    <w:tmpl w:val="3E5873A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 w15:restartNumberingAfterBreak="0">
    <w:nsid w:val="50E1082A"/>
    <w:multiLevelType w:val="multilevel"/>
    <w:tmpl w:val="50E108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35734B"/>
    <w:multiLevelType w:val="multilevel"/>
    <w:tmpl w:val="5235734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 w15:restartNumberingAfterBreak="0">
    <w:nsid w:val="63197888"/>
    <w:multiLevelType w:val="multilevel"/>
    <w:tmpl w:val="631978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657BF5"/>
    <w:multiLevelType w:val="multilevel"/>
    <w:tmpl w:val="66657BF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7F1888"/>
    <w:multiLevelType w:val="multilevel"/>
    <w:tmpl w:val="7B7F188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highlight w:val="no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5"/>
  </w:num>
  <w:num w:numId="5">
    <w:abstractNumId w:val="9"/>
  </w:num>
  <w:num w:numId="6">
    <w:abstractNumId w:val="8"/>
  </w:num>
  <w:num w:numId="7">
    <w:abstractNumId w:val="1"/>
  </w:num>
  <w:num w:numId="8">
    <w:abstractNumId w:val="0"/>
  </w:num>
  <w:num w:numId="9">
    <w:abstractNumId w:val="6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3882"/>
    <w:rsid w:val="00005EB9"/>
    <w:rsid w:val="00010CDB"/>
    <w:rsid w:val="00020E6A"/>
    <w:rsid w:val="0002646E"/>
    <w:rsid w:val="000276BE"/>
    <w:rsid w:val="000379A3"/>
    <w:rsid w:val="000579EE"/>
    <w:rsid w:val="00064314"/>
    <w:rsid w:val="00094445"/>
    <w:rsid w:val="00094C50"/>
    <w:rsid w:val="000974D9"/>
    <w:rsid w:val="000A4C82"/>
    <w:rsid w:val="000A5772"/>
    <w:rsid w:val="000A6843"/>
    <w:rsid w:val="000C313C"/>
    <w:rsid w:val="000C368C"/>
    <w:rsid w:val="000D15D3"/>
    <w:rsid w:val="000E0DE5"/>
    <w:rsid w:val="000E392C"/>
    <w:rsid w:val="000F34A9"/>
    <w:rsid w:val="00107D53"/>
    <w:rsid w:val="00123B1F"/>
    <w:rsid w:val="00125552"/>
    <w:rsid w:val="00131B83"/>
    <w:rsid w:val="00137196"/>
    <w:rsid w:val="00140433"/>
    <w:rsid w:val="00145221"/>
    <w:rsid w:val="001549AD"/>
    <w:rsid w:val="00155846"/>
    <w:rsid w:val="00156E01"/>
    <w:rsid w:val="001760E9"/>
    <w:rsid w:val="00197DBE"/>
    <w:rsid w:val="001B27BB"/>
    <w:rsid w:val="002028B1"/>
    <w:rsid w:val="00222D3D"/>
    <w:rsid w:val="00224654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C4B7E"/>
    <w:rsid w:val="002D6DD9"/>
    <w:rsid w:val="00312C3E"/>
    <w:rsid w:val="0032616E"/>
    <w:rsid w:val="0033503F"/>
    <w:rsid w:val="00336B55"/>
    <w:rsid w:val="00353D64"/>
    <w:rsid w:val="003651C0"/>
    <w:rsid w:val="003670F8"/>
    <w:rsid w:val="00371CAD"/>
    <w:rsid w:val="00381CB3"/>
    <w:rsid w:val="003D586E"/>
    <w:rsid w:val="003E1359"/>
    <w:rsid w:val="003E5231"/>
    <w:rsid w:val="003F40F7"/>
    <w:rsid w:val="003F5E02"/>
    <w:rsid w:val="00405EE8"/>
    <w:rsid w:val="004145AB"/>
    <w:rsid w:val="00414A40"/>
    <w:rsid w:val="00436E00"/>
    <w:rsid w:val="004530A9"/>
    <w:rsid w:val="00457A61"/>
    <w:rsid w:val="004645B8"/>
    <w:rsid w:val="0047335D"/>
    <w:rsid w:val="004833AA"/>
    <w:rsid w:val="00495D50"/>
    <w:rsid w:val="004B7849"/>
    <w:rsid w:val="004C0200"/>
    <w:rsid w:val="004C576F"/>
    <w:rsid w:val="004D1B29"/>
    <w:rsid w:val="004F1394"/>
    <w:rsid w:val="004F2569"/>
    <w:rsid w:val="00502FE8"/>
    <w:rsid w:val="00507475"/>
    <w:rsid w:val="00511FA8"/>
    <w:rsid w:val="00536042"/>
    <w:rsid w:val="0055144E"/>
    <w:rsid w:val="005736F1"/>
    <w:rsid w:val="00575D4C"/>
    <w:rsid w:val="00597406"/>
    <w:rsid w:val="005A1608"/>
    <w:rsid w:val="005A2060"/>
    <w:rsid w:val="005A27F2"/>
    <w:rsid w:val="005B4DE0"/>
    <w:rsid w:val="005B6640"/>
    <w:rsid w:val="005C2F4E"/>
    <w:rsid w:val="005C32BB"/>
    <w:rsid w:val="005F5E32"/>
    <w:rsid w:val="00600C19"/>
    <w:rsid w:val="00605C79"/>
    <w:rsid w:val="006112CF"/>
    <w:rsid w:val="0062509A"/>
    <w:rsid w:val="006274C7"/>
    <w:rsid w:val="00647D6D"/>
    <w:rsid w:val="00660055"/>
    <w:rsid w:val="00666855"/>
    <w:rsid w:val="0067537B"/>
    <w:rsid w:val="0067729A"/>
    <w:rsid w:val="00677AEF"/>
    <w:rsid w:val="006B2C2A"/>
    <w:rsid w:val="006D3FFC"/>
    <w:rsid w:val="006D6906"/>
    <w:rsid w:val="006E77DC"/>
    <w:rsid w:val="007116DA"/>
    <w:rsid w:val="007135D9"/>
    <w:rsid w:val="00755FC9"/>
    <w:rsid w:val="007561E9"/>
    <w:rsid w:val="00776176"/>
    <w:rsid w:val="007862DB"/>
    <w:rsid w:val="007A741B"/>
    <w:rsid w:val="007D634E"/>
    <w:rsid w:val="007E694A"/>
    <w:rsid w:val="007F06F0"/>
    <w:rsid w:val="007F0A95"/>
    <w:rsid w:val="007F6DF2"/>
    <w:rsid w:val="00824F6F"/>
    <w:rsid w:val="0083568F"/>
    <w:rsid w:val="00841340"/>
    <w:rsid w:val="008753FA"/>
    <w:rsid w:val="00885726"/>
    <w:rsid w:val="008B6F0F"/>
    <w:rsid w:val="008D184E"/>
    <w:rsid w:val="008D35A7"/>
    <w:rsid w:val="008D4AB6"/>
    <w:rsid w:val="008D764B"/>
    <w:rsid w:val="008E7EA9"/>
    <w:rsid w:val="008F0C5F"/>
    <w:rsid w:val="00904BFD"/>
    <w:rsid w:val="009210DC"/>
    <w:rsid w:val="00932FF8"/>
    <w:rsid w:val="009552F3"/>
    <w:rsid w:val="00957EBA"/>
    <w:rsid w:val="009660F9"/>
    <w:rsid w:val="009678CC"/>
    <w:rsid w:val="00971787"/>
    <w:rsid w:val="00975813"/>
    <w:rsid w:val="009A39D3"/>
    <w:rsid w:val="009B24A0"/>
    <w:rsid w:val="009B4DAD"/>
    <w:rsid w:val="009C1880"/>
    <w:rsid w:val="009C3FD8"/>
    <w:rsid w:val="009F4261"/>
    <w:rsid w:val="00A03C0F"/>
    <w:rsid w:val="00A05D71"/>
    <w:rsid w:val="00A17266"/>
    <w:rsid w:val="00A42727"/>
    <w:rsid w:val="00A43506"/>
    <w:rsid w:val="00A7381C"/>
    <w:rsid w:val="00A80C2C"/>
    <w:rsid w:val="00A94A74"/>
    <w:rsid w:val="00A9658E"/>
    <w:rsid w:val="00AA4E6F"/>
    <w:rsid w:val="00AA5416"/>
    <w:rsid w:val="00AA7F64"/>
    <w:rsid w:val="00AB7E91"/>
    <w:rsid w:val="00AC0775"/>
    <w:rsid w:val="00AC544D"/>
    <w:rsid w:val="00AC73E4"/>
    <w:rsid w:val="00AD1155"/>
    <w:rsid w:val="00AE3864"/>
    <w:rsid w:val="00AE7F95"/>
    <w:rsid w:val="00AF7267"/>
    <w:rsid w:val="00B271D4"/>
    <w:rsid w:val="00B301C0"/>
    <w:rsid w:val="00B40CF3"/>
    <w:rsid w:val="00B57CC0"/>
    <w:rsid w:val="00B63800"/>
    <w:rsid w:val="00B70B8F"/>
    <w:rsid w:val="00B8054E"/>
    <w:rsid w:val="00B81EC3"/>
    <w:rsid w:val="00B8400B"/>
    <w:rsid w:val="00B85EB0"/>
    <w:rsid w:val="00B96CE3"/>
    <w:rsid w:val="00BA00DD"/>
    <w:rsid w:val="00BA1588"/>
    <w:rsid w:val="00BA3595"/>
    <w:rsid w:val="00BA3956"/>
    <w:rsid w:val="00BA5A26"/>
    <w:rsid w:val="00BC0556"/>
    <w:rsid w:val="00BC0B46"/>
    <w:rsid w:val="00BD33CF"/>
    <w:rsid w:val="00BD4419"/>
    <w:rsid w:val="00BF3B8A"/>
    <w:rsid w:val="00C52E57"/>
    <w:rsid w:val="00C66A35"/>
    <w:rsid w:val="00C75ABF"/>
    <w:rsid w:val="00C87965"/>
    <w:rsid w:val="00CB3AA6"/>
    <w:rsid w:val="00CC0415"/>
    <w:rsid w:val="00CD25C9"/>
    <w:rsid w:val="00CE2974"/>
    <w:rsid w:val="00CE2A14"/>
    <w:rsid w:val="00D04392"/>
    <w:rsid w:val="00D04446"/>
    <w:rsid w:val="00D12C31"/>
    <w:rsid w:val="00D20485"/>
    <w:rsid w:val="00D204BC"/>
    <w:rsid w:val="00D20ED6"/>
    <w:rsid w:val="00D2187E"/>
    <w:rsid w:val="00D23678"/>
    <w:rsid w:val="00D507D5"/>
    <w:rsid w:val="00D53612"/>
    <w:rsid w:val="00D57D3B"/>
    <w:rsid w:val="00D639B6"/>
    <w:rsid w:val="00D7643F"/>
    <w:rsid w:val="00D909BB"/>
    <w:rsid w:val="00D96048"/>
    <w:rsid w:val="00D96AD0"/>
    <w:rsid w:val="00DA4232"/>
    <w:rsid w:val="00DC7D54"/>
    <w:rsid w:val="00DD5FB1"/>
    <w:rsid w:val="00DE586A"/>
    <w:rsid w:val="00DF03AE"/>
    <w:rsid w:val="00DF6651"/>
    <w:rsid w:val="00DF7D33"/>
    <w:rsid w:val="00E75174"/>
    <w:rsid w:val="00E83C0B"/>
    <w:rsid w:val="00E939EC"/>
    <w:rsid w:val="00E975BD"/>
    <w:rsid w:val="00EA0120"/>
    <w:rsid w:val="00EA4A8A"/>
    <w:rsid w:val="00EB70A8"/>
    <w:rsid w:val="00EB70AA"/>
    <w:rsid w:val="00EF1128"/>
    <w:rsid w:val="00F068D5"/>
    <w:rsid w:val="00F06951"/>
    <w:rsid w:val="00F1569C"/>
    <w:rsid w:val="00F23721"/>
    <w:rsid w:val="00F25FFC"/>
    <w:rsid w:val="00F420C0"/>
    <w:rsid w:val="00F44B39"/>
    <w:rsid w:val="00F55260"/>
    <w:rsid w:val="00F65A5D"/>
    <w:rsid w:val="00F715FF"/>
    <w:rsid w:val="00F73C5D"/>
    <w:rsid w:val="00F81FC8"/>
    <w:rsid w:val="00F90953"/>
    <w:rsid w:val="00F91FC1"/>
    <w:rsid w:val="00F93B15"/>
    <w:rsid w:val="00F97E4A"/>
    <w:rsid w:val="00FA696A"/>
    <w:rsid w:val="00FB1900"/>
    <w:rsid w:val="00FC70A9"/>
    <w:rsid w:val="00FD377B"/>
    <w:rsid w:val="00FE7806"/>
    <w:rsid w:val="00FE7EF8"/>
    <w:rsid w:val="00FF3C52"/>
    <w:rsid w:val="06973799"/>
    <w:rsid w:val="0FD46AB0"/>
    <w:rsid w:val="40A421D5"/>
    <w:rsid w:val="6ED21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DFF8A8F"/>
  <w15:docId w15:val="{AAE6CC02-843D-4C7A-A614-641B56C35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 w:qFormat="1"/>
    <w:lsdException w:name="caption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Followed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HiperlinkVisitado">
    <w:name w:val="FollowedHyperlink"/>
    <w:basedOn w:val="Fontepargpadro"/>
    <w:qFormat/>
    <w:rPr>
      <w:color w:val="954F72" w:themeColor="followedHyperlink"/>
      <w:u w:val="single"/>
    </w:rPr>
  </w:style>
  <w:style w:type="character" w:styleId="Hyperlink">
    <w:name w:val="Hyperlink"/>
    <w:basedOn w:val="Fontepargpadro"/>
    <w:qFormat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/>
    </w:pPr>
  </w:style>
  <w:style w:type="paragraph" w:styleId="Cabealho">
    <w:name w:val="header"/>
    <w:basedOn w:val="Normal"/>
    <w:link w:val="CabealhoChar"/>
    <w:uiPriority w:val="99"/>
    <w:qFormat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qFormat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pPr>
      <w:jc w:val="center"/>
    </w:pPr>
    <w:rPr>
      <w:rFonts w:ascii="Arial" w:hAnsi="Arial" w:cs="Arial"/>
      <w:i/>
      <w:iCs/>
      <w:sz w:val="22"/>
    </w:rPr>
  </w:style>
  <w:style w:type="paragraph" w:styleId="Textodebalo">
    <w:name w:val="Balloon Text"/>
    <w:basedOn w:val="Normal"/>
    <w:link w:val="TextodebaloChar"/>
    <w:qFormat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qFormat/>
    <w:rPr>
      <w:sz w:val="24"/>
      <w:szCs w:val="24"/>
    </w:rPr>
  </w:style>
  <w:style w:type="character" w:customStyle="1" w:styleId="TextodebaloChar">
    <w:name w:val="Texto de balão Char"/>
    <w:link w:val="Textodebalo"/>
    <w:qFormat/>
    <w:rPr>
      <w:rFonts w:ascii="Tahoma" w:hAnsi="Tahoma" w:cs="Tahoma"/>
      <w:sz w:val="16"/>
      <w:szCs w:val="16"/>
    </w:rPr>
  </w:style>
  <w:style w:type="character" w:customStyle="1" w:styleId="MenoPendente1">
    <w:name w:val="Menção Pendente1"/>
    <w:basedOn w:val="Fontepargpadro"/>
    <w:uiPriority w:val="99"/>
    <w:semiHidden/>
    <w:unhideWhenUsed/>
    <w:qFormat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qFormat/>
    <w:rPr>
      <w:sz w:val="24"/>
      <w:szCs w:val="24"/>
    </w:rPr>
  </w:style>
  <w:style w:type="character" w:customStyle="1" w:styleId="MenoPendente2">
    <w:name w:val="Menção Pendente2"/>
    <w:basedOn w:val="Fontepargpadro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play.google.com/store/apps/details?id=br.com.fubaea.bora.pesc&amp;hl=pt_BR&amp;gl=US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play.google.com/store/apps/details?id=br.com.fubaea.bora.pni&amp;hl=pt&amp;gl=US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lay.google.com/store/apps/details?id=br.gov.sp.sma.parquessp&amp;hl=pt_BR&amp;gl=US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gov.br/icmbio/pt-br/assuntos/noticias/ultimas-noticias/mma-lanca-app-parques-do-brasi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ADE29605775746BE0312E4F4DE1C82" ma:contentTypeVersion="0" ma:contentTypeDescription="Crie um novo documento." ma:contentTypeScope="" ma:versionID="cc6793b5a67efd2b2ead550b6ae37c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7B8873-FB48-4DA6-AFA1-2240AF9ED58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CE6D8DF-E354-4704-9135-794C555D2E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2412</Words>
  <Characters>13029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.</vt:lpstr>
    </vt:vector>
  </TitlesOfParts>
  <Company>FATEC</Company>
  <LinksUpToDate>false</LinksUpToDate>
  <CharactersWithSpaces>15411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creator>int;Denilce</dc:creator>
  <cp:lastModifiedBy>ANDRE DAISUKE MOTODA</cp:lastModifiedBy>
  <cp:revision>4</cp:revision>
  <cp:lastPrinted>2004-02-18T23:29:00Z</cp:lastPrinted>
  <dcterms:created xsi:type="dcterms:W3CDTF">2025-03-12T00:34:00Z</dcterms:created>
  <dcterms:modified xsi:type="dcterms:W3CDTF">2025-03-12T00:39:00Z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0x01010036ADE29605775746BE0312E4F4DE1C82</vt:lpwstr>
  </property>
  <property fmtid="{D5CDD505-2E9C-101B-9397-08002B2CF9AE}" pid="3" name="KSOProductBuildVer">
    <vt:lpwstr>1046-12.2.0.18283</vt:lpwstr>
  </property>
  <property fmtid="{D5CDD505-2E9C-101B-9397-08002B2CF9AE}" pid="4" name="ICV">
    <vt:lpwstr>5A3A22B413334093AAECF37A07694C3C_13</vt:lpwstr>
  </property>
</Properties>
</file>