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760F" w14:textId="27F25B50" w:rsidR="00391AEA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17A5E0E2" w14:textId="5D57F871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2E2F101" w14:textId="0A263418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76A9228E" w14:textId="519F975F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BFA883" w14:textId="72B07A0F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4794CC" w14:textId="10243FFC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B77359" w14:textId="21C7ADC5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824C6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52276CA9" w14:textId="77777777" w:rsidR="009669E1" w:rsidRP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з дисципліни: «Безпека програм та даних»</w:t>
      </w:r>
    </w:p>
    <w:p w14:paraId="45C35BBB" w14:textId="7B41E492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B37B80" w:rsidRPr="00B37B80">
        <w:rPr>
          <w:rFonts w:ascii="Times New Roman" w:hAnsi="Times New Roman" w:cs="Times New Roman"/>
          <w:sz w:val="28"/>
          <w:szCs w:val="28"/>
          <w:lang w:val="uk-UA"/>
        </w:rPr>
        <w:t>Реалізація платіжної форми веб-сайту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0543F4C" w14:textId="0B0D1357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66E25D" w14:textId="7606D802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99B6D7" w14:textId="168FF4E5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3DA034C4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гр. ПЗПІ-20-1 </w:t>
      </w:r>
    </w:p>
    <w:p w14:paraId="2BB2B8DA" w14:textId="77775776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Бабанін А.К.</w:t>
      </w:r>
    </w:p>
    <w:p w14:paraId="386353F6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6A8793B" w14:textId="71343B2A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7BCEBC68" w14:textId="7E25493B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ПІ</w:t>
      </w:r>
    </w:p>
    <w:p w14:paraId="29309906" w14:textId="577BCE49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Турута О.О.</w:t>
      </w:r>
    </w:p>
    <w:p w14:paraId="27CF0A68" w14:textId="4CCF00D6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5FEF67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9977E2A" w14:textId="43A5A53B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2023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3439E49" w14:textId="55C5F39A" w:rsidR="009669E1" w:rsidRDefault="009669E1" w:rsidP="00AE23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B80" w:rsidRPr="00B37B80">
        <w:rPr>
          <w:rFonts w:ascii="Times New Roman" w:hAnsi="Times New Roman" w:cs="Times New Roman"/>
          <w:sz w:val="28"/>
          <w:szCs w:val="28"/>
          <w:lang w:val="uk-UA"/>
        </w:rPr>
        <w:t>Вивчити можливості використання криптографічних</w:t>
      </w:r>
      <w:r w:rsidR="00B37B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B80" w:rsidRPr="00B37B80">
        <w:rPr>
          <w:rFonts w:ascii="Times New Roman" w:hAnsi="Times New Roman" w:cs="Times New Roman"/>
          <w:sz w:val="28"/>
          <w:szCs w:val="28"/>
          <w:lang w:val="uk-UA"/>
        </w:rPr>
        <w:t>функцій для перевірки справжності проведеної оплати пластикової карти в</w:t>
      </w:r>
      <w:r w:rsidR="00B37B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B80" w:rsidRPr="00B37B80">
        <w:rPr>
          <w:rFonts w:ascii="Times New Roman" w:hAnsi="Times New Roman" w:cs="Times New Roman"/>
          <w:sz w:val="28"/>
          <w:szCs w:val="28"/>
          <w:lang w:val="uk-UA"/>
        </w:rPr>
        <w:t>електронному магазині.</w:t>
      </w:r>
    </w:p>
    <w:p w14:paraId="4C149724" w14:textId="4CF72C80" w:rsidR="009669E1" w:rsidRDefault="009669E1" w:rsidP="00572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676DA9" w14:textId="09EA349A" w:rsidR="001568B2" w:rsidRPr="001568B2" w:rsidRDefault="009669E1" w:rsidP="005728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68B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A766CA6" w14:textId="5DA65713" w:rsidR="001568B2" w:rsidRPr="001568B2" w:rsidRDefault="001568B2" w:rsidP="005728CC">
      <w:pPr>
        <w:pStyle w:val="ListParagraph"/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1568B2">
        <w:rPr>
          <w:rFonts w:ascii="Times New Roman" w:hAnsi="Times New Roman" w:cs="Times New Roman"/>
          <w:sz w:val="28"/>
          <w:szCs w:val="28"/>
          <w:lang w:val="uk-UA"/>
        </w:rPr>
        <w:t>Розробити платіжну форму для ініціалізації оплати.</w:t>
      </w:r>
    </w:p>
    <w:p w14:paraId="4C32E01D" w14:textId="38E3EC62" w:rsidR="001568B2" w:rsidRPr="001568B2" w:rsidRDefault="001568B2" w:rsidP="005728CC">
      <w:pPr>
        <w:pStyle w:val="ListParagraph"/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1568B2">
        <w:rPr>
          <w:rFonts w:ascii="Times New Roman" w:hAnsi="Times New Roman" w:cs="Times New Roman"/>
          <w:sz w:val="28"/>
          <w:szCs w:val="28"/>
          <w:lang w:val="uk-UA"/>
        </w:rPr>
        <w:t>Розробити скрипт, що приймає повідомлення про оплату</w:t>
      </w:r>
    </w:p>
    <w:p w14:paraId="26842781" w14:textId="47390470" w:rsidR="001568B2" w:rsidRDefault="001568B2" w:rsidP="005728CC">
      <w:pPr>
        <w:pStyle w:val="ListParagraph"/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1568B2">
        <w:rPr>
          <w:rFonts w:ascii="Times New Roman" w:hAnsi="Times New Roman" w:cs="Times New Roman"/>
          <w:sz w:val="28"/>
          <w:szCs w:val="28"/>
          <w:lang w:val="uk-UA"/>
        </w:rPr>
        <w:t>Практично перевірити розроблені модулі</w:t>
      </w:r>
    </w:p>
    <w:p w14:paraId="5B45AC9D" w14:textId="1AFBE7BE" w:rsidR="001568B2" w:rsidRDefault="001568B2" w:rsidP="005728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F61C4B" w14:textId="1464E2C0" w:rsidR="001568B2" w:rsidRDefault="001568B2" w:rsidP="005728CC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був розроблений </w:t>
      </w:r>
      <w:r>
        <w:rPr>
          <w:rFonts w:ascii="Times New Roman" w:hAnsi="Times New Roman" w:cs="Times New Roman"/>
          <w:sz w:val="28"/>
          <w:szCs w:val="28"/>
        </w:rPr>
        <w:t>mock</w:t>
      </w:r>
      <w:r w:rsidRPr="001568B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 компанії з наступними маршрутами:</w:t>
      </w:r>
    </w:p>
    <w:p w14:paraId="7D5B9805" w14:textId="77777777" w:rsidR="005728CC" w:rsidRDefault="005728CC" w:rsidP="005728C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216" w:type="dxa"/>
        <w:tblInd w:w="175" w:type="dxa"/>
        <w:tblLook w:val="04A0" w:firstRow="1" w:lastRow="0" w:firstColumn="1" w:lastColumn="0" w:noHBand="0" w:noVBand="1"/>
      </w:tblPr>
      <w:tblGrid>
        <w:gridCol w:w="3325"/>
        <w:gridCol w:w="5891"/>
      </w:tblGrid>
      <w:tr w:rsidR="005728CC" w14:paraId="175AA2B1" w14:textId="77777777" w:rsidTr="005728CC">
        <w:tc>
          <w:tcPr>
            <w:tcW w:w="3325" w:type="dxa"/>
          </w:tcPr>
          <w:p w14:paraId="000092F7" w14:textId="5AC225A2" w:rsidR="005728CC" w:rsidRPr="001568B2" w:rsidRDefault="005728CC" w:rsidP="005728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Відносний маршрут</w:t>
            </w:r>
          </w:p>
        </w:tc>
        <w:tc>
          <w:tcPr>
            <w:tcW w:w="5891" w:type="dxa"/>
          </w:tcPr>
          <w:p w14:paraId="3112B1D9" w14:textId="548CD1BD" w:rsidR="005728CC" w:rsidRDefault="005728CC" w:rsidP="005728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5728CC" w14:paraId="0428E2A8" w14:textId="77777777" w:rsidTr="005728CC">
        <w:tc>
          <w:tcPr>
            <w:tcW w:w="3325" w:type="dxa"/>
          </w:tcPr>
          <w:p w14:paraId="0B201847" w14:textId="06CC9813" w:rsidR="005728CC" w:rsidRPr="001568B2" w:rsidRDefault="005728CC" w:rsidP="005728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/products</w:t>
            </w:r>
          </w:p>
        </w:tc>
        <w:tc>
          <w:tcPr>
            <w:tcW w:w="5891" w:type="dxa"/>
          </w:tcPr>
          <w:p w14:paraId="69500334" w14:textId="7018BF1D" w:rsidR="005728CC" w:rsidRPr="005728CC" w:rsidRDefault="005728CC" w:rsidP="005728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для отримання тестового списку наявних товарів</w:t>
            </w:r>
          </w:p>
        </w:tc>
      </w:tr>
      <w:tr w:rsidR="005728CC" w14:paraId="03D8BD1F" w14:textId="77777777" w:rsidTr="005728CC">
        <w:tc>
          <w:tcPr>
            <w:tcW w:w="3325" w:type="dxa"/>
          </w:tcPr>
          <w:p w14:paraId="2F8BFF4E" w14:textId="25EB37B7" w:rsidR="005728CC" w:rsidRPr="005728CC" w:rsidRDefault="005728CC" w:rsidP="005728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 /</w:t>
            </w:r>
            <w:r w:rsidRPr="001568B2">
              <w:rPr>
                <w:rFonts w:ascii="Times New Roman" w:hAnsi="Times New Roman" w:cs="Times New Roman"/>
                <w:sz w:val="28"/>
                <w:szCs w:val="28"/>
              </w:rPr>
              <w:t>liqpay/result</w:t>
            </w:r>
          </w:p>
        </w:tc>
        <w:tc>
          <w:tcPr>
            <w:tcW w:w="5891" w:type="dxa"/>
          </w:tcPr>
          <w:p w14:paraId="28CE16A0" w14:textId="547DAB73" w:rsidR="005728CC" w:rsidRDefault="005728CC" w:rsidP="005728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Ендпоінт для зберігання статусу транзації оплати.</w:t>
            </w:r>
          </w:p>
        </w:tc>
      </w:tr>
    </w:tbl>
    <w:p w14:paraId="6469565F" w14:textId="4B683F45" w:rsidR="001568B2" w:rsidRDefault="001568B2" w:rsidP="005728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5820F0" w14:textId="08BBF9B4" w:rsidR="005728CC" w:rsidRPr="005728CC" w:rsidRDefault="005728CC" w:rsidP="005728CC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1 зображен розробленний клієнтьский додаток, що дає змогу взаємодіяти з платіжною системою.</w:t>
      </w:r>
      <w:r w:rsidRPr="00572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Головна сторінка веб-додатку повертає список наявних товарів з посиланням на оплату.</w:t>
      </w:r>
    </w:p>
    <w:p w14:paraId="79502044" w14:textId="140C0A2B" w:rsidR="005728CC" w:rsidRDefault="005728CC" w:rsidP="005728CC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5728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59089E" wp14:editId="7B15F42D">
            <wp:extent cx="6153785" cy="209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E06D" w14:textId="5F877803" w:rsidR="005728CC" w:rsidRDefault="005728CC" w:rsidP="005728C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Веб-додаток</w:t>
      </w:r>
    </w:p>
    <w:p w14:paraId="6B13E992" w14:textId="75F4881D" w:rsidR="005728CC" w:rsidRDefault="005728CC" w:rsidP="005728C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4116A6F6" w14:textId="2061E8E4" w:rsidR="005728CC" w:rsidRDefault="008B0CF3" w:rsidP="008B0CF3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CF3">
        <w:rPr>
          <w:rFonts w:ascii="Times New Roman" w:hAnsi="Times New Roman" w:cs="Times New Roman"/>
          <w:sz w:val="28"/>
          <w:szCs w:val="28"/>
          <w:lang w:val="uk-UA"/>
        </w:rPr>
        <w:t xml:space="preserve">Після натискання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кнопку оплати </w:t>
      </w:r>
      <w:r w:rsidRPr="008B0CF3">
        <w:rPr>
          <w:rFonts w:ascii="Times New Roman" w:hAnsi="Times New Roman" w:cs="Times New Roman"/>
          <w:sz w:val="28"/>
          <w:szCs w:val="28"/>
          <w:lang w:val="uk-UA"/>
        </w:rPr>
        <w:t>користувач переходить на сторінку LiqPay де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0CF3">
        <w:rPr>
          <w:rFonts w:ascii="Times New Roman" w:hAnsi="Times New Roman" w:cs="Times New Roman"/>
          <w:sz w:val="28"/>
          <w:szCs w:val="28"/>
          <w:lang w:val="uk-UA"/>
        </w:rPr>
        <w:t>провести оплату. При успішному проведенні операції на сервер додатку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0CF3">
        <w:rPr>
          <w:rFonts w:ascii="Times New Roman" w:hAnsi="Times New Roman" w:cs="Times New Roman"/>
          <w:sz w:val="28"/>
          <w:szCs w:val="28"/>
          <w:lang w:val="uk-UA"/>
        </w:rPr>
        <w:t>відправляється запит щодо результату оплати, що спричиняє обробк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8B0CF3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302E52" w14:textId="2B153CA5" w:rsidR="008B0CF3" w:rsidRDefault="008B0CF3" w:rsidP="008B0CF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0CF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17CFA1" wp14:editId="37337DD4">
            <wp:extent cx="2628349" cy="36766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702" cy="36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5BF5" w14:textId="2147C29A" w:rsidR="008B0CF3" w:rsidRDefault="008B0CF3" w:rsidP="008B0CF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 – вікно оплати </w:t>
      </w:r>
      <w:r>
        <w:rPr>
          <w:rFonts w:ascii="Times New Roman" w:hAnsi="Times New Roman" w:cs="Times New Roman"/>
          <w:sz w:val="28"/>
          <w:szCs w:val="28"/>
        </w:rPr>
        <w:t>LiqPay</w:t>
      </w:r>
    </w:p>
    <w:p w14:paraId="5901508F" w14:textId="2EBFA98C" w:rsidR="008B0CF3" w:rsidRDefault="008B0CF3" w:rsidP="001F3D6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Наступна таблиця 1 містить номери карток, що можуть використовуватися для тестування системи.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841"/>
      </w:tblGrid>
      <w:tr w:rsidR="008B0CF3" w14:paraId="014F17A0" w14:textId="77777777" w:rsidTr="008B0CF3">
        <w:tc>
          <w:tcPr>
            <w:tcW w:w="4840" w:type="dxa"/>
          </w:tcPr>
          <w:p w14:paraId="298E3970" w14:textId="0FD26962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  <w:lang w:val="uk-UA"/>
              </w:rPr>
              <w:t>4</w:t>
            </w: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242424242424242</w:t>
            </w:r>
          </w:p>
        </w:tc>
        <w:tc>
          <w:tcPr>
            <w:tcW w:w="4841" w:type="dxa"/>
          </w:tcPr>
          <w:p w14:paraId="503E4E4F" w14:textId="7B526685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Успішна оплата</w:t>
            </w:r>
          </w:p>
        </w:tc>
      </w:tr>
      <w:tr w:rsidR="008B0CF3" w14:paraId="6589A5FD" w14:textId="77777777" w:rsidTr="008B0CF3">
        <w:tc>
          <w:tcPr>
            <w:tcW w:w="4840" w:type="dxa"/>
          </w:tcPr>
          <w:p w14:paraId="524A1051" w14:textId="233402F7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4000000000003063</w:t>
            </w:r>
          </w:p>
        </w:tc>
        <w:tc>
          <w:tcPr>
            <w:tcW w:w="4841" w:type="dxa"/>
          </w:tcPr>
          <w:p w14:paraId="7E60E04B" w14:textId="1D6280F2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Успішна оплата з 3DS</w:t>
            </w:r>
          </w:p>
        </w:tc>
      </w:tr>
      <w:tr w:rsidR="008B0CF3" w14:paraId="64EA47DA" w14:textId="77777777" w:rsidTr="008B0CF3">
        <w:tc>
          <w:tcPr>
            <w:tcW w:w="4840" w:type="dxa"/>
          </w:tcPr>
          <w:p w14:paraId="6CB1C7C7" w14:textId="66F974C4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4000000000003089</w:t>
            </w:r>
          </w:p>
        </w:tc>
        <w:tc>
          <w:tcPr>
            <w:tcW w:w="4841" w:type="dxa"/>
          </w:tcPr>
          <w:p w14:paraId="7B4A1A92" w14:textId="0B016D88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Успішна оплата з OTP</w:t>
            </w:r>
          </w:p>
        </w:tc>
      </w:tr>
      <w:tr w:rsidR="008B0CF3" w14:paraId="5CDA16E1" w14:textId="77777777" w:rsidTr="008B0CF3">
        <w:tc>
          <w:tcPr>
            <w:tcW w:w="4840" w:type="dxa"/>
          </w:tcPr>
          <w:p w14:paraId="0AD356EE" w14:textId="50D3A437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4000000000003055</w:t>
            </w:r>
          </w:p>
        </w:tc>
        <w:tc>
          <w:tcPr>
            <w:tcW w:w="4841" w:type="dxa"/>
          </w:tcPr>
          <w:p w14:paraId="68BAAF0B" w14:textId="624FB974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Успішна оплата з CVV</w:t>
            </w:r>
          </w:p>
        </w:tc>
      </w:tr>
      <w:tr w:rsidR="008B0CF3" w14:paraId="45A1B4BB" w14:textId="77777777" w:rsidTr="008B0CF3">
        <w:tc>
          <w:tcPr>
            <w:tcW w:w="4840" w:type="dxa"/>
          </w:tcPr>
          <w:p w14:paraId="35ACA66E" w14:textId="278A916D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4000000000000002</w:t>
            </w:r>
          </w:p>
        </w:tc>
        <w:tc>
          <w:tcPr>
            <w:tcW w:w="4841" w:type="dxa"/>
          </w:tcPr>
          <w:p w14:paraId="3B79AAFE" w14:textId="09F9C6DC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0CF3">
              <w:rPr>
                <w:rFonts w:ascii="Open Sans" w:hAnsi="Open Sans" w:cs="Open Sans"/>
                <w:color w:val="333333"/>
                <w:sz w:val="21"/>
                <w:szCs w:val="21"/>
                <w:lang w:val="ru-RU"/>
              </w:rPr>
              <w:t>Не успішна оплата. Код помилки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 w:rsidRPr="008B0CF3">
              <w:rPr>
                <w:rFonts w:ascii="Open Sans" w:hAnsi="Open Sans" w:cs="Open Sans"/>
                <w:color w:val="333333"/>
                <w:sz w:val="21"/>
                <w:szCs w:val="21"/>
                <w:lang w:val="ru-RU"/>
              </w:rPr>
              <w:t xml:space="preserve">- 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limit</w:t>
            </w:r>
          </w:p>
        </w:tc>
      </w:tr>
      <w:tr w:rsidR="008B0CF3" w14:paraId="33FB477C" w14:textId="77777777" w:rsidTr="008B0CF3">
        <w:tc>
          <w:tcPr>
            <w:tcW w:w="4840" w:type="dxa"/>
          </w:tcPr>
          <w:p w14:paraId="679F3755" w14:textId="4E4EAB9B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4000000000009995</w:t>
            </w:r>
          </w:p>
        </w:tc>
        <w:tc>
          <w:tcPr>
            <w:tcW w:w="4841" w:type="dxa"/>
          </w:tcPr>
          <w:p w14:paraId="621AAA11" w14:textId="3B1A304D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0CF3">
              <w:rPr>
                <w:rFonts w:ascii="Open Sans" w:hAnsi="Open Sans" w:cs="Open Sans"/>
                <w:color w:val="333333"/>
                <w:sz w:val="21"/>
                <w:szCs w:val="21"/>
                <w:lang w:val="ru-RU"/>
              </w:rPr>
              <w:t>Не успішна оплата. Код помилки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 w:rsidRPr="008B0CF3">
              <w:rPr>
                <w:rFonts w:ascii="Open Sans" w:hAnsi="Open Sans" w:cs="Open Sans"/>
                <w:color w:val="333333"/>
                <w:sz w:val="21"/>
                <w:szCs w:val="21"/>
                <w:lang w:val="ru-RU"/>
              </w:rPr>
              <w:t>- 9859</w:t>
            </w:r>
          </w:p>
        </w:tc>
      </w:tr>
      <w:tr w:rsidR="008B0CF3" w14:paraId="25D7B8D8" w14:textId="77777777" w:rsidTr="008B0CF3">
        <w:tc>
          <w:tcPr>
            <w:tcW w:w="4840" w:type="dxa"/>
          </w:tcPr>
          <w:p w14:paraId="49F23CCF" w14:textId="76BBCF63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sandbox_token</w:t>
            </w:r>
          </w:p>
        </w:tc>
        <w:tc>
          <w:tcPr>
            <w:tcW w:w="4841" w:type="dxa"/>
          </w:tcPr>
          <w:p w14:paraId="6D13A617" w14:textId="1E100BDE" w:rsidR="008B0CF3" w:rsidRDefault="008B0CF3" w:rsidP="008B0C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Успішна оплата по токені</w:t>
            </w:r>
          </w:p>
        </w:tc>
      </w:tr>
    </w:tbl>
    <w:p w14:paraId="09D83595" w14:textId="1621975E" w:rsidR="008B0CF3" w:rsidRDefault="008B0CF3" w:rsidP="008B0CF3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1B89E8F" w14:textId="38139A9F" w:rsidR="008B0CF3" w:rsidRPr="001F3D6A" w:rsidRDefault="001F3D6A" w:rsidP="001F3D6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номеру</w:t>
      </w:r>
      <w:r w:rsidRPr="001F3D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D6A">
        <w:rPr>
          <w:rFonts w:ascii="Times New Roman" w:hAnsi="Times New Roman" w:cs="Times New Roman"/>
          <w:sz w:val="28"/>
          <w:szCs w:val="28"/>
          <w:lang w:val="uk-UA"/>
        </w:rPr>
        <w:t>4242424242424242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(успішна оплата) наведен на рис. 3-4.</w:t>
      </w:r>
      <w:r w:rsidRPr="001F3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замовлення був сформован ідентифікатор замовлення 891232570. У логах </w:t>
      </w:r>
      <w:r>
        <w:rPr>
          <w:rFonts w:ascii="Times New Roman" w:hAnsi="Times New Roman" w:cs="Times New Roman"/>
          <w:sz w:val="28"/>
          <w:szCs w:val="28"/>
        </w:rPr>
        <w:t>mock</w:t>
      </w:r>
      <w:r w:rsidRPr="001F3D6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серверу можна побачити пов</w:t>
      </w:r>
      <w:r>
        <w:rPr>
          <w:rFonts w:ascii="Times New Roman" w:hAnsi="Times New Roman" w:cs="Times New Roman"/>
          <w:sz w:val="28"/>
          <w:szCs w:val="28"/>
          <w:lang w:val="uk-UA"/>
        </w:rPr>
        <w:t>ідомлення про отриманий успішний результат оплати замовлення.</w:t>
      </w:r>
    </w:p>
    <w:p w14:paraId="7CC04F11" w14:textId="631F9170" w:rsidR="001F3D6A" w:rsidRDefault="001F3D6A" w:rsidP="001F3D6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F3D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333CA" wp14:editId="30B07E6A">
            <wp:extent cx="3648075" cy="26543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333" cy="26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610F" w14:textId="00FC082C" w:rsidR="001F3D6A" w:rsidRDefault="001F3D6A" w:rsidP="001F3D6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– Вікно повідомлення про успішну оплату</w:t>
      </w:r>
    </w:p>
    <w:p w14:paraId="5FD2206D" w14:textId="77777777" w:rsidR="001F3D6A" w:rsidRPr="001F3D6A" w:rsidRDefault="001F3D6A" w:rsidP="001F3D6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660E48" w14:textId="1B32E864" w:rsidR="001F3D6A" w:rsidRDefault="001F3D6A" w:rsidP="001F3D6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D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71248D" wp14:editId="2D93FBCE">
            <wp:extent cx="2467319" cy="49536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D8CF" w14:textId="68ACFE17" w:rsidR="001F3D6A" w:rsidRDefault="001F3D6A" w:rsidP="001F3D6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– Лог серверу про успішну оплату</w:t>
      </w:r>
    </w:p>
    <w:p w14:paraId="53097F26" w14:textId="2BCDCD70" w:rsidR="001F3D6A" w:rsidRDefault="001F3D6A" w:rsidP="009A3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У разі неуспішної оплати</w:t>
      </w:r>
      <w:r w:rsidR="009A3811" w:rsidRPr="009A38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3811">
        <w:rPr>
          <w:rFonts w:ascii="Times New Roman" w:hAnsi="Times New Roman" w:cs="Times New Roman"/>
          <w:sz w:val="28"/>
          <w:szCs w:val="28"/>
          <w:lang w:val="ru-RU"/>
        </w:rPr>
        <w:t xml:space="preserve">(номер картки </w:t>
      </w:r>
      <w:r w:rsidR="009A3811" w:rsidRPr="009A3811">
        <w:rPr>
          <w:rFonts w:ascii="Times New Roman" w:hAnsi="Times New Roman" w:cs="Times New Roman"/>
          <w:sz w:val="28"/>
          <w:szCs w:val="28"/>
          <w:lang w:val="ru-RU"/>
        </w:rPr>
        <w:t>4000000000000002</w:t>
      </w:r>
      <w:r w:rsidR="009A381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A3811">
        <w:rPr>
          <w:rFonts w:ascii="Times New Roman" w:hAnsi="Times New Roman" w:cs="Times New Roman"/>
          <w:sz w:val="28"/>
          <w:szCs w:val="28"/>
          <w:lang w:val="uk-UA"/>
        </w:rPr>
        <w:t>буде повернен відповідний код помилки.</w:t>
      </w:r>
    </w:p>
    <w:p w14:paraId="0B26631F" w14:textId="4760B9C6" w:rsidR="009A3811" w:rsidRPr="009A3811" w:rsidRDefault="009A3811" w:rsidP="009A38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81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C3BCCA" wp14:editId="57FB0FB4">
            <wp:extent cx="4314825" cy="239977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819" cy="24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EFE8" w14:textId="2A958C3C" w:rsidR="009A3811" w:rsidRDefault="009A3811" w:rsidP="009A381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Вікно повідомлення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>неуспішну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оплату</w:t>
      </w:r>
    </w:p>
    <w:p w14:paraId="308E9313" w14:textId="4631AAA5" w:rsidR="001F3D6A" w:rsidRDefault="001F3D6A" w:rsidP="009A3811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1F57BE78" w14:textId="77777777" w:rsidR="009A3811" w:rsidRDefault="009A38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A6C5567" w14:textId="4A5AFAE3" w:rsidR="009A3811" w:rsidRDefault="009A3811" w:rsidP="009A3811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Лістінг коду для обробки статусу обробки повідомлення про оплату на </w:t>
      </w:r>
      <w:r>
        <w:rPr>
          <w:rFonts w:ascii="Times New Roman" w:hAnsi="Times New Roman" w:cs="Times New Roman"/>
          <w:sz w:val="28"/>
          <w:szCs w:val="28"/>
        </w:rPr>
        <w:t>mock</w:t>
      </w:r>
      <w:r w:rsidRPr="009A381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сервісі.</w:t>
      </w:r>
    </w:p>
    <w:p w14:paraId="41091EC1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>app.post("/liqpay/result", (req, res) =&gt; {</w:t>
      </w:r>
    </w:p>
    <w:p w14:paraId="15EDA609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var jsonString = atob(req.body.data);</w:t>
      </w:r>
    </w:p>
    <w:p w14:paraId="59076B87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var response = JSON.parse(jsonString);</w:t>
      </w:r>
    </w:p>
    <w:p w14:paraId="0CB50618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17B7775A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// File to store all succesfully handled transactions ids.</w:t>
      </w:r>
    </w:p>
    <w:p w14:paraId="746A66BF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var processed = JSON.parse(fs.readFileSync("processed.json"));</w:t>
      </w:r>
    </w:p>
    <w:p w14:paraId="30F4B04A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361BC6F3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console.log("Request accepted for: " + response.order_id);</w:t>
      </w:r>
    </w:p>
    <w:p w14:paraId="62AC175D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7F0948BC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if (response.status !== "success") </w:t>
      </w:r>
    </w:p>
    <w:p w14:paraId="22386177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{</w:t>
      </w:r>
    </w:p>
    <w:p w14:paraId="67FFCDCC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  console.log("Status not success");</w:t>
      </w:r>
    </w:p>
    <w:p w14:paraId="5B86F475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}</w:t>
      </w:r>
    </w:p>
    <w:p w14:paraId="635D152D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else if (!processed[response.order_id]) </w:t>
      </w:r>
    </w:p>
    <w:p w14:paraId="0502560A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{</w:t>
      </w:r>
    </w:p>
    <w:p w14:paraId="45AB6652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  processed[response.order_id] = response.order_id;</w:t>
      </w:r>
    </w:p>
    <w:p w14:paraId="5B812377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043A779B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  fs.writeFileSync("processed.json", JSON.stringify(processed));</w:t>
      </w:r>
    </w:p>
    <w:p w14:paraId="520B33F3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}</w:t>
      </w:r>
    </w:p>
    <w:p w14:paraId="12D4C56D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else </w:t>
      </w:r>
    </w:p>
    <w:p w14:paraId="07A69967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{</w:t>
      </w:r>
    </w:p>
    <w:p w14:paraId="1D57BDBE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  console.log("Such order has already been handled");</w:t>
      </w:r>
    </w:p>
    <w:p w14:paraId="4A16D3C7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68C74425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  return;</w:t>
      </w:r>
    </w:p>
    <w:p w14:paraId="3F8E2AE4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}</w:t>
      </w:r>
    </w:p>
    <w:p w14:paraId="4C103270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246BC2B7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var dataText = fs.readFileSync("data.json");</w:t>
      </w:r>
    </w:p>
    <w:p w14:paraId="551999A8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var data = JSON.parse(dataText);</w:t>
      </w:r>
    </w:p>
    <w:p w14:paraId="52289E31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7B49A7AC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var item = data.find(</w:t>
      </w:r>
    </w:p>
    <w:p w14:paraId="53B26493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  (e) =&gt; utf8_to_b64(e.name) === response.product_description,</w:t>
      </w:r>
    </w:p>
    <w:p w14:paraId="7DC9353D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);</w:t>
      </w:r>
    </w:p>
    <w:p w14:paraId="2B0C5D32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item.quantity--;</w:t>
      </w:r>
    </w:p>
    <w:p w14:paraId="146020B5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46D3758D" w14:textId="77777777" w:rsidR="009A3811" w:rsidRP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 xml:space="preserve">  fs.writeFileSync("data.json", JSON.stringify(data));</w:t>
      </w:r>
    </w:p>
    <w:p w14:paraId="30A10179" w14:textId="0432B992" w:rsidR="009A3811" w:rsidRDefault="009A3811" w:rsidP="009A3811">
      <w:pPr>
        <w:pStyle w:val="ListParagraph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3811">
        <w:rPr>
          <w:rFonts w:ascii="Courier New" w:hAnsi="Courier New" w:cs="Courier New"/>
          <w:sz w:val="20"/>
          <w:szCs w:val="20"/>
        </w:rPr>
        <w:t>});</w:t>
      </w:r>
    </w:p>
    <w:p w14:paraId="2905BD74" w14:textId="5B04CF4C" w:rsidR="009A3811" w:rsidRDefault="009A3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751DB1C" w14:textId="19EAAF27" w:rsidR="009A3811" w:rsidRDefault="009A3811" w:rsidP="009A3811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Лістінг коду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адресації запиту до платіжної системи </w:t>
      </w:r>
      <w:r>
        <w:rPr>
          <w:rFonts w:ascii="Times New Roman" w:hAnsi="Times New Roman" w:cs="Times New Roman"/>
          <w:sz w:val="28"/>
          <w:szCs w:val="28"/>
        </w:rPr>
        <w:t>LiqPay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4E2982" w14:textId="77777777" w:rsidR="009A3811" w:rsidRDefault="009A3811" w:rsidP="009A3811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774FBE3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>const LiqPayButton = ({</w:t>
      </w:r>
    </w:p>
    <w:p w14:paraId="4DEFF03B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publicKey,</w:t>
      </w:r>
    </w:p>
    <w:p w14:paraId="08DFED31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privateKey,</w:t>
      </w:r>
    </w:p>
    <w:p w14:paraId="119B178B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amount,</w:t>
      </w:r>
    </w:p>
    <w:p w14:paraId="05E2DF74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currency,</w:t>
      </w:r>
    </w:p>
    <w:p w14:paraId="6BA32234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description = "MyOrder",</w:t>
      </w:r>
    </w:p>
    <w:p w14:paraId="6C642684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orderId = Math.floor(1 + Math.random() * 900000000), // randomize order id</w:t>
      </w:r>
    </w:p>
    <w:p w14:paraId="59267915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title = "Payment",</w:t>
      </w:r>
    </w:p>
    <w:p w14:paraId="7FC4E275" w14:textId="74BEC7DD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style,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79A8">
        <w:rPr>
          <w:rFonts w:ascii="Courier New" w:hAnsi="Courier New" w:cs="Courier New"/>
          <w:sz w:val="20"/>
          <w:szCs w:val="20"/>
        </w:rPr>
        <w:t>disabled,    extra,...props</w:t>
      </w:r>
    </w:p>
    <w:p w14:paraId="4899A305" w14:textId="63CC78CE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}) =&gt; {</w:t>
      </w:r>
    </w:p>
    <w:p w14:paraId="490FD0E1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const jsonString = {</w:t>
      </w:r>
    </w:p>
    <w:p w14:paraId="7ECD2E50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public_key: publicKey,</w:t>
      </w:r>
    </w:p>
    <w:p w14:paraId="2076A674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version: "3",</w:t>
      </w:r>
    </w:p>
    <w:p w14:paraId="02DC7F7E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action: "pay",</w:t>
      </w:r>
    </w:p>
    <w:p w14:paraId="6013C5F6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amount: amount,</w:t>
      </w:r>
    </w:p>
    <w:p w14:paraId="719E4941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currency: currency,</w:t>
      </w:r>
    </w:p>
    <w:p w14:paraId="606D401E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description: description,</w:t>
      </w:r>
    </w:p>
    <w:p w14:paraId="5A41A254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order_id: orderId,</w:t>
      </w:r>
    </w:p>
    <w:p w14:paraId="22FD4BC8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server_url: companyServerUrl + "/liqpay/result",</w:t>
      </w:r>
    </w:p>
    <w:p w14:paraId="6A50F445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...props,</w:t>
      </w:r>
    </w:p>
    <w:p w14:paraId="32E1BB3B" w14:textId="054CF3D6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};</w:t>
      </w:r>
    </w:p>
    <w:p w14:paraId="18D89C01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const utf8_to_b64 = (str) =&gt; {</w:t>
      </w:r>
    </w:p>
    <w:p w14:paraId="48E59679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console.log("str", str);</w:t>
      </w:r>
    </w:p>
    <w:p w14:paraId="2ACA7E12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return window.btoa(unescape(encodeURIComponent(str)));</w:t>
      </w:r>
    </w:p>
    <w:p w14:paraId="35533169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};</w:t>
      </w:r>
    </w:p>
    <w:p w14:paraId="539B5DD0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</w:t>
      </w:r>
    </w:p>
    <w:p w14:paraId="0A6AD825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const data = utf8_to_b64(JSON.stringify(jsonString));</w:t>
      </w:r>
    </w:p>
    <w:p w14:paraId="3FF2C647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const signString = privateKey + data + privateKey;</w:t>
      </w:r>
    </w:p>
    <w:p w14:paraId="1B2975F9" w14:textId="6E9A7E73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const signature = SHA1(signString).toString(enc.Base64);  </w:t>
      </w:r>
    </w:p>
    <w:p w14:paraId="209F9FC2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return (</w:t>
      </w:r>
    </w:p>
    <w:p w14:paraId="26C0A833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&lt;form</w:t>
      </w:r>
    </w:p>
    <w:p w14:paraId="48017462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method="POST"</w:t>
      </w:r>
    </w:p>
    <w:p w14:paraId="7ADAB4DB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action="https://www.liqpay.ua/api/3/checkout"</w:t>
      </w:r>
    </w:p>
    <w:p w14:paraId="33592CEC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acceptCharset="utf-8"</w:t>
      </w:r>
    </w:p>
    <w:p w14:paraId="7F1D1AD8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style={{ ...style }}</w:t>
      </w:r>
    </w:p>
    <w:p w14:paraId="1A9BCAC1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&gt;</w:t>
      </w:r>
    </w:p>
    <w:p w14:paraId="65BE125F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&lt;input type="hidden" name="data" value={data} /&gt;</w:t>
      </w:r>
    </w:p>
    <w:p w14:paraId="47D3B28F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&lt;input type="hidden" name="signature" value={signature} /&gt;</w:t>
      </w:r>
    </w:p>
    <w:p w14:paraId="1F75EEF1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{extra || (</w:t>
      </w:r>
    </w:p>
    <w:p w14:paraId="0A5C68F9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  &lt;button</w:t>
      </w:r>
    </w:p>
    <w:p w14:paraId="1633CEA2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    disabled={disabled}</w:t>
      </w:r>
    </w:p>
    <w:p w14:paraId="5C8ADCD7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  &gt;</w:t>
      </w:r>
    </w:p>
    <w:p w14:paraId="56470297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    &lt;img</w:t>
      </w:r>
    </w:p>
    <w:p w14:paraId="7D3B3690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      src="https://static.liqpay.ua/buttons/logo-small.png"</w:t>
      </w:r>
    </w:p>
    <w:p w14:paraId="63A93F1A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      name="btn_text"</w:t>
      </w:r>
    </w:p>
    <w:p w14:paraId="6EE6ADF8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    /&gt;</w:t>
      </w:r>
    </w:p>
    <w:p w14:paraId="22AD0805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    &lt;span&gt;</w:t>
      </w:r>
    </w:p>
    <w:p w14:paraId="63196448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      {title} {amount} {currency}</w:t>
      </w:r>
    </w:p>
    <w:p w14:paraId="60290E66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    &lt;/span&gt;</w:t>
      </w:r>
    </w:p>
    <w:p w14:paraId="221A3CA4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  &lt;/button&gt;</w:t>
      </w:r>
    </w:p>
    <w:p w14:paraId="63953465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  )}</w:t>
      </w:r>
    </w:p>
    <w:p w14:paraId="6E07F835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  &lt;/form&gt;</w:t>
      </w:r>
    </w:p>
    <w:p w14:paraId="42C9EA36" w14:textId="77777777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  );</w:t>
      </w:r>
    </w:p>
    <w:p w14:paraId="260F9E13" w14:textId="4966755B" w:rsidR="00DD79A8" w:rsidRP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};</w:t>
      </w:r>
    </w:p>
    <w:p w14:paraId="62918786" w14:textId="13226430" w:rsidR="00DD79A8" w:rsidRDefault="00DD79A8" w:rsidP="00DD79A8">
      <w:pPr>
        <w:pStyle w:val="ListParagraph"/>
        <w:spacing w:line="240" w:lineRule="auto"/>
        <w:ind w:left="-990"/>
        <w:rPr>
          <w:rFonts w:ascii="Courier New" w:hAnsi="Courier New" w:cs="Courier New"/>
          <w:sz w:val="20"/>
          <w:szCs w:val="20"/>
        </w:rPr>
      </w:pPr>
      <w:r w:rsidRPr="00DD79A8">
        <w:rPr>
          <w:rFonts w:ascii="Courier New" w:hAnsi="Courier New" w:cs="Courier New"/>
          <w:sz w:val="20"/>
          <w:szCs w:val="20"/>
        </w:rPr>
        <w:t xml:space="preserve">  export default LiqPayButton;</w:t>
      </w:r>
    </w:p>
    <w:p w14:paraId="75BDF30E" w14:textId="405A77A1" w:rsidR="009A3811" w:rsidRPr="00DD79A8" w:rsidRDefault="00DD79A8" w:rsidP="00AE23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79A8">
        <w:rPr>
          <w:rFonts w:ascii="Courier New" w:hAnsi="Courier New" w:cs="Courier New"/>
          <w:sz w:val="20"/>
          <w:szCs w:val="20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У наведеному вище коді варто привернути увагу до </w:t>
      </w:r>
      <w:r w:rsidRPr="00DD79A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server_url: companyServerUrl + "/liqpay/result",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DD79A8">
        <w:rPr>
          <w:rFonts w:ascii="Times New Roman" w:hAnsi="Times New Roman" w:cs="Times New Roman"/>
          <w:sz w:val="28"/>
          <w:szCs w:val="28"/>
          <w:lang w:val="uk-UA"/>
        </w:rPr>
        <w:t>URL API в магазині для повідомлень про статус покупки (сервер-&gt;сервер).</w:t>
      </w:r>
    </w:p>
    <w:sectPr w:rsidR="009A3811" w:rsidRPr="00DD79A8" w:rsidSect="004D3A62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873"/>
    <w:multiLevelType w:val="hybridMultilevel"/>
    <w:tmpl w:val="5FFE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0E32"/>
    <w:multiLevelType w:val="hybridMultilevel"/>
    <w:tmpl w:val="C010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7526E"/>
    <w:multiLevelType w:val="hybridMultilevel"/>
    <w:tmpl w:val="4264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10D42"/>
    <w:multiLevelType w:val="hybridMultilevel"/>
    <w:tmpl w:val="A36A8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B57B8"/>
    <w:multiLevelType w:val="hybridMultilevel"/>
    <w:tmpl w:val="CB7AB17A"/>
    <w:lvl w:ilvl="0" w:tplc="3704F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E700F5"/>
    <w:multiLevelType w:val="hybridMultilevel"/>
    <w:tmpl w:val="3240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63AF0"/>
    <w:multiLevelType w:val="hybridMultilevel"/>
    <w:tmpl w:val="3008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9D"/>
    <w:rsid w:val="000714F8"/>
    <w:rsid w:val="001007C5"/>
    <w:rsid w:val="00127EB1"/>
    <w:rsid w:val="001568B2"/>
    <w:rsid w:val="001B434A"/>
    <w:rsid w:val="001F3D6A"/>
    <w:rsid w:val="002354D7"/>
    <w:rsid w:val="002D1F0A"/>
    <w:rsid w:val="00391AEA"/>
    <w:rsid w:val="003B51D5"/>
    <w:rsid w:val="003F1CE5"/>
    <w:rsid w:val="004D3A62"/>
    <w:rsid w:val="005728CC"/>
    <w:rsid w:val="007824C6"/>
    <w:rsid w:val="00857D1D"/>
    <w:rsid w:val="008A139D"/>
    <w:rsid w:val="008B0CF3"/>
    <w:rsid w:val="009669E1"/>
    <w:rsid w:val="009A3811"/>
    <w:rsid w:val="009C6682"/>
    <w:rsid w:val="00AE2397"/>
    <w:rsid w:val="00B1525C"/>
    <w:rsid w:val="00B37B80"/>
    <w:rsid w:val="00BA1338"/>
    <w:rsid w:val="00C42502"/>
    <w:rsid w:val="00DB42CE"/>
    <w:rsid w:val="00DC3107"/>
    <w:rsid w:val="00DD79A8"/>
    <w:rsid w:val="00F8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BA64"/>
  <w15:chartTrackingRefBased/>
  <w15:docId w15:val="{26A34DAD-CC0A-456A-88F6-ECD356CE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E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C6682"/>
  </w:style>
  <w:style w:type="character" w:styleId="PlaceholderText">
    <w:name w:val="Placeholder Text"/>
    <w:basedOn w:val="DefaultParagraphFont"/>
    <w:uiPriority w:val="99"/>
    <w:semiHidden/>
    <w:rsid w:val="002D1F0A"/>
    <w:rPr>
      <w:color w:val="808080"/>
    </w:rPr>
  </w:style>
  <w:style w:type="table" w:styleId="TableGrid">
    <w:name w:val="Table Grid"/>
    <w:basedOn w:val="TableNormal"/>
    <w:uiPriority w:val="39"/>
    <w:rsid w:val="00156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11</cp:revision>
  <cp:lastPrinted>2023-12-14T00:37:00Z</cp:lastPrinted>
  <dcterms:created xsi:type="dcterms:W3CDTF">2023-12-13T23:32:00Z</dcterms:created>
  <dcterms:modified xsi:type="dcterms:W3CDTF">2023-12-14T19:35:00Z</dcterms:modified>
</cp:coreProperties>
</file>