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val="es-ES" w:eastAsia="en-US"/>
        </w:rPr>
        <w:id w:val="-1653675859"/>
        <w:docPartObj>
          <w:docPartGallery w:val="Table of Contents"/>
          <w:docPartUnique/>
        </w:docPartObj>
      </w:sdtPr>
      <w:sdtEndPr>
        <w:rPr>
          <w:b/>
          <w:bCs/>
        </w:rPr>
      </w:sdtEndPr>
      <w:sdtContent>
        <w:p w:rsidR="00CB0A54" w:rsidRDefault="00CB0A54">
          <w:pPr>
            <w:pStyle w:val="TtulodeTDC"/>
          </w:pPr>
          <w:r>
            <w:rPr>
              <w:lang w:val="es-ES"/>
            </w:rPr>
            <w:t>Tabla de contenido</w:t>
          </w:r>
        </w:p>
        <w:p w:rsidR="009055AA" w:rsidRDefault="00CB0A54">
          <w:pPr>
            <w:pStyle w:val="TDC1"/>
            <w:tabs>
              <w:tab w:val="left" w:pos="48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504036445" w:history="1">
            <w:r w:rsidR="009055AA" w:rsidRPr="00BB6B89">
              <w:rPr>
                <w:rStyle w:val="Hipervnculo"/>
                <w:noProof/>
              </w:rPr>
              <w:t>1</w:t>
            </w:r>
            <w:r w:rsidR="009055AA">
              <w:rPr>
                <w:rFonts w:asciiTheme="minorHAnsi" w:eastAsiaTheme="minorEastAsia" w:hAnsiTheme="minorHAnsi"/>
                <w:noProof/>
                <w:sz w:val="22"/>
                <w:lang w:eastAsia="es-CO"/>
              </w:rPr>
              <w:tab/>
            </w:r>
            <w:r w:rsidR="009055AA" w:rsidRPr="00BB6B89">
              <w:rPr>
                <w:rStyle w:val="Hipervnculo"/>
                <w:noProof/>
              </w:rPr>
              <w:t>Introducción</w:t>
            </w:r>
            <w:r w:rsidR="009055AA">
              <w:rPr>
                <w:noProof/>
                <w:webHidden/>
              </w:rPr>
              <w:tab/>
            </w:r>
            <w:r w:rsidR="009055AA">
              <w:rPr>
                <w:noProof/>
                <w:webHidden/>
              </w:rPr>
              <w:fldChar w:fldCharType="begin"/>
            </w:r>
            <w:r w:rsidR="009055AA">
              <w:rPr>
                <w:noProof/>
                <w:webHidden/>
              </w:rPr>
              <w:instrText xml:space="preserve"> PAGEREF _Toc504036445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1"/>
            <w:tabs>
              <w:tab w:val="left" w:pos="480"/>
              <w:tab w:val="right" w:leader="dot" w:pos="8828"/>
            </w:tabs>
            <w:rPr>
              <w:rFonts w:asciiTheme="minorHAnsi" w:eastAsiaTheme="minorEastAsia" w:hAnsiTheme="minorHAnsi"/>
              <w:noProof/>
              <w:sz w:val="22"/>
              <w:lang w:eastAsia="es-CO"/>
            </w:rPr>
          </w:pPr>
          <w:hyperlink w:anchor="_Toc504036446" w:history="1">
            <w:r w:rsidR="009055AA" w:rsidRPr="00BB6B89">
              <w:rPr>
                <w:rStyle w:val="Hipervnculo"/>
                <w:noProof/>
              </w:rPr>
              <w:t>2</w:t>
            </w:r>
            <w:r w:rsidR="009055AA">
              <w:rPr>
                <w:rFonts w:asciiTheme="minorHAnsi" w:eastAsiaTheme="minorEastAsia" w:hAnsiTheme="minorHAnsi"/>
                <w:noProof/>
                <w:sz w:val="22"/>
                <w:lang w:eastAsia="es-CO"/>
              </w:rPr>
              <w:tab/>
            </w:r>
            <w:r w:rsidR="009055AA" w:rsidRPr="00BB6B89">
              <w:rPr>
                <w:rStyle w:val="Hipervnculo"/>
                <w:noProof/>
              </w:rPr>
              <w:t>Fundamentos de la electrocirugía</w:t>
            </w:r>
            <w:r w:rsidR="009055AA">
              <w:rPr>
                <w:noProof/>
                <w:webHidden/>
              </w:rPr>
              <w:tab/>
            </w:r>
            <w:r w:rsidR="009055AA">
              <w:rPr>
                <w:noProof/>
                <w:webHidden/>
              </w:rPr>
              <w:fldChar w:fldCharType="begin"/>
            </w:r>
            <w:r w:rsidR="009055AA">
              <w:rPr>
                <w:noProof/>
                <w:webHidden/>
              </w:rPr>
              <w:instrText xml:space="preserve"> PAGEREF _Toc504036446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47" w:history="1">
            <w:r w:rsidR="009055AA" w:rsidRPr="00BB6B89">
              <w:rPr>
                <w:rStyle w:val="Hipervnculo"/>
                <w:noProof/>
              </w:rPr>
              <w:t>2.1</w:t>
            </w:r>
            <w:r w:rsidR="009055AA">
              <w:rPr>
                <w:rFonts w:asciiTheme="minorHAnsi" w:eastAsiaTheme="minorEastAsia" w:hAnsiTheme="minorHAnsi"/>
                <w:noProof/>
                <w:sz w:val="22"/>
                <w:lang w:eastAsia="es-CO"/>
              </w:rPr>
              <w:tab/>
            </w:r>
            <w:r w:rsidR="009055AA" w:rsidRPr="00BB6B89">
              <w:rPr>
                <w:rStyle w:val="Hipervnculo"/>
                <w:noProof/>
              </w:rPr>
              <w:t>La Electrocirugía</w:t>
            </w:r>
            <w:r w:rsidR="009055AA">
              <w:rPr>
                <w:noProof/>
                <w:webHidden/>
              </w:rPr>
              <w:tab/>
            </w:r>
            <w:r w:rsidR="009055AA">
              <w:rPr>
                <w:noProof/>
                <w:webHidden/>
              </w:rPr>
              <w:fldChar w:fldCharType="begin"/>
            </w:r>
            <w:r w:rsidR="009055AA">
              <w:rPr>
                <w:noProof/>
                <w:webHidden/>
              </w:rPr>
              <w:instrText xml:space="preserve"> PAGEREF _Toc504036447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48" w:history="1">
            <w:r w:rsidR="009055AA" w:rsidRPr="00BB6B89">
              <w:rPr>
                <w:rStyle w:val="Hipervnculo"/>
                <w:noProof/>
              </w:rPr>
              <w:t>2.2</w:t>
            </w:r>
            <w:r w:rsidR="009055AA">
              <w:rPr>
                <w:rFonts w:asciiTheme="minorHAnsi" w:eastAsiaTheme="minorEastAsia" w:hAnsiTheme="minorHAnsi"/>
                <w:noProof/>
                <w:sz w:val="22"/>
                <w:lang w:eastAsia="es-CO"/>
              </w:rPr>
              <w:tab/>
            </w:r>
            <w:r w:rsidR="009055AA" w:rsidRPr="00BB6B89">
              <w:rPr>
                <w:rStyle w:val="Hipervnculo"/>
                <w:noProof/>
              </w:rPr>
              <w:t>Fundamentos Médicos de la Electrocirugía</w:t>
            </w:r>
            <w:r w:rsidR="009055AA">
              <w:rPr>
                <w:noProof/>
                <w:webHidden/>
              </w:rPr>
              <w:tab/>
            </w:r>
            <w:r w:rsidR="009055AA">
              <w:rPr>
                <w:noProof/>
                <w:webHidden/>
              </w:rPr>
              <w:fldChar w:fldCharType="begin"/>
            </w:r>
            <w:r w:rsidR="009055AA">
              <w:rPr>
                <w:noProof/>
                <w:webHidden/>
              </w:rPr>
              <w:instrText xml:space="preserve"> PAGEREF _Toc504036448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49" w:history="1">
            <w:r w:rsidR="009055AA" w:rsidRPr="00BB6B89">
              <w:rPr>
                <w:rStyle w:val="Hipervnculo"/>
                <w:noProof/>
              </w:rPr>
              <w:t>2.2.1</w:t>
            </w:r>
            <w:r w:rsidR="009055AA">
              <w:rPr>
                <w:rFonts w:asciiTheme="minorHAnsi" w:eastAsiaTheme="minorEastAsia" w:hAnsiTheme="minorHAnsi"/>
                <w:noProof/>
                <w:sz w:val="22"/>
                <w:lang w:eastAsia="es-CO"/>
              </w:rPr>
              <w:tab/>
            </w:r>
            <w:r w:rsidR="009055AA" w:rsidRPr="00BB6B89">
              <w:rPr>
                <w:rStyle w:val="Hipervnculo"/>
                <w:noProof/>
              </w:rPr>
              <w:t>Efectos de la Corriente Eléctrica sobre los Tejidos</w:t>
            </w:r>
            <w:r w:rsidR="009055AA">
              <w:rPr>
                <w:noProof/>
                <w:webHidden/>
              </w:rPr>
              <w:tab/>
            </w:r>
            <w:r w:rsidR="009055AA">
              <w:rPr>
                <w:noProof/>
                <w:webHidden/>
              </w:rPr>
              <w:fldChar w:fldCharType="begin"/>
            </w:r>
            <w:r w:rsidR="009055AA">
              <w:rPr>
                <w:noProof/>
                <w:webHidden/>
              </w:rPr>
              <w:instrText xml:space="preserve"> PAGEREF _Toc504036449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50" w:history="1">
            <w:r w:rsidR="009055AA" w:rsidRPr="00BB6B89">
              <w:rPr>
                <w:rStyle w:val="Hipervnculo"/>
                <w:noProof/>
              </w:rPr>
              <w:t>2.2.2</w:t>
            </w:r>
            <w:r w:rsidR="009055AA">
              <w:rPr>
                <w:rFonts w:asciiTheme="minorHAnsi" w:eastAsiaTheme="minorEastAsia" w:hAnsiTheme="minorHAnsi"/>
                <w:noProof/>
                <w:sz w:val="22"/>
                <w:lang w:eastAsia="es-CO"/>
              </w:rPr>
              <w:tab/>
            </w:r>
            <w:r w:rsidR="009055AA" w:rsidRPr="00BB6B89">
              <w:rPr>
                <w:rStyle w:val="Hipervnculo"/>
                <w:noProof/>
              </w:rPr>
              <w:t>Bioimpedancia</w:t>
            </w:r>
            <w:r w:rsidR="009055AA">
              <w:rPr>
                <w:noProof/>
                <w:webHidden/>
              </w:rPr>
              <w:tab/>
            </w:r>
            <w:r w:rsidR="009055AA">
              <w:rPr>
                <w:noProof/>
                <w:webHidden/>
              </w:rPr>
              <w:fldChar w:fldCharType="begin"/>
            </w:r>
            <w:r w:rsidR="009055AA">
              <w:rPr>
                <w:noProof/>
                <w:webHidden/>
              </w:rPr>
              <w:instrText xml:space="preserve"> PAGEREF _Toc504036450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51" w:history="1">
            <w:r w:rsidR="009055AA" w:rsidRPr="00BB6B89">
              <w:rPr>
                <w:rStyle w:val="Hipervnculo"/>
                <w:noProof/>
              </w:rPr>
              <w:t>2.3</w:t>
            </w:r>
            <w:r w:rsidR="009055AA">
              <w:rPr>
                <w:rFonts w:asciiTheme="minorHAnsi" w:eastAsiaTheme="minorEastAsia" w:hAnsiTheme="minorHAnsi"/>
                <w:noProof/>
                <w:sz w:val="22"/>
                <w:lang w:eastAsia="es-CO"/>
              </w:rPr>
              <w:tab/>
            </w:r>
            <w:r w:rsidR="009055AA" w:rsidRPr="00BB6B89">
              <w:rPr>
                <w:rStyle w:val="Hipervnculo"/>
                <w:noProof/>
              </w:rPr>
              <w:t>El Electrobisturí</w:t>
            </w:r>
            <w:r w:rsidR="009055AA">
              <w:rPr>
                <w:noProof/>
                <w:webHidden/>
              </w:rPr>
              <w:tab/>
            </w:r>
            <w:r w:rsidR="009055AA">
              <w:rPr>
                <w:noProof/>
                <w:webHidden/>
              </w:rPr>
              <w:fldChar w:fldCharType="begin"/>
            </w:r>
            <w:r w:rsidR="009055AA">
              <w:rPr>
                <w:noProof/>
                <w:webHidden/>
              </w:rPr>
              <w:instrText xml:space="preserve"> PAGEREF _Toc504036451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52" w:history="1">
            <w:r w:rsidR="009055AA" w:rsidRPr="00BB6B89">
              <w:rPr>
                <w:rStyle w:val="Hipervnculo"/>
                <w:noProof/>
              </w:rPr>
              <w:t>2.3.1</w:t>
            </w:r>
            <w:r w:rsidR="009055AA">
              <w:rPr>
                <w:rFonts w:asciiTheme="minorHAnsi" w:eastAsiaTheme="minorEastAsia" w:hAnsiTheme="minorHAnsi"/>
                <w:noProof/>
                <w:sz w:val="22"/>
                <w:lang w:eastAsia="es-CO"/>
              </w:rPr>
              <w:tab/>
            </w:r>
            <w:r w:rsidR="009055AA" w:rsidRPr="00BB6B89">
              <w:rPr>
                <w:rStyle w:val="Hipervnculo"/>
                <w:noProof/>
              </w:rPr>
              <w:t>Funcionamiento Básico de un Electrobisturí</w:t>
            </w:r>
            <w:r w:rsidR="009055AA">
              <w:rPr>
                <w:noProof/>
                <w:webHidden/>
              </w:rPr>
              <w:tab/>
            </w:r>
            <w:r w:rsidR="009055AA">
              <w:rPr>
                <w:noProof/>
                <w:webHidden/>
              </w:rPr>
              <w:fldChar w:fldCharType="begin"/>
            </w:r>
            <w:r w:rsidR="009055AA">
              <w:rPr>
                <w:noProof/>
                <w:webHidden/>
              </w:rPr>
              <w:instrText xml:space="preserve"> PAGEREF _Toc504036452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53" w:history="1">
            <w:r w:rsidR="009055AA" w:rsidRPr="00BB6B89">
              <w:rPr>
                <w:rStyle w:val="Hipervnculo"/>
                <w:noProof/>
              </w:rPr>
              <w:t>2.3.2</w:t>
            </w:r>
            <w:r w:rsidR="009055AA">
              <w:rPr>
                <w:rFonts w:asciiTheme="minorHAnsi" w:eastAsiaTheme="minorEastAsia" w:hAnsiTheme="minorHAnsi"/>
                <w:noProof/>
                <w:sz w:val="22"/>
                <w:lang w:eastAsia="es-CO"/>
              </w:rPr>
              <w:tab/>
            </w:r>
            <w:r w:rsidR="009055AA" w:rsidRPr="00BB6B89">
              <w:rPr>
                <w:rStyle w:val="Hipervnculo"/>
                <w:noProof/>
              </w:rPr>
              <w:t>Modos de Trabajo</w:t>
            </w:r>
            <w:r w:rsidR="009055AA">
              <w:rPr>
                <w:noProof/>
                <w:webHidden/>
              </w:rPr>
              <w:tab/>
            </w:r>
            <w:r w:rsidR="009055AA">
              <w:rPr>
                <w:noProof/>
                <w:webHidden/>
              </w:rPr>
              <w:fldChar w:fldCharType="begin"/>
            </w:r>
            <w:r w:rsidR="009055AA">
              <w:rPr>
                <w:noProof/>
                <w:webHidden/>
              </w:rPr>
              <w:instrText xml:space="preserve"> PAGEREF _Toc504036453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54" w:history="1">
            <w:r w:rsidR="009055AA" w:rsidRPr="00BB6B89">
              <w:rPr>
                <w:rStyle w:val="Hipervnculo"/>
                <w:noProof/>
              </w:rPr>
              <w:t>2.3.3</w:t>
            </w:r>
            <w:r w:rsidR="009055AA">
              <w:rPr>
                <w:rFonts w:asciiTheme="minorHAnsi" w:eastAsiaTheme="minorEastAsia" w:hAnsiTheme="minorHAnsi"/>
                <w:noProof/>
                <w:sz w:val="22"/>
                <w:lang w:eastAsia="es-CO"/>
              </w:rPr>
              <w:tab/>
            </w:r>
            <w:r w:rsidR="009055AA" w:rsidRPr="00BB6B89">
              <w:rPr>
                <w:rStyle w:val="Hipervnculo"/>
                <w:noProof/>
              </w:rPr>
              <w:t>Aplicaciones</w:t>
            </w:r>
            <w:r w:rsidR="009055AA">
              <w:rPr>
                <w:noProof/>
                <w:webHidden/>
              </w:rPr>
              <w:tab/>
            </w:r>
            <w:r w:rsidR="009055AA">
              <w:rPr>
                <w:noProof/>
                <w:webHidden/>
              </w:rPr>
              <w:fldChar w:fldCharType="begin"/>
            </w:r>
            <w:r w:rsidR="009055AA">
              <w:rPr>
                <w:noProof/>
                <w:webHidden/>
              </w:rPr>
              <w:instrText xml:space="preserve"> PAGEREF _Toc504036454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55" w:history="1">
            <w:r w:rsidR="009055AA" w:rsidRPr="00BB6B89">
              <w:rPr>
                <w:rStyle w:val="Hipervnculo"/>
                <w:noProof/>
              </w:rPr>
              <w:t>2.4</w:t>
            </w:r>
            <w:r w:rsidR="009055AA">
              <w:rPr>
                <w:rFonts w:asciiTheme="minorHAnsi" w:eastAsiaTheme="minorEastAsia" w:hAnsiTheme="minorHAnsi"/>
                <w:noProof/>
                <w:sz w:val="22"/>
                <w:lang w:eastAsia="es-CO"/>
              </w:rPr>
              <w:tab/>
            </w:r>
            <w:r w:rsidR="009055AA" w:rsidRPr="00BB6B89">
              <w:rPr>
                <w:rStyle w:val="Hipervnculo"/>
                <w:noProof/>
              </w:rPr>
              <w:t>Seguridad Eléctrica de los Procedimientos Electroquirúrgicos</w:t>
            </w:r>
            <w:r w:rsidR="009055AA">
              <w:rPr>
                <w:noProof/>
                <w:webHidden/>
              </w:rPr>
              <w:tab/>
            </w:r>
            <w:r w:rsidR="009055AA">
              <w:rPr>
                <w:noProof/>
                <w:webHidden/>
              </w:rPr>
              <w:fldChar w:fldCharType="begin"/>
            </w:r>
            <w:r w:rsidR="009055AA">
              <w:rPr>
                <w:noProof/>
                <w:webHidden/>
              </w:rPr>
              <w:instrText xml:space="preserve"> PAGEREF _Toc504036455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56" w:history="1">
            <w:r w:rsidR="009055AA" w:rsidRPr="00BB6B89">
              <w:rPr>
                <w:rStyle w:val="Hipervnculo"/>
                <w:noProof/>
              </w:rPr>
              <w:t>2.4.1</w:t>
            </w:r>
            <w:r w:rsidR="009055AA">
              <w:rPr>
                <w:rFonts w:asciiTheme="minorHAnsi" w:eastAsiaTheme="minorEastAsia" w:hAnsiTheme="minorHAnsi"/>
                <w:noProof/>
                <w:sz w:val="22"/>
                <w:lang w:eastAsia="es-CO"/>
              </w:rPr>
              <w:tab/>
            </w:r>
            <w:r w:rsidR="009055AA" w:rsidRPr="00BB6B89">
              <w:rPr>
                <w:rStyle w:val="Hipervnculo"/>
                <w:noProof/>
              </w:rPr>
              <w:t>Normatividad</w:t>
            </w:r>
            <w:r w:rsidR="009055AA">
              <w:rPr>
                <w:noProof/>
                <w:webHidden/>
              </w:rPr>
              <w:tab/>
            </w:r>
            <w:r w:rsidR="009055AA">
              <w:rPr>
                <w:noProof/>
                <w:webHidden/>
              </w:rPr>
              <w:fldChar w:fldCharType="begin"/>
            </w:r>
            <w:r w:rsidR="009055AA">
              <w:rPr>
                <w:noProof/>
                <w:webHidden/>
              </w:rPr>
              <w:instrText xml:space="preserve"> PAGEREF _Toc504036456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57" w:history="1">
            <w:r w:rsidR="009055AA" w:rsidRPr="00BB6B89">
              <w:rPr>
                <w:rStyle w:val="Hipervnculo"/>
                <w:noProof/>
              </w:rPr>
              <w:t>2.4.2</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_Toc504036457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1"/>
            <w:tabs>
              <w:tab w:val="left" w:pos="480"/>
              <w:tab w:val="right" w:leader="dot" w:pos="8828"/>
            </w:tabs>
            <w:rPr>
              <w:rFonts w:asciiTheme="minorHAnsi" w:eastAsiaTheme="minorEastAsia" w:hAnsiTheme="minorHAnsi"/>
              <w:noProof/>
              <w:sz w:val="22"/>
              <w:lang w:eastAsia="es-CO"/>
            </w:rPr>
          </w:pPr>
          <w:hyperlink w:anchor="_Toc504036458" w:history="1">
            <w:r w:rsidR="009055AA" w:rsidRPr="00BB6B89">
              <w:rPr>
                <w:rStyle w:val="Hipervnculo"/>
                <w:noProof/>
              </w:rPr>
              <w:t>3</w:t>
            </w:r>
            <w:r w:rsidR="009055AA">
              <w:rPr>
                <w:rFonts w:asciiTheme="minorHAnsi" w:eastAsiaTheme="minorEastAsia" w:hAnsiTheme="minorHAnsi"/>
                <w:noProof/>
                <w:sz w:val="22"/>
                <w:lang w:eastAsia="es-CO"/>
              </w:rPr>
              <w:tab/>
            </w:r>
            <w:r w:rsidR="009055AA" w:rsidRPr="00BB6B89">
              <w:rPr>
                <w:rStyle w:val="Hipervnculo"/>
                <w:noProof/>
              </w:rPr>
              <w:t>Diseño de la unidad Electroquirúrgica</w:t>
            </w:r>
            <w:r w:rsidR="009055AA">
              <w:rPr>
                <w:noProof/>
                <w:webHidden/>
              </w:rPr>
              <w:tab/>
            </w:r>
            <w:r w:rsidR="009055AA">
              <w:rPr>
                <w:noProof/>
                <w:webHidden/>
              </w:rPr>
              <w:fldChar w:fldCharType="begin"/>
            </w:r>
            <w:r w:rsidR="009055AA">
              <w:rPr>
                <w:noProof/>
                <w:webHidden/>
              </w:rPr>
              <w:instrText xml:space="preserve"> PAGEREF _Toc504036458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59" w:history="1">
            <w:r w:rsidR="009055AA" w:rsidRPr="00BB6B89">
              <w:rPr>
                <w:rStyle w:val="Hipervnculo"/>
                <w:noProof/>
              </w:rPr>
              <w:t>3.1</w:t>
            </w:r>
            <w:r w:rsidR="009055AA">
              <w:rPr>
                <w:rFonts w:asciiTheme="minorHAnsi" w:eastAsiaTheme="minorEastAsia" w:hAnsiTheme="minorHAnsi"/>
                <w:noProof/>
                <w:sz w:val="22"/>
                <w:lang w:eastAsia="es-CO"/>
              </w:rPr>
              <w:tab/>
            </w:r>
            <w:r w:rsidR="009055AA" w:rsidRPr="00BB6B89">
              <w:rPr>
                <w:rStyle w:val="Hipervnculo"/>
                <w:noProof/>
              </w:rPr>
              <w:t>Criterio de Diseño</w:t>
            </w:r>
            <w:r w:rsidR="009055AA">
              <w:rPr>
                <w:noProof/>
                <w:webHidden/>
              </w:rPr>
              <w:tab/>
            </w:r>
            <w:r w:rsidR="009055AA">
              <w:rPr>
                <w:noProof/>
                <w:webHidden/>
              </w:rPr>
              <w:fldChar w:fldCharType="begin"/>
            </w:r>
            <w:r w:rsidR="009055AA">
              <w:rPr>
                <w:noProof/>
                <w:webHidden/>
              </w:rPr>
              <w:instrText xml:space="preserve"> PAGEREF _Toc504036459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60" w:history="1">
            <w:r w:rsidR="009055AA" w:rsidRPr="00BB6B89">
              <w:rPr>
                <w:rStyle w:val="Hipervnculo"/>
                <w:noProof/>
              </w:rPr>
              <w:t>3.2</w:t>
            </w:r>
            <w:r w:rsidR="009055AA">
              <w:rPr>
                <w:rFonts w:asciiTheme="minorHAnsi" w:eastAsiaTheme="minorEastAsia" w:hAnsiTheme="minorHAnsi"/>
                <w:noProof/>
                <w:sz w:val="22"/>
                <w:lang w:eastAsia="es-CO"/>
              </w:rPr>
              <w:tab/>
            </w:r>
            <w:r w:rsidR="009055AA" w:rsidRPr="00BB6B89">
              <w:rPr>
                <w:rStyle w:val="Hipervnculo"/>
                <w:noProof/>
              </w:rPr>
              <w:t>Diagrama de Bloques</w:t>
            </w:r>
            <w:r w:rsidR="009055AA">
              <w:rPr>
                <w:noProof/>
                <w:webHidden/>
              </w:rPr>
              <w:tab/>
            </w:r>
            <w:r w:rsidR="009055AA">
              <w:rPr>
                <w:noProof/>
                <w:webHidden/>
              </w:rPr>
              <w:fldChar w:fldCharType="begin"/>
            </w:r>
            <w:r w:rsidR="009055AA">
              <w:rPr>
                <w:noProof/>
                <w:webHidden/>
              </w:rPr>
              <w:instrText xml:space="preserve"> PAGEREF _Toc504036460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61" w:history="1">
            <w:r w:rsidR="009055AA" w:rsidRPr="00BB6B89">
              <w:rPr>
                <w:rStyle w:val="Hipervnculo"/>
                <w:noProof/>
              </w:rPr>
              <w:t>3.3</w:t>
            </w:r>
            <w:r w:rsidR="009055AA">
              <w:rPr>
                <w:rFonts w:asciiTheme="minorHAnsi" w:eastAsiaTheme="minorEastAsia" w:hAnsiTheme="minorHAnsi"/>
                <w:noProof/>
                <w:sz w:val="22"/>
                <w:lang w:eastAsia="es-CO"/>
              </w:rPr>
              <w:tab/>
            </w:r>
            <w:r w:rsidR="009055AA" w:rsidRPr="00BB6B89">
              <w:rPr>
                <w:rStyle w:val="Hipervnculo"/>
                <w:noProof/>
              </w:rPr>
              <w:t>Funcionamiento Lógico del Sistema</w:t>
            </w:r>
            <w:r w:rsidR="009055AA">
              <w:rPr>
                <w:noProof/>
                <w:webHidden/>
              </w:rPr>
              <w:tab/>
            </w:r>
            <w:r w:rsidR="009055AA">
              <w:rPr>
                <w:noProof/>
                <w:webHidden/>
              </w:rPr>
              <w:fldChar w:fldCharType="begin"/>
            </w:r>
            <w:r w:rsidR="009055AA">
              <w:rPr>
                <w:noProof/>
                <w:webHidden/>
              </w:rPr>
              <w:instrText xml:space="preserve"> PAGEREF _Toc504036461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62" w:history="1">
            <w:r w:rsidR="009055AA" w:rsidRPr="00BB6B89">
              <w:rPr>
                <w:rStyle w:val="Hipervnculo"/>
                <w:noProof/>
              </w:rPr>
              <w:t>3.4</w:t>
            </w:r>
            <w:r w:rsidR="009055AA">
              <w:rPr>
                <w:rFonts w:asciiTheme="minorHAnsi" w:eastAsiaTheme="minorEastAsia" w:hAnsiTheme="minorHAnsi"/>
                <w:noProof/>
                <w:sz w:val="22"/>
                <w:lang w:eastAsia="es-CO"/>
              </w:rPr>
              <w:tab/>
            </w:r>
            <w:r w:rsidR="009055AA" w:rsidRPr="00BB6B89">
              <w:rPr>
                <w:rStyle w:val="Hipervnculo"/>
                <w:noProof/>
              </w:rPr>
              <w:t>Diseño de Módulos Principales</w:t>
            </w:r>
            <w:r w:rsidR="009055AA">
              <w:rPr>
                <w:noProof/>
                <w:webHidden/>
              </w:rPr>
              <w:tab/>
            </w:r>
            <w:r w:rsidR="009055AA">
              <w:rPr>
                <w:noProof/>
                <w:webHidden/>
              </w:rPr>
              <w:fldChar w:fldCharType="begin"/>
            </w:r>
            <w:r w:rsidR="009055AA">
              <w:rPr>
                <w:noProof/>
                <w:webHidden/>
              </w:rPr>
              <w:instrText xml:space="preserve"> PAGEREF _Toc504036462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63" w:history="1">
            <w:r w:rsidR="009055AA" w:rsidRPr="00BB6B89">
              <w:rPr>
                <w:rStyle w:val="Hipervnculo"/>
                <w:noProof/>
              </w:rPr>
              <w:t>3.4.1</w:t>
            </w:r>
            <w:r w:rsidR="009055AA">
              <w:rPr>
                <w:rFonts w:asciiTheme="minorHAnsi" w:eastAsiaTheme="minorEastAsia" w:hAnsiTheme="minorHAnsi"/>
                <w:noProof/>
                <w:sz w:val="22"/>
                <w:lang w:eastAsia="es-CO"/>
              </w:rPr>
              <w:tab/>
            </w:r>
            <w:r w:rsidR="009055AA" w:rsidRPr="00BB6B89">
              <w:rPr>
                <w:rStyle w:val="Hipervnculo"/>
                <w:noProof/>
              </w:rPr>
              <w:t>Bioimpedanciometro</w:t>
            </w:r>
            <w:r w:rsidR="009055AA">
              <w:rPr>
                <w:noProof/>
                <w:webHidden/>
              </w:rPr>
              <w:tab/>
            </w:r>
            <w:r w:rsidR="009055AA">
              <w:rPr>
                <w:noProof/>
                <w:webHidden/>
              </w:rPr>
              <w:fldChar w:fldCharType="begin"/>
            </w:r>
            <w:r w:rsidR="009055AA">
              <w:rPr>
                <w:noProof/>
                <w:webHidden/>
              </w:rPr>
              <w:instrText xml:space="preserve"> PAGEREF _Toc504036463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64" w:history="1">
            <w:r w:rsidR="009055AA" w:rsidRPr="00BB6B89">
              <w:rPr>
                <w:rStyle w:val="Hipervnculo"/>
                <w:noProof/>
              </w:rPr>
              <w:t>3.4.2</w:t>
            </w:r>
            <w:r w:rsidR="009055AA">
              <w:rPr>
                <w:rFonts w:asciiTheme="minorHAnsi" w:eastAsiaTheme="minorEastAsia" w:hAnsiTheme="minorHAnsi"/>
                <w:noProof/>
                <w:sz w:val="22"/>
                <w:lang w:eastAsia="es-CO"/>
              </w:rPr>
              <w:tab/>
            </w:r>
            <w:r w:rsidR="009055AA" w:rsidRPr="00BB6B89">
              <w:rPr>
                <w:rStyle w:val="Hipervnculo"/>
                <w:noProof/>
              </w:rPr>
              <w:t>Gestor de Salidas</w:t>
            </w:r>
            <w:r w:rsidR="009055AA">
              <w:rPr>
                <w:noProof/>
                <w:webHidden/>
              </w:rPr>
              <w:tab/>
            </w:r>
            <w:r w:rsidR="009055AA">
              <w:rPr>
                <w:noProof/>
                <w:webHidden/>
              </w:rPr>
              <w:fldChar w:fldCharType="begin"/>
            </w:r>
            <w:r w:rsidR="009055AA">
              <w:rPr>
                <w:noProof/>
                <w:webHidden/>
              </w:rPr>
              <w:instrText xml:space="preserve"> PAGEREF _Toc504036464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65" w:history="1">
            <w:r w:rsidR="009055AA" w:rsidRPr="00BB6B89">
              <w:rPr>
                <w:rStyle w:val="Hipervnculo"/>
                <w:noProof/>
              </w:rPr>
              <w:t>3.4.3</w:t>
            </w:r>
            <w:r w:rsidR="009055AA">
              <w:rPr>
                <w:rFonts w:asciiTheme="minorHAnsi" w:eastAsiaTheme="minorEastAsia" w:hAnsiTheme="minorHAnsi"/>
                <w:noProof/>
                <w:sz w:val="22"/>
                <w:lang w:eastAsia="es-CO"/>
              </w:rPr>
              <w:tab/>
            </w:r>
            <w:r w:rsidR="009055AA" w:rsidRPr="00BB6B89">
              <w:rPr>
                <w:rStyle w:val="Hipervnculo"/>
                <w:noProof/>
              </w:rPr>
              <w:t>Amplificador de Potencia</w:t>
            </w:r>
            <w:r w:rsidR="009055AA">
              <w:rPr>
                <w:noProof/>
                <w:webHidden/>
              </w:rPr>
              <w:tab/>
            </w:r>
            <w:r w:rsidR="009055AA">
              <w:rPr>
                <w:noProof/>
                <w:webHidden/>
              </w:rPr>
              <w:fldChar w:fldCharType="begin"/>
            </w:r>
            <w:r w:rsidR="009055AA">
              <w:rPr>
                <w:noProof/>
                <w:webHidden/>
              </w:rPr>
              <w:instrText xml:space="preserve"> PAGEREF _Toc504036465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66" w:history="1">
            <w:r w:rsidR="009055AA" w:rsidRPr="00BB6B89">
              <w:rPr>
                <w:rStyle w:val="Hipervnculo"/>
                <w:noProof/>
              </w:rPr>
              <w:t>3.4.4</w:t>
            </w:r>
            <w:r w:rsidR="009055AA">
              <w:rPr>
                <w:rFonts w:asciiTheme="minorHAnsi" w:eastAsiaTheme="minorEastAsia" w:hAnsiTheme="minorHAnsi"/>
                <w:noProof/>
                <w:sz w:val="22"/>
                <w:lang w:eastAsia="es-CO"/>
              </w:rPr>
              <w:tab/>
            </w:r>
            <w:r w:rsidR="009055AA" w:rsidRPr="00BB6B89">
              <w:rPr>
                <w:rStyle w:val="Hipervnculo"/>
                <w:noProof/>
              </w:rPr>
              <w:t>Generador de Ondas</w:t>
            </w:r>
            <w:r w:rsidR="009055AA">
              <w:rPr>
                <w:noProof/>
                <w:webHidden/>
              </w:rPr>
              <w:tab/>
            </w:r>
            <w:r w:rsidR="009055AA">
              <w:rPr>
                <w:noProof/>
                <w:webHidden/>
              </w:rPr>
              <w:fldChar w:fldCharType="begin"/>
            </w:r>
            <w:r w:rsidR="009055AA">
              <w:rPr>
                <w:noProof/>
                <w:webHidden/>
              </w:rPr>
              <w:instrText xml:space="preserve"> PAGEREF _Toc504036466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2845B5">
          <w:pPr>
            <w:pStyle w:val="TDC3"/>
            <w:tabs>
              <w:tab w:val="left" w:pos="1320"/>
              <w:tab w:val="right" w:leader="dot" w:pos="8828"/>
            </w:tabs>
            <w:rPr>
              <w:rFonts w:asciiTheme="minorHAnsi" w:eastAsiaTheme="minorEastAsia" w:hAnsiTheme="minorHAnsi"/>
              <w:noProof/>
              <w:sz w:val="22"/>
              <w:lang w:eastAsia="es-CO"/>
            </w:rPr>
          </w:pPr>
          <w:hyperlink w:anchor="_Toc504036467" w:history="1">
            <w:r w:rsidR="009055AA" w:rsidRPr="00BB6B89">
              <w:rPr>
                <w:rStyle w:val="Hipervnculo"/>
                <w:noProof/>
              </w:rPr>
              <w:t>3.4.5</w:t>
            </w:r>
            <w:r w:rsidR="009055AA">
              <w:rPr>
                <w:rFonts w:asciiTheme="minorHAnsi" w:eastAsiaTheme="minorEastAsia" w:hAnsiTheme="minorHAnsi"/>
                <w:noProof/>
                <w:sz w:val="22"/>
                <w:lang w:eastAsia="es-CO"/>
              </w:rPr>
              <w:tab/>
            </w:r>
            <w:r w:rsidR="009055AA" w:rsidRPr="00BB6B89">
              <w:rPr>
                <w:rStyle w:val="Hipervnculo"/>
                <w:noProof/>
              </w:rPr>
              <w:t>Control de Potencia</w:t>
            </w:r>
            <w:r w:rsidR="009055AA">
              <w:rPr>
                <w:noProof/>
                <w:webHidden/>
              </w:rPr>
              <w:tab/>
            </w:r>
            <w:r w:rsidR="009055AA">
              <w:rPr>
                <w:noProof/>
                <w:webHidden/>
              </w:rPr>
              <w:fldChar w:fldCharType="begin"/>
            </w:r>
            <w:r w:rsidR="009055AA">
              <w:rPr>
                <w:noProof/>
                <w:webHidden/>
              </w:rPr>
              <w:instrText xml:space="preserve"> PAGEREF _Toc504036467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68" w:history="1">
            <w:r w:rsidR="009055AA" w:rsidRPr="00BB6B89">
              <w:rPr>
                <w:rStyle w:val="Hipervnculo"/>
                <w:noProof/>
              </w:rPr>
              <w:t>3.5</w:t>
            </w:r>
            <w:r w:rsidR="009055AA">
              <w:rPr>
                <w:rFonts w:asciiTheme="minorHAnsi" w:eastAsiaTheme="minorEastAsia" w:hAnsiTheme="minorHAnsi"/>
                <w:noProof/>
                <w:sz w:val="22"/>
                <w:lang w:eastAsia="es-CO"/>
              </w:rPr>
              <w:tab/>
            </w:r>
            <w:r w:rsidR="009055AA" w:rsidRPr="00BB6B89">
              <w:rPr>
                <w:rStyle w:val="Hipervnculo"/>
                <w:noProof/>
              </w:rPr>
              <w:t>Diseño de Interfaz del Usuario</w:t>
            </w:r>
            <w:r w:rsidR="009055AA">
              <w:rPr>
                <w:noProof/>
                <w:webHidden/>
              </w:rPr>
              <w:tab/>
            </w:r>
            <w:r w:rsidR="009055AA">
              <w:rPr>
                <w:noProof/>
                <w:webHidden/>
              </w:rPr>
              <w:fldChar w:fldCharType="begin"/>
            </w:r>
            <w:r w:rsidR="009055AA">
              <w:rPr>
                <w:noProof/>
                <w:webHidden/>
              </w:rPr>
              <w:instrText xml:space="preserve"> PAGEREF _Toc504036468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69" w:history="1">
            <w:r w:rsidR="009055AA" w:rsidRPr="00BB6B89">
              <w:rPr>
                <w:rStyle w:val="Hipervnculo"/>
                <w:noProof/>
              </w:rPr>
              <w:t>3.6</w:t>
            </w:r>
            <w:r w:rsidR="009055AA">
              <w:rPr>
                <w:rFonts w:asciiTheme="minorHAnsi" w:eastAsiaTheme="minorEastAsia" w:hAnsiTheme="minorHAnsi"/>
                <w:noProof/>
                <w:sz w:val="22"/>
                <w:lang w:eastAsia="es-CO"/>
              </w:rPr>
              <w:tab/>
            </w:r>
            <w:r w:rsidR="009055AA" w:rsidRPr="00BB6B89">
              <w:rPr>
                <w:rStyle w:val="Hipervnculo"/>
                <w:noProof/>
              </w:rPr>
              <w:t>Diseño de Carcasas</w:t>
            </w:r>
            <w:r w:rsidR="009055AA">
              <w:rPr>
                <w:noProof/>
                <w:webHidden/>
              </w:rPr>
              <w:tab/>
            </w:r>
            <w:r w:rsidR="009055AA">
              <w:rPr>
                <w:noProof/>
                <w:webHidden/>
              </w:rPr>
              <w:fldChar w:fldCharType="begin"/>
            </w:r>
            <w:r w:rsidR="009055AA">
              <w:rPr>
                <w:noProof/>
                <w:webHidden/>
              </w:rPr>
              <w:instrText xml:space="preserve"> PAGEREF _Toc504036469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845B5">
          <w:pPr>
            <w:pStyle w:val="TDC1"/>
            <w:tabs>
              <w:tab w:val="left" w:pos="480"/>
              <w:tab w:val="right" w:leader="dot" w:pos="8828"/>
            </w:tabs>
            <w:rPr>
              <w:rFonts w:asciiTheme="minorHAnsi" w:eastAsiaTheme="minorEastAsia" w:hAnsiTheme="minorHAnsi"/>
              <w:noProof/>
              <w:sz w:val="22"/>
              <w:lang w:eastAsia="es-CO"/>
            </w:rPr>
          </w:pPr>
          <w:hyperlink w:anchor="_Toc504036470" w:history="1">
            <w:r w:rsidR="009055AA" w:rsidRPr="00BB6B89">
              <w:rPr>
                <w:rStyle w:val="Hipervnculo"/>
                <w:noProof/>
              </w:rPr>
              <w:t>4</w:t>
            </w:r>
            <w:r w:rsidR="009055AA">
              <w:rPr>
                <w:rFonts w:asciiTheme="minorHAnsi" w:eastAsiaTheme="minorEastAsia" w:hAnsiTheme="minorHAnsi"/>
                <w:noProof/>
                <w:sz w:val="22"/>
                <w:lang w:eastAsia="es-CO"/>
              </w:rPr>
              <w:tab/>
            </w:r>
            <w:r w:rsidR="009055AA" w:rsidRPr="00BB6B89">
              <w:rPr>
                <w:rStyle w:val="Hipervnculo"/>
                <w:noProof/>
              </w:rPr>
              <w:t>Pruebas y Validación de la Unidad Electroquirúrgica</w:t>
            </w:r>
            <w:r w:rsidR="009055AA">
              <w:rPr>
                <w:noProof/>
                <w:webHidden/>
              </w:rPr>
              <w:tab/>
            </w:r>
            <w:r w:rsidR="009055AA">
              <w:rPr>
                <w:noProof/>
                <w:webHidden/>
              </w:rPr>
              <w:fldChar w:fldCharType="begin"/>
            </w:r>
            <w:r w:rsidR="009055AA">
              <w:rPr>
                <w:noProof/>
                <w:webHidden/>
              </w:rPr>
              <w:instrText xml:space="preserve"> PAGEREF _Toc504036470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71" w:history="1">
            <w:r w:rsidR="009055AA" w:rsidRPr="00BB6B89">
              <w:rPr>
                <w:rStyle w:val="Hipervnculo"/>
                <w:noProof/>
              </w:rPr>
              <w:t>4.1</w:t>
            </w:r>
            <w:r w:rsidR="009055AA">
              <w:rPr>
                <w:rFonts w:asciiTheme="minorHAnsi" w:eastAsiaTheme="minorEastAsia" w:hAnsiTheme="minorHAnsi"/>
                <w:noProof/>
                <w:sz w:val="22"/>
                <w:lang w:eastAsia="es-CO"/>
              </w:rPr>
              <w:tab/>
            </w:r>
            <w:r w:rsidR="009055AA" w:rsidRPr="00BB6B89">
              <w:rPr>
                <w:rStyle w:val="Hipervnculo"/>
                <w:noProof/>
              </w:rPr>
              <w:t>Validación Control de Potencia</w:t>
            </w:r>
            <w:r w:rsidR="009055AA">
              <w:rPr>
                <w:noProof/>
                <w:webHidden/>
              </w:rPr>
              <w:tab/>
            </w:r>
            <w:r w:rsidR="009055AA">
              <w:rPr>
                <w:noProof/>
                <w:webHidden/>
              </w:rPr>
              <w:fldChar w:fldCharType="begin"/>
            </w:r>
            <w:r w:rsidR="009055AA">
              <w:rPr>
                <w:noProof/>
                <w:webHidden/>
              </w:rPr>
              <w:instrText xml:space="preserve"> PAGEREF _Toc504036471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72" w:history="1">
            <w:r w:rsidR="009055AA" w:rsidRPr="00BB6B89">
              <w:rPr>
                <w:rStyle w:val="Hipervnculo"/>
                <w:noProof/>
              </w:rPr>
              <w:t>4.2</w:t>
            </w:r>
            <w:r w:rsidR="009055AA">
              <w:rPr>
                <w:rFonts w:asciiTheme="minorHAnsi" w:eastAsiaTheme="minorEastAsia" w:hAnsiTheme="minorHAnsi"/>
                <w:noProof/>
                <w:sz w:val="22"/>
                <w:lang w:eastAsia="es-CO"/>
              </w:rPr>
              <w:tab/>
            </w:r>
            <w:r w:rsidR="009055AA" w:rsidRPr="00BB6B89">
              <w:rPr>
                <w:rStyle w:val="Hipervnculo"/>
                <w:noProof/>
              </w:rPr>
              <w:t>Validación Mínimo Sangrado</w:t>
            </w:r>
            <w:r w:rsidR="009055AA">
              <w:rPr>
                <w:noProof/>
                <w:webHidden/>
              </w:rPr>
              <w:tab/>
            </w:r>
            <w:r w:rsidR="009055AA">
              <w:rPr>
                <w:noProof/>
                <w:webHidden/>
              </w:rPr>
              <w:fldChar w:fldCharType="begin"/>
            </w:r>
            <w:r w:rsidR="009055AA">
              <w:rPr>
                <w:noProof/>
                <w:webHidden/>
              </w:rPr>
              <w:instrText xml:space="preserve"> PAGEREF _Toc504036472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845B5">
          <w:pPr>
            <w:pStyle w:val="TDC2"/>
            <w:tabs>
              <w:tab w:val="left" w:pos="880"/>
              <w:tab w:val="right" w:leader="dot" w:pos="8828"/>
            </w:tabs>
            <w:rPr>
              <w:rFonts w:asciiTheme="minorHAnsi" w:eastAsiaTheme="minorEastAsia" w:hAnsiTheme="minorHAnsi"/>
              <w:noProof/>
              <w:sz w:val="22"/>
              <w:lang w:eastAsia="es-CO"/>
            </w:rPr>
          </w:pPr>
          <w:hyperlink w:anchor="_Toc504036473" w:history="1">
            <w:r w:rsidR="009055AA" w:rsidRPr="00BB6B89">
              <w:rPr>
                <w:rStyle w:val="Hipervnculo"/>
                <w:noProof/>
              </w:rPr>
              <w:t>4.3</w:t>
            </w:r>
            <w:r w:rsidR="009055AA">
              <w:rPr>
                <w:rFonts w:asciiTheme="minorHAnsi" w:eastAsiaTheme="minorEastAsia" w:hAnsiTheme="minorHAnsi"/>
                <w:noProof/>
                <w:sz w:val="22"/>
                <w:lang w:eastAsia="es-CO"/>
              </w:rPr>
              <w:tab/>
            </w:r>
            <w:r w:rsidR="009055AA" w:rsidRPr="00BB6B89">
              <w:rPr>
                <w:rStyle w:val="Hipervnculo"/>
                <w:noProof/>
              </w:rPr>
              <w:t>Validación de Normas de Seguridad IEC</w:t>
            </w:r>
            <w:r w:rsidR="009055AA">
              <w:rPr>
                <w:noProof/>
                <w:webHidden/>
              </w:rPr>
              <w:tab/>
            </w:r>
            <w:r w:rsidR="009055AA">
              <w:rPr>
                <w:noProof/>
                <w:webHidden/>
              </w:rPr>
              <w:fldChar w:fldCharType="begin"/>
            </w:r>
            <w:r w:rsidR="009055AA">
              <w:rPr>
                <w:noProof/>
                <w:webHidden/>
              </w:rPr>
              <w:instrText xml:space="preserve"> PAGEREF _Toc504036473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845B5">
          <w:pPr>
            <w:pStyle w:val="TDC1"/>
            <w:tabs>
              <w:tab w:val="left" w:pos="480"/>
              <w:tab w:val="right" w:leader="dot" w:pos="8828"/>
            </w:tabs>
            <w:rPr>
              <w:rFonts w:asciiTheme="minorHAnsi" w:eastAsiaTheme="minorEastAsia" w:hAnsiTheme="minorHAnsi"/>
              <w:noProof/>
              <w:sz w:val="22"/>
              <w:lang w:eastAsia="es-CO"/>
            </w:rPr>
          </w:pPr>
          <w:hyperlink w:anchor="_Toc504036474" w:history="1">
            <w:r w:rsidR="009055AA" w:rsidRPr="00BB6B89">
              <w:rPr>
                <w:rStyle w:val="Hipervnculo"/>
                <w:noProof/>
              </w:rPr>
              <w:t>5</w:t>
            </w:r>
            <w:r w:rsidR="009055AA">
              <w:rPr>
                <w:rFonts w:asciiTheme="minorHAnsi" w:eastAsiaTheme="minorEastAsia" w:hAnsiTheme="minorHAnsi"/>
                <w:noProof/>
                <w:sz w:val="22"/>
                <w:lang w:eastAsia="es-CO"/>
              </w:rPr>
              <w:tab/>
            </w:r>
            <w:r w:rsidR="009055AA" w:rsidRPr="00BB6B89">
              <w:rPr>
                <w:rStyle w:val="Hipervnculo"/>
                <w:noProof/>
              </w:rPr>
              <w:t>Conclusiones</w:t>
            </w:r>
            <w:r w:rsidR="009055AA">
              <w:rPr>
                <w:noProof/>
                <w:webHidden/>
              </w:rPr>
              <w:tab/>
            </w:r>
            <w:r w:rsidR="009055AA">
              <w:rPr>
                <w:noProof/>
                <w:webHidden/>
              </w:rPr>
              <w:fldChar w:fldCharType="begin"/>
            </w:r>
            <w:r w:rsidR="009055AA">
              <w:rPr>
                <w:noProof/>
                <w:webHidden/>
              </w:rPr>
              <w:instrText xml:space="preserve"> PAGEREF _Toc504036474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845B5">
          <w:pPr>
            <w:pStyle w:val="TDC1"/>
            <w:tabs>
              <w:tab w:val="left" w:pos="480"/>
              <w:tab w:val="right" w:leader="dot" w:pos="8828"/>
            </w:tabs>
            <w:rPr>
              <w:rFonts w:asciiTheme="minorHAnsi" w:eastAsiaTheme="minorEastAsia" w:hAnsiTheme="minorHAnsi"/>
              <w:noProof/>
              <w:sz w:val="22"/>
              <w:lang w:eastAsia="es-CO"/>
            </w:rPr>
          </w:pPr>
          <w:hyperlink w:anchor="_Toc504036475" w:history="1">
            <w:r w:rsidR="009055AA" w:rsidRPr="00BB6B89">
              <w:rPr>
                <w:rStyle w:val="Hipervnculo"/>
                <w:noProof/>
              </w:rPr>
              <w:t>6</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_Toc504036475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845B5">
          <w:pPr>
            <w:pStyle w:val="TDC1"/>
            <w:tabs>
              <w:tab w:val="left" w:pos="480"/>
              <w:tab w:val="right" w:leader="dot" w:pos="8828"/>
            </w:tabs>
            <w:rPr>
              <w:rFonts w:asciiTheme="minorHAnsi" w:eastAsiaTheme="minorEastAsia" w:hAnsiTheme="minorHAnsi"/>
              <w:noProof/>
              <w:sz w:val="22"/>
              <w:lang w:eastAsia="es-CO"/>
            </w:rPr>
          </w:pPr>
          <w:hyperlink w:anchor="_Toc504036476" w:history="1">
            <w:r w:rsidR="009055AA" w:rsidRPr="00BB6B89">
              <w:rPr>
                <w:rStyle w:val="Hipervnculo"/>
                <w:noProof/>
              </w:rPr>
              <w:t>7</w:t>
            </w:r>
            <w:r w:rsidR="009055AA">
              <w:rPr>
                <w:rFonts w:asciiTheme="minorHAnsi" w:eastAsiaTheme="minorEastAsia" w:hAnsiTheme="minorHAnsi"/>
                <w:noProof/>
                <w:sz w:val="22"/>
                <w:lang w:eastAsia="es-CO"/>
              </w:rPr>
              <w:tab/>
            </w:r>
            <w:r w:rsidR="009055AA" w:rsidRPr="00BB6B89">
              <w:rPr>
                <w:rStyle w:val="Hipervnculo"/>
                <w:noProof/>
              </w:rPr>
              <w:t>Anexos</w:t>
            </w:r>
            <w:r w:rsidR="009055AA">
              <w:rPr>
                <w:noProof/>
                <w:webHidden/>
              </w:rPr>
              <w:tab/>
            </w:r>
            <w:r w:rsidR="009055AA">
              <w:rPr>
                <w:noProof/>
                <w:webHidden/>
              </w:rPr>
              <w:fldChar w:fldCharType="begin"/>
            </w:r>
            <w:r w:rsidR="009055AA">
              <w:rPr>
                <w:noProof/>
                <w:webHidden/>
              </w:rPr>
              <w:instrText xml:space="preserve"> PAGEREF _Toc504036476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CB0A54" w:rsidRDefault="00CB0A54">
          <w:r>
            <w:rPr>
              <w:b/>
              <w:bCs/>
              <w:lang w:val="es-ES"/>
            </w:rPr>
            <w:fldChar w:fldCharType="end"/>
          </w:r>
        </w:p>
      </w:sdtContent>
    </w:sdt>
    <w:p w:rsidR="0032474B" w:rsidRDefault="0032474B" w:rsidP="00CD2468"/>
    <w:p w:rsidR="0032474B" w:rsidRDefault="0032474B" w:rsidP="00CD2468"/>
    <w:p w:rsidR="002844BB" w:rsidRDefault="00CD2468" w:rsidP="00CD2468">
      <w:pPr>
        <w:pStyle w:val="Ttulo1"/>
      </w:pPr>
      <w:bookmarkStart w:id="0" w:name="_Toc504036445"/>
      <w:r>
        <w:t>Introducción</w:t>
      </w:r>
      <w:bookmarkEnd w:id="0"/>
    </w:p>
    <w:p w:rsidR="00D30BA0" w:rsidRPr="00D30BA0" w:rsidRDefault="00D30BA0" w:rsidP="00D30BA0"/>
    <w:p w:rsidR="004404A0" w:rsidRDefault="00D30BA0" w:rsidP="004404A0">
      <w:r w:rsidRPr="00D30BA0">
        <w:t>El proyecto está enfocado en desarrollar un electrobisturí que permita responder a una hipótesis clara y concisa, la reducción del sangrado en una electrocirugía mediante el uso de la frecuencia asociada a la presión sanguínea. Para ello nos valemos de la teoría médica que nos aporta la bioingeniería y de la instrumenta</w:t>
      </w:r>
      <w:r w:rsidR="00ED547D">
        <w:t>ción electrónica desarrollada para</w:t>
      </w:r>
      <w:r w:rsidRPr="00D30BA0">
        <w:t xml:space="preserve"> la biomédica [1].</w:t>
      </w:r>
    </w:p>
    <w:p w:rsidR="00D30BA0" w:rsidRDefault="00D30BA0" w:rsidP="004404A0">
      <w:r>
        <w:t xml:space="preserve">El </w:t>
      </w:r>
      <w:r w:rsidR="00A61FEB">
        <w:t xml:space="preserve">dispositivo </w:t>
      </w:r>
      <w:r w:rsidR="002B3B4F">
        <w:t xml:space="preserve">como tal acopla varias tecnologías </w:t>
      </w:r>
      <w:r w:rsidR="00ED547D">
        <w:t>basadas en biomedicina</w:t>
      </w:r>
      <w:r w:rsidR="002B3B4F">
        <w:t xml:space="preserve"> para conformar un producto novedoso en la industria de la electrocirugía. Entre estas tecnologías se encuentra el uso de circuitos integrados cuya función específica es  </w:t>
      </w:r>
      <w:r w:rsidR="001E72CB">
        <w:t xml:space="preserve">el sensado de Bioimpedancia o la lectura del pulso cardiaco [2]. Además se utilizó como referencia productos </w:t>
      </w:r>
      <w:r w:rsidR="0045106F">
        <w:t>presentes en el mercado actual para estandarizar el dispositivo a los requerimientos de seguridad y operación de un producto de calidad [3].</w:t>
      </w:r>
      <w:r w:rsidR="001E72CB">
        <w:t xml:space="preserve"> </w:t>
      </w:r>
    </w:p>
    <w:p w:rsidR="00243F69" w:rsidRDefault="00D30BA0" w:rsidP="004404A0">
      <w:r>
        <w:t xml:space="preserve">El contexto del problema </w:t>
      </w:r>
      <w:r w:rsidR="000A2B6E">
        <w:t xml:space="preserve">nos centra por lo tanto, en buscar una modulación de señal que aplique el concepto de mínimo sangrado,  sin dejar de lado el control automático de potencia y la normatividad </w:t>
      </w:r>
      <w:r w:rsidR="00B40954">
        <w:t>dispuesta para el desempeño del producto creado. Para ello el proyecto se dividió en módulos actuadores independientes, que responden a una lógica de funcionamiento controlada por la placa principal del proyecto</w:t>
      </w:r>
      <w:r w:rsidR="004B0FB8">
        <w:t>. Cada módulo aporta, por su parte</w:t>
      </w:r>
      <w:r w:rsidR="00B40954">
        <w:t xml:space="preserve"> </w:t>
      </w:r>
      <w:r w:rsidR="004B0FB8">
        <w:t>una característica única como lo es la gestión de salidas, la generación de ondas o el sensado de bioimpedancia</w:t>
      </w:r>
      <w:r w:rsidR="00243F69">
        <w:t>, con lo cual se obtiene un dispositivo bas</w:t>
      </w:r>
      <w:r w:rsidR="00ED547D">
        <w:t xml:space="preserve">tante completo en la industria </w:t>
      </w:r>
      <w:r w:rsidR="00243F69">
        <w:t>de la biomédica.</w:t>
      </w:r>
    </w:p>
    <w:p w:rsidR="00D30BA0" w:rsidRDefault="003F50FD" w:rsidP="004404A0">
      <w:r>
        <w:t xml:space="preserve">El desarrollo del proyecto, por consiguiente, está encaminado en el diseño y construcción de un electrobisturí con opción de mínimo sangrado, pero en este trabajo no se realizaran pruebas que confirmen o refuten la hipótesis mencionada previamente, pues estas pruebas deben realizarse bajo supervisión médica y en base </w:t>
      </w:r>
      <w:r w:rsidR="00ED547D">
        <w:t xml:space="preserve">a una </w:t>
      </w:r>
      <w:r>
        <w:t>re</w:t>
      </w:r>
      <w:r w:rsidR="00ED547D">
        <w:t>gulación de salubridad estricta</w:t>
      </w:r>
      <w:r>
        <w:t xml:space="preserve">, ajenas al campo de acción de la electrónica.  </w:t>
      </w:r>
      <w:r w:rsidR="000A2B6E">
        <w:t xml:space="preserve"> </w:t>
      </w:r>
    </w:p>
    <w:p w:rsidR="00246DB9" w:rsidRDefault="00246DB9" w:rsidP="00246DB9">
      <w:pPr>
        <w:pStyle w:val="Ttulo1"/>
      </w:pPr>
      <w:bookmarkStart w:id="1" w:name="_Toc504036446"/>
      <w:r>
        <w:t>Fundamentos de la electrocirugía</w:t>
      </w:r>
      <w:bookmarkEnd w:id="1"/>
    </w:p>
    <w:p w:rsidR="00246DB9" w:rsidRPr="00246DB9" w:rsidRDefault="00246DB9" w:rsidP="00246DB9"/>
    <w:p w:rsidR="00246DB9" w:rsidRDefault="00246DB9" w:rsidP="00246DB9">
      <w:pPr>
        <w:pStyle w:val="Ttulo2"/>
      </w:pPr>
      <w:bookmarkStart w:id="2" w:name="_Toc504036447"/>
      <w:r>
        <w:t>La Electrocirugía</w:t>
      </w:r>
      <w:bookmarkEnd w:id="2"/>
    </w:p>
    <w:p w:rsidR="00246DB9" w:rsidRDefault="00246DB9" w:rsidP="00246DB9"/>
    <w:p w:rsidR="00D25D42" w:rsidRDefault="00DA7598" w:rsidP="00246DB9">
      <w:r>
        <w:t xml:space="preserve">La electrocirugía es </w:t>
      </w:r>
    </w:p>
    <w:p w:rsidR="00EC4DD6" w:rsidRDefault="00EC4DD6" w:rsidP="00246DB9"/>
    <w:p w:rsidR="00EC4DD6" w:rsidRDefault="00EC4DD6" w:rsidP="00246DB9"/>
    <w:p w:rsidR="00EC4DD6" w:rsidRPr="00246DB9" w:rsidRDefault="00EC4DD6" w:rsidP="00246DB9"/>
    <w:p w:rsidR="00246DB9" w:rsidRPr="00246DB9" w:rsidRDefault="00246DB9" w:rsidP="00246DB9">
      <w:pPr>
        <w:pStyle w:val="Ttulo2"/>
      </w:pPr>
      <w:bookmarkStart w:id="3" w:name="_Toc504036448"/>
      <w:r>
        <w:t>Fundamentos Médicos de la Electrocirugía</w:t>
      </w:r>
      <w:bookmarkEnd w:id="3"/>
      <w:r>
        <w:t xml:space="preserve"> </w:t>
      </w:r>
    </w:p>
    <w:p w:rsidR="00246DB9" w:rsidRDefault="00246DB9" w:rsidP="004404A0"/>
    <w:p w:rsidR="00246DB9" w:rsidRDefault="00246DB9" w:rsidP="00246DB9">
      <w:pPr>
        <w:pStyle w:val="Ttulo3"/>
      </w:pPr>
      <w:bookmarkStart w:id="4" w:name="_Toc504036449"/>
      <w:r>
        <w:t>Efectos d</w:t>
      </w:r>
      <w:r w:rsidR="00F71179">
        <w:t>e la C</w:t>
      </w:r>
      <w:r>
        <w:t xml:space="preserve">orriente </w:t>
      </w:r>
      <w:r w:rsidR="00F71179">
        <w:t>E</w:t>
      </w:r>
      <w:r>
        <w:t xml:space="preserve">léctrica </w:t>
      </w:r>
      <w:r w:rsidR="00F71179">
        <w:t>sobre los T</w:t>
      </w:r>
      <w:r>
        <w:t>ejidos</w:t>
      </w:r>
      <w:bookmarkEnd w:id="4"/>
    </w:p>
    <w:p w:rsidR="00246DB9" w:rsidRPr="00246DB9" w:rsidRDefault="00246DB9" w:rsidP="00246DB9"/>
    <w:p w:rsidR="00246DB9" w:rsidRDefault="00246DB9" w:rsidP="00246DB9">
      <w:pPr>
        <w:pStyle w:val="Ttulo3"/>
      </w:pPr>
      <w:bookmarkStart w:id="5" w:name="_Toc504036450"/>
      <w:r>
        <w:t>Bioimpedancia</w:t>
      </w:r>
      <w:bookmarkEnd w:id="5"/>
      <w:r>
        <w:t xml:space="preserve"> </w:t>
      </w:r>
    </w:p>
    <w:p w:rsidR="00F71179" w:rsidRPr="00F71179" w:rsidRDefault="00F71179" w:rsidP="00F71179"/>
    <w:p w:rsidR="00246DB9" w:rsidRDefault="00246DB9" w:rsidP="00F71179">
      <w:pPr>
        <w:pStyle w:val="Ttulo2"/>
      </w:pPr>
      <w:bookmarkStart w:id="6" w:name="_Toc504036451"/>
      <w:r>
        <w:t>El Electrobisturí</w:t>
      </w:r>
      <w:bookmarkEnd w:id="6"/>
    </w:p>
    <w:p w:rsidR="00F71179" w:rsidRPr="00F71179" w:rsidRDefault="00F71179" w:rsidP="00F71179"/>
    <w:p w:rsidR="00246DB9" w:rsidRDefault="00246DB9" w:rsidP="00F71179">
      <w:pPr>
        <w:pStyle w:val="Ttulo3"/>
      </w:pPr>
      <w:bookmarkStart w:id="7" w:name="_Toc504036452"/>
      <w:r>
        <w:t>Funcionamiento Básico de un Electrobisturí</w:t>
      </w:r>
      <w:bookmarkEnd w:id="7"/>
    </w:p>
    <w:p w:rsidR="00F71179" w:rsidRPr="00F71179" w:rsidRDefault="00F71179" w:rsidP="00F71179"/>
    <w:p w:rsidR="00F71179" w:rsidRDefault="00F71179" w:rsidP="00F71179">
      <w:pPr>
        <w:pStyle w:val="Ttulo3"/>
      </w:pPr>
      <w:bookmarkStart w:id="8" w:name="_Toc504036453"/>
      <w:r>
        <w:t>Modos de Trabajo</w:t>
      </w:r>
      <w:bookmarkEnd w:id="8"/>
    </w:p>
    <w:p w:rsidR="00F71179" w:rsidRPr="00F71179" w:rsidRDefault="00F71179" w:rsidP="00F71179"/>
    <w:p w:rsidR="00F71179" w:rsidRDefault="00F71179" w:rsidP="00F71179">
      <w:pPr>
        <w:pStyle w:val="Ttulo3"/>
      </w:pPr>
      <w:bookmarkStart w:id="9" w:name="_Toc504036454"/>
      <w:r>
        <w:t>Aplicaciones</w:t>
      </w:r>
      <w:bookmarkEnd w:id="9"/>
    </w:p>
    <w:p w:rsidR="00F71179" w:rsidRPr="00F71179" w:rsidRDefault="00F71179" w:rsidP="00F71179"/>
    <w:p w:rsidR="00F71179" w:rsidRDefault="00F71179" w:rsidP="00F71179">
      <w:pPr>
        <w:pStyle w:val="Ttulo2"/>
      </w:pPr>
      <w:bookmarkStart w:id="10" w:name="_Toc504036455"/>
      <w:r>
        <w:t>Seguridad Eléctrica de los Procedimientos Electroquirúrgicos</w:t>
      </w:r>
      <w:bookmarkEnd w:id="10"/>
    </w:p>
    <w:p w:rsidR="00F71179" w:rsidRDefault="00F71179" w:rsidP="00F71179"/>
    <w:p w:rsidR="00F71179" w:rsidRDefault="00F71179" w:rsidP="00F71179">
      <w:pPr>
        <w:pStyle w:val="Ttulo3"/>
      </w:pPr>
      <w:bookmarkStart w:id="11" w:name="_Toc504036456"/>
      <w:r>
        <w:t>Normatividad</w:t>
      </w:r>
      <w:bookmarkEnd w:id="11"/>
    </w:p>
    <w:p w:rsidR="00F71179" w:rsidRDefault="00F71179" w:rsidP="00F71179"/>
    <w:p w:rsidR="00F71179" w:rsidRDefault="00F71179" w:rsidP="00F71179">
      <w:pPr>
        <w:pStyle w:val="Ttulo3"/>
      </w:pPr>
      <w:bookmarkStart w:id="12" w:name="_Toc504036457"/>
      <w:r>
        <w:t>Recomendaciones</w:t>
      </w:r>
      <w:bookmarkEnd w:id="12"/>
    </w:p>
    <w:p w:rsidR="00F71179" w:rsidRDefault="00F71179" w:rsidP="00F71179"/>
    <w:p w:rsidR="00F71179" w:rsidRDefault="00F71179" w:rsidP="00F71179">
      <w:pPr>
        <w:pStyle w:val="Ttulo1"/>
      </w:pPr>
      <w:bookmarkStart w:id="13" w:name="_Toc504036458"/>
      <w:r>
        <w:t>Diseño de la unidad Electroquirúrgica</w:t>
      </w:r>
      <w:bookmarkEnd w:id="13"/>
      <w:r>
        <w:t xml:space="preserve"> </w:t>
      </w:r>
    </w:p>
    <w:p w:rsidR="00F71179" w:rsidRDefault="00F71179" w:rsidP="00F71179"/>
    <w:p w:rsidR="00F71179" w:rsidRDefault="00F71179" w:rsidP="00F71179">
      <w:pPr>
        <w:pStyle w:val="Ttulo2"/>
      </w:pPr>
      <w:bookmarkStart w:id="14" w:name="_Toc504036459"/>
      <w:r>
        <w:t>Criterio de Diseño</w:t>
      </w:r>
      <w:bookmarkEnd w:id="14"/>
    </w:p>
    <w:p w:rsidR="00F71179" w:rsidRDefault="00F71179" w:rsidP="00F71179"/>
    <w:p w:rsidR="00F71179" w:rsidRDefault="00F71179" w:rsidP="00F71179">
      <w:pPr>
        <w:pStyle w:val="Ttulo2"/>
      </w:pPr>
      <w:bookmarkStart w:id="15" w:name="_Toc504036460"/>
      <w:r>
        <w:t>Diagrama de Bloques</w:t>
      </w:r>
      <w:bookmarkEnd w:id="15"/>
    </w:p>
    <w:p w:rsidR="00F71179" w:rsidRDefault="00F71179" w:rsidP="00F71179"/>
    <w:p w:rsidR="00F71179" w:rsidRDefault="00F71179" w:rsidP="00F71179">
      <w:pPr>
        <w:pStyle w:val="Ttulo2"/>
      </w:pPr>
      <w:bookmarkStart w:id="16" w:name="_Toc504036461"/>
      <w:r>
        <w:t>Funcionamiento Lógico del Sistema</w:t>
      </w:r>
      <w:bookmarkEnd w:id="16"/>
    </w:p>
    <w:p w:rsidR="00F71179" w:rsidRPr="00F71179" w:rsidRDefault="00F71179" w:rsidP="00F71179"/>
    <w:p w:rsidR="00F71179" w:rsidRDefault="00F71179" w:rsidP="00F71179">
      <w:pPr>
        <w:pStyle w:val="Ttulo2"/>
      </w:pPr>
      <w:bookmarkStart w:id="17" w:name="_Toc504036462"/>
      <w:r>
        <w:t>Diseño de Módulos Principales</w:t>
      </w:r>
      <w:bookmarkEnd w:id="17"/>
    </w:p>
    <w:p w:rsidR="00EC4DD6" w:rsidRDefault="00EC4DD6" w:rsidP="00F71179"/>
    <w:p w:rsidR="00EC4DD6" w:rsidRDefault="00EC4DD6" w:rsidP="00F71179"/>
    <w:p w:rsidR="004249F8" w:rsidRPr="007C12D8" w:rsidRDefault="002B0073" w:rsidP="004249F8">
      <w:pPr>
        <w:pStyle w:val="Ttulo3"/>
        <w:rPr>
          <w:rStyle w:val="nfasis"/>
          <w:b/>
          <w:iCs w:val="0"/>
        </w:rPr>
      </w:pPr>
      <w:bookmarkStart w:id="18" w:name="_Toc504036463"/>
      <w:r>
        <w:lastRenderedPageBreak/>
        <w:t>Bioimpedanciometro</w:t>
      </w:r>
      <w:bookmarkEnd w:id="18"/>
      <w:r w:rsidR="00F71179">
        <w:t xml:space="preserve"> </w:t>
      </w:r>
    </w:p>
    <w:p w:rsidR="000257AB" w:rsidRPr="000257AB" w:rsidRDefault="000257AB" w:rsidP="005462B1">
      <w:pPr>
        <w:rPr>
          <w:rStyle w:val="nfasis"/>
        </w:rPr>
      </w:pPr>
    </w:p>
    <w:p w:rsidR="000257AB" w:rsidRDefault="000257AB" w:rsidP="000257AB">
      <w:pPr>
        <w:pStyle w:val="Ttulo4"/>
      </w:pPr>
      <w:r>
        <w:t>Características</w:t>
      </w:r>
    </w:p>
    <w:p w:rsidR="007C12D8" w:rsidRPr="004249F8" w:rsidRDefault="007C12D8" w:rsidP="007C12D8">
      <w:pPr>
        <w:pStyle w:val="Sinespaciado"/>
        <w:rPr>
          <w:rStyle w:val="nfasis"/>
          <w:b/>
          <w:iCs w:val="0"/>
        </w:rPr>
      </w:pPr>
      <w:r w:rsidRPr="004249F8">
        <w:rPr>
          <w:rStyle w:val="nfasis"/>
          <w:b/>
          <w:iCs w:val="0"/>
        </w:rPr>
        <w:t>Alimentación entre 7[V] y 12 [V]</w:t>
      </w:r>
    </w:p>
    <w:p w:rsidR="007C12D8" w:rsidRPr="004249F8" w:rsidRDefault="007C12D8" w:rsidP="007C12D8">
      <w:pPr>
        <w:pStyle w:val="Sinespaciado"/>
        <w:rPr>
          <w:rStyle w:val="nfasis"/>
          <w:b/>
          <w:iCs w:val="0"/>
        </w:rPr>
      </w:pPr>
      <w:r w:rsidRPr="004249F8">
        <w:rPr>
          <w:rStyle w:val="nfasis"/>
          <w:b/>
          <w:iCs w:val="0"/>
        </w:rPr>
        <w:t xml:space="preserve">Puertos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Pr="004249F8">
        <w:rPr>
          <w:rStyle w:val="nfasis"/>
          <w:b/>
          <w:iCs w:val="0"/>
        </w:rPr>
        <w:t>C</w:t>
      </w:r>
      <w:r>
        <w:rPr>
          <w:rStyle w:val="nfasis"/>
          <w:b/>
          <w:iCs w:val="0"/>
        </w:rPr>
        <w:t xml:space="preserve"> con Resistencias </w:t>
      </w:r>
      <w:proofErr w:type="spellStart"/>
      <w:r>
        <w:rPr>
          <w:rStyle w:val="nfasis"/>
          <w:b/>
          <w:iCs w:val="0"/>
        </w:rPr>
        <w:t>Pull</w:t>
      </w:r>
      <w:proofErr w:type="spellEnd"/>
      <w:r>
        <w:rPr>
          <w:rStyle w:val="nfasis"/>
          <w:b/>
          <w:iCs w:val="0"/>
        </w:rPr>
        <w:t xml:space="preserve"> Up</w:t>
      </w:r>
    </w:p>
    <w:p w:rsidR="007C12D8" w:rsidRDefault="007C12D8" w:rsidP="007C12D8">
      <w:pPr>
        <w:pStyle w:val="Sinespaciado"/>
        <w:rPr>
          <w:rStyle w:val="nfasis"/>
          <w:b/>
          <w:iCs w:val="0"/>
        </w:rPr>
      </w:pPr>
      <w:r w:rsidRPr="004249F8">
        <w:rPr>
          <w:rStyle w:val="nfasis"/>
          <w:b/>
          <w:iCs w:val="0"/>
        </w:rPr>
        <w:t>Puertos de Comunicación Serial</w:t>
      </w:r>
    </w:p>
    <w:p w:rsidR="007C12D8" w:rsidRDefault="007C12D8" w:rsidP="007C12D8">
      <w:pPr>
        <w:pStyle w:val="Sinespaciado"/>
        <w:rPr>
          <w:rStyle w:val="nfasis"/>
          <w:b/>
          <w:iCs w:val="0"/>
        </w:rPr>
      </w:pPr>
      <w:r>
        <w:rPr>
          <w:rStyle w:val="nfasis"/>
          <w:b/>
          <w:iCs w:val="0"/>
        </w:rPr>
        <w:t>Puertos de Comunicación SPI</w:t>
      </w:r>
    </w:p>
    <w:p w:rsidR="007C12D8" w:rsidRDefault="007C12D8" w:rsidP="007C12D8">
      <w:pPr>
        <w:pStyle w:val="Sinespaciado"/>
      </w:pPr>
      <w:r w:rsidRPr="004249F8">
        <w:rPr>
          <w:rStyle w:val="nfasis"/>
          <w:b/>
          <w:iCs w:val="0"/>
        </w:rPr>
        <w:t xml:space="preserve">Capacidad de Sensado </w:t>
      </w:r>
      <w:r>
        <w:rPr>
          <w:rStyle w:val="nfasis"/>
          <w:b/>
          <w:iCs w:val="0"/>
        </w:rPr>
        <w:t xml:space="preserve">entre </w:t>
      </w:r>
      <w:r w:rsidRPr="004249F8">
        <w:rPr>
          <w:rStyle w:val="nfasis"/>
          <w:b/>
          <w:iCs w:val="0"/>
        </w:rPr>
        <w:t>100</w:t>
      </w:r>
      <w:r w:rsidRPr="004249F8">
        <w:t xml:space="preserve"> Ω</w:t>
      </w:r>
      <w:r>
        <w:t xml:space="preserve"> y 2K</w:t>
      </w:r>
      <w:r w:rsidRPr="004249F8">
        <w:t>Ω</w:t>
      </w:r>
    </w:p>
    <w:p w:rsidR="007C12D8" w:rsidRPr="004249F8" w:rsidRDefault="007C12D8" w:rsidP="007C12D8">
      <w:pPr>
        <w:pStyle w:val="Sinespaciado"/>
        <w:rPr>
          <w:rStyle w:val="nfasis"/>
          <w:b/>
          <w:iCs w:val="0"/>
        </w:rPr>
      </w:pPr>
      <w:r>
        <w:t xml:space="preserve">Temperatura de Funcionamiento entre -40Cº y 150 </w:t>
      </w:r>
      <w:proofErr w:type="spellStart"/>
      <w:r>
        <w:t>Cº</w:t>
      </w:r>
      <w:proofErr w:type="spellEnd"/>
    </w:p>
    <w:p w:rsidR="000257AB" w:rsidRPr="000257AB" w:rsidRDefault="000257AB" w:rsidP="000257AB"/>
    <w:p w:rsidR="000257AB" w:rsidRDefault="000257AB" w:rsidP="000257AB">
      <w:pPr>
        <w:pStyle w:val="Ttulo4"/>
      </w:pPr>
      <w:r>
        <w:t>Diagrama de Bloques</w:t>
      </w:r>
    </w:p>
    <w:p w:rsidR="00CC783B" w:rsidRDefault="00CC783B" w:rsidP="00CC783B"/>
    <w:p w:rsidR="008671F4" w:rsidRDefault="00A918EE" w:rsidP="008671F4">
      <w:pPr>
        <w:keepNext/>
      </w:pPr>
      <w:r>
        <w:rPr>
          <w:noProof/>
          <w:lang w:eastAsia="es-CO"/>
        </w:rPr>
        <w:drawing>
          <wp:inline distT="0" distB="0" distL="0" distR="0">
            <wp:extent cx="5612130" cy="14712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jpeg"/>
                    <pic:cNvPicPr/>
                  </pic:nvPicPr>
                  <pic:blipFill>
                    <a:blip r:embed="rId6">
                      <a:extLst>
                        <a:ext uri="{28A0092B-C50C-407E-A947-70E740481C1C}">
                          <a14:useLocalDpi xmlns:a14="http://schemas.microsoft.com/office/drawing/2010/main" val="0"/>
                        </a:ext>
                      </a:extLst>
                    </a:blip>
                    <a:stretch>
                      <a:fillRect/>
                    </a:stretch>
                  </pic:blipFill>
                  <pic:spPr>
                    <a:xfrm>
                      <a:off x="0" y="0"/>
                      <a:ext cx="5612130" cy="1471295"/>
                    </a:xfrm>
                    <a:prstGeom prst="rect">
                      <a:avLst/>
                    </a:prstGeom>
                  </pic:spPr>
                </pic:pic>
              </a:graphicData>
            </a:graphic>
          </wp:inline>
        </w:drawing>
      </w:r>
    </w:p>
    <w:p w:rsidR="00A918EE" w:rsidRDefault="008671F4" w:rsidP="008671F4">
      <w:pPr>
        <w:pStyle w:val="Descripcin"/>
        <w:jc w:val="center"/>
      </w:pPr>
      <w:r>
        <w:t xml:space="preserve">Figura </w:t>
      </w:r>
      <w:fldSimple w:instr=" SEQ Figura \* ARABIC ">
        <w:r w:rsidR="00F0392A">
          <w:rPr>
            <w:noProof/>
          </w:rPr>
          <w:t>1</w:t>
        </w:r>
      </w:fldSimple>
      <w:r>
        <w:t>. Diagrama de Bloques para el Sistema de Bioimpedanciometría.</w:t>
      </w:r>
    </w:p>
    <w:p w:rsidR="00CC783B" w:rsidRDefault="00CC783B" w:rsidP="00CC783B">
      <w:r>
        <w:t>Para la elección de los componentes circuitales, se tuvieron en cuenta varios factores que en mayor o menor medida influyeron en el uso de ciertos elementos. Estos factores fueron el precio, la disponibilidad, la complejidad o la fiabilidad.</w:t>
      </w:r>
    </w:p>
    <w:p w:rsidR="00A918EE" w:rsidRDefault="00A918EE" w:rsidP="00A918EE">
      <w:pPr>
        <w:pStyle w:val="Ttulo5"/>
      </w:pPr>
      <w:r>
        <w:t>Procesamiento de Datos</w:t>
      </w:r>
    </w:p>
    <w:p w:rsidR="00E465C2" w:rsidRPr="00E465C2" w:rsidRDefault="00E465C2" w:rsidP="00E465C2"/>
    <w:p w:rsidR="006A6EAD" w:rsidRDefault="006A6EAD" w:rsidP="006A6EAD">
      <w:r>
        <w:t xml:space="preserve">En </w:t>
      </w:r>
      <w:r w:rsidR="00B65A74">
        <w:t>esta sub-</w:t>
      </w:r>
      <w:r>
        <w:t xml:space="preserve">etapa del sistema de Bioimpedanciometría </w:t>
      </w:r>
      <w:r w:rsidR="00E465C2">
        <w:t>los datos son procesados por medio de algoritmos y transformados en datos concretos de impedancia utilizando ecuaciones y sus  linealizaciones respectivas.</w:t>
      </w:r>
    </w:p>
    <w:p w:rsidR="00F0392A" w:rsidRDefault="001A2D49" w:rsidP="006A6EAD">
      <w:r>
        <w:t>Debido a la facilidad en la interfaz HMI del procesador, su bajo precio</w:t>
      </w:r>
      <w:r w:rsidR="009073A2">
        <w:t>, la disponibilidad en empaquetado superficial</w:t>
      </w:r>
      <w:r>
        <w:t xml:space="preserve"> y el conocimiento previo en la plataforma Arduino, se utilizó el</w:t>
      </w:r>
      <w:r w:rsidR="009073A2">
        <w:t xml:space="preserve"> microprocesador</w:t>
      </w:r>
      <w:r>
        <w:t xml:space="preserve"> Atmega328P</w:t>
      </w:r>
      <w:r w:rsidR="00F67CDA">
        <w:t xml:space="preserve"> </w:t>
      </w:r>
      <w:r w:rsidR="00F67CDA">
        <w:fldChar w:fldCharType="begin" w:fldLock="1"/>
      </w:r>
      <w:r w:rsidR="00BB4F02">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F67CDA">
        <w:fldChar w:fldCharType="separate"/>
      </w:r>
      <w:r w:rsidR="00F67CDA" w:rsidRPr="00F67CDA">
        <w:rPr>
          <w:noProof/>
        </w:rPr>
        <w:t xml:space="preserve">(Microchip, </w:t>
      </w:r>
      <w:r w:rsidR="00F67CDA">
        <w:rPr>
          <w:noProof/>
        </w:rPr>
        <w:t xml:space="preserve">[Material Safety Data Sheet], </w:t>
      </w:r>
      <w:r w:rsidR="00F67CDA" w:rsidRPr="00F67CDA">
        <w:rPr>
          <w:noProof/>
        </w:rPr>
        <w:t>2016)</w:t>
      </w:r>
      <w:r w:rsidR="00F67CDA">
        <w:fldChar w:fldCharType="end"/>
      </w:r>
      <w:r w:rsidR="009073A2">
        <w:t xml:space="preserve">. </w:t>
      </w:r>
      <w:r w:rsidR="002B711D">
        <w:t xml:space="preserve">El elevado precio de otros procesadores con un rendimiento superior, </w:t>
      </w:r>
      <w:r w:rsidR="00D12D6D">
        <w:t>impidió su uso, debido</w:t>
      </w:r>
      <w:r w:rsidR="002B711D">
        <w:t xml:space="preserve"> </w:t>
      </w:r>
      <w:r w:rsidR="00D12D6D">
        <w:t xml:space="preserve">al </w:t>
      </w:r>
      <w:r w:rsidR="002B711D">
        <w:t>presupuesto reducido de</w:t>
      </w:r>
      <w:r w:rsidR="00D12D6D">
        <w:t>l</w:t>
      </w:r>
      <w:r w:rsidR="002B711D">
        <w:t xml:space="preserve"> proyecto, lo que afecto en única medida la velocidad de los procesos más no los resultados obtenidos al final de cada etapa.</w:t>
      </w:r>
    </w:p>
    <w:p w:rsidR="00E465C2" w:rsidRDefault="00E465C2" w:rsidP="006A6EAD">
      <w:r>
        <w:t xml:space="preserve">Es prudente aclarar que el microprocesador a usar es estándar en todos los módulos, esto implica que aunque el modo en que </w:t>
      </w:r>
      <w:r w:rsidR="00B65A74">
        <w:t xml:space="preserve">se </w:t>
      </w:r>
      <w:r w:rsidR="009073A2">
        <w:t>usó</w:t>
      </w:r>
      <w:r>
        <w:t xml:space="preserve"> varía</w:t>
      </w:r>
      <w:r w:rsidR="009073A2">
        <w:t xml:space="preserve"> entre las etapas, la referencia es </w:t>
      </w:r>
      <w:r w:rsidR="00DB79F7">
        <w:t>la misma en todos los casos.</w:t>
      </w:r>
    </w:p>
    <w:p w:rsidR="00F0392A" w:rsidRDefault="00F0392A" w:rsidP="006A6EAD"/>
    <w:p w:rsidR="00F0392A" w:rsidRDefault="00F0392A" w:rsidP="00F0392A">
      <w:pPr>
        <w:keepNext/>
      </w:pPr>
      <w:r>
        <w:rPr>
          <w:noProof/>
          <w:lang w:eastAsia="es-CO"/>
        </w:rPr>
        <w:lastRenderedPageBreak/>
        <w:drawing>
          <wp:inline distT="0" distB="0" distL="0" distR="0">
            <wp:extent cx="5133975" cy="5305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5305425"/>
                    </a:xfrm>
                    <a:prstGeom prst="rect">
                      <a:avLst/>
                    </a:prstGeom>
                    <a:noFill/>
                    <a:ln>
                      <a:noFill/>
                    </a:ln>
                  </pic:spPr>
                </pic:pic>
              </a:graphicData>
            </a:graphic>
          </wp:inline>
        </w:drawing>
      </w:r>
    </w:p>
    <w:p w:rsidR="00F0392A" w:rsidRDefault="00F0392A" w:rsidP="00F0392A">
      <w:pPr>
        <w:pStyle w:val="Descripcin"/>
        <w:jc w:val="center"/>
      </w:pPr>
      <w:r>
        <w:t xml:space="preserve">Figura </w:t>
      </w:r>
      <w:fldSimple w:instr=" SEQ Figura \* ARABIC ">
        <w:r>
          <w:rPr>
            <w:noProof/>
          </w:rPr>
          <w:t>2</w:t>
        </w:r>
      </w:fldSimple>
      <w:r>
        <w:t>. Distribución de pines para el Atmega328P, empaquetado TQFP.</w:t>
      </w:r>
    </w:p>
    <w:p w:rsidR="00DB79F7" w:rsidRDefault="00DB79F7" w:rsidP="006A6EAD"/>
    <w:p w:rsidR="002845B5" w:rsidRDefault="00F0392A" w:rsidP="006A6EAD">
      <w:pPr>
        <w:rPr>
          <w:rFonts w:cs="Times New Roman"/>
          <w:iCs/>
        </w:rPr>
      </w:pPr>
      <w:r>
        <w:t xml:space="preserve">El microprocesador es en gran medida el encargado de ajustar los criterios de funcionamiento para el sistema y supervisar los algoritmos programados para que los circuitos funcionen acorde a lo solicitado. En primer lugar se envían los datos necesarios para que </w:t>
      </w:r>
      <w:r w:rsidR="002845B5">
        <w:t xml:space="preserve">el bloque del Bioimpedanciometro genere una señal de excitación correcta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sidR="002845B5">
        <w:rPr>
          <w:rFonts w:cs="Times New Roman"/>
          <w:iCs/>
        </w:rPr>
        <w:t>, siendo el maestro de este tipo de comunicación el procesador y el esclavo el circuito integrado a usar.</w:t>
      </w:r>
    </w:p>
    <w:p w:rsidR="002845B5" w:rsidRDefault="002845B5" w:rsidP="002845B5">
      <w:pPr>
        <w:rPr>
          <w:rFonts w:cs="Times New Roman"/>
          <w:szCs w:val="24"/>
        </w:rPr>
      </w:pPr>
      <w:r>
        <w:rPr>
          <w:rFonts w:cs="Times New Roman"/>
          <w:iCs/>
        </w:rPr>
        <w:t xml:space="preserve">Una vez ha ocurrido el proceso de sensado y el dato recopilado por el sistema ingresa para ser procesado, por medio de nuevo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Pr="006F5471">
        <w:rPr>
          <w:rFonts w:cs="Times New Roman"/>
          <w:iCs/>
        </w:rPr>
        <w:t>C</w:t>
      </w:r>
      <w:r>
        <w:rPr>
          <w:rFonts w:cs="Times New Roman"/>
          <w:szCs w:val="24"/>
        </w:rPr>
        <w:t>, el Atmega328-P lleva a cabo un proceso de conversión de dos valores, uno real y el otro imaginario que entrega el IC AD5933, a un valor de magnitud que en principio es el valor de impedancia previo:</w:t>
      </w:r>
    </w:p>
    <w:p w:rsidR="002845B5" w:rsidRPr="00F85DBB" w:rsidRDefault="002845B5" w:rsidP="002845B5">
      <w:pPr>
        <w:jc w:val="center"/>
        <w:rPr>
          <w:rFonts w:cs="Times New Roman"/>
          <w:i/>
          <w:szCs w:val="24"/>
        </w:rPr>
      </w:pPr>
      <m:oMathPara>
        <m:oMath>
          <m:r>
            <w:rPr>
              <w:rFonts w:ascii="Cambria Math" w:hAnsi="Cambria Math" w:cs="Times New Roman"/>
              <w:szCs w:val="24"/>
            </w:rPr>
            <w:lastRenderedPageBreak/>
            <m:t>Z=X+</m:t>
          </m:r>
          <m:r>
            <w:rPr>
              <w:rFonts w:ascii="Cambria Math" w:eastAsiaTheme="minorEastAsia" w:hAnsi="Cambria Math" w:cs="Times New Roman"/>
              <w:szCs w:val="24"/>
            </w:rPr>
            <m:t>jY;   ó   Z=r ∠ Ɵ.</m:t>
          </m:r>
        </m:oMath>
      </m:oMathPara>
    </w:p>
    <w:p w:rsidR="002845B5" w:rsidRDefault="002845B5" w:rsidP="002845B5">
      <w:r>
        <w:t>Estas ecuaciones representan las formas rectangular y polar respectivamente de una impedancia, por lo cual es posible a partir de una hallar la otra</w:t>
      </w:r>
      <w:r w:rsidR="00BB4F02">
        <w:t xml:space="preserve">, esto es descrito con rigurosidad en textos aprobados de circuitos electrónicos </w:t>
      </w:r>
      <w:r w:rsidR="00BB4F02">
        <w:fldChar w:fldCharType="begin" w:fldLock="1"/>
      </w:r>
      <w:r w:rsidR="00BB4F02">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334)", "plainTextFormattedCitation" : "(Alexander &amp; Sadiku, 2013)", "previouslyFormattedCitation" : "(Alexander &amp; Sadiku, 2013)" }, "properties" : {  }, "schema" : "https://github.com/citation-style-language/schema/raw/master/csl-citation.json" }</w:instrText>
      </w:r>
      <w:r w:rsidR="00BB4F02">
        <w:fldChar w:fldCharType="separate"/>
      </w:r>
      <w:r w:rsidR="00BB4F02" w:rsidRPr="00BB4F02">
        <w:rPr>
          <w:noProof/>
        </w:rPr>
        <w:t>(Alexander &amp; Sadiku, 2013</w:t>
      </w:r>
      <w:r w:rsidR="00BB4F02">
        <w:rPr>
          <w:noProof/>
        </w:rPr>
        <w:t>, pag. 334</w:t>
      </w:r>
      <w:r w:rsidR="00BB4F02" w:rsidRPr="00BB4F02">
        <w:rPr>
          <w:noProof/>
        </w:rPr>
        <w:t>)</w:t>
      </w:r>
      <w:r w:rsidR="00BB4F02">
        <w:fldChar w:fldCharType="end"/>
      </w:r>
      <w:r>
        <w:t>, lo que en consecuencia nos lleva a:</w:t>
      </w:r>
    </w:p>
    <w:p w:rsidR="002845B5" w:rsidRDefault="002845B5" w:rsidP="002845B5">
      <w:pPr>
        <w:jc w:val="center"/>
      </w:pPr>
      <m:oMath>
        <m:r>
          <w:rPr>
            <w:rFonts w:ascii="Cambria Math" w:hAnsi="Cambria Math"/>
          </w:rPr>
          <m:t xml:space="preserve">r=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eastAsiaTheme="minorEastAsia" w:hAnsi="Cambria Math"/>
          </w:rPr>
          <m:t xml:space="preserve">; </m:t>
        </m:r>
        <m:r>
          <w:rPr>
            <w:rFonts w:ascii="Cambria Math" w:eastAsiaTheme="minorEastAsia" w:hAnsi="Cambria Math" w:cs="Times New Roman"/>
            <w:szCs w:val="24"/>
          </w:rPr>
          <m:t xml:space="preserve">Ɵ= </m:t>
        </m:r>
        <m:func>
          <m:funcPr>
            <m:ctrlPr>
              <w:rPr>
                <w:rFonts w:ascii="Cambria Math" w:eastAsiaTheme="minorEastAsia" w:hAnsi="Cambria Math" w:cs="Times New Roman"/>
                <w:i/>
                <w:szCs w:val="24"/>
              </w:rPr>
            </m:ctrlPr>
          </m:funcPr>
          <m:fName>
            <m:sSup>
              <m:sSupPr>
                <m:ctrlPr>
                  <w:rPr>
                    <w:rFonts w:ascii="Cambria Math" w:eastAsiaTheme="minorEastAsia" w:hAnsi="Cambria Math" w:cs="Times New Roman"/>
                    <w:i/>
                    <w:szCs w:val="24"/>
                  </w:rPr>
                </m:ctrlPr>
              </m:sSupPr>
              <m:e>
                <m:r>
                  <m:rPr>
                    <m:sty m:val="p"/>
                  </m:rPr>
                  <w:rPr>
                    <w:rFonts w:ascii="Cambria Math" w:hAnsi="Cambria Math" w:cs="Times New Roman"/>
                    <w:szCs w:val="24"/>
                  </w:rPr>
                  <m:t>tan</m:t>
                </m:r>
              </m:e>
              <m:sup>
                <m:r>
                  <w:rPr>
                    <w:rFonts w:ascii="Cambria Math" w:hAnsi="Cambria Math" w:cs="Times New Roman"/>
                    <w:szCs w:val="24"/>
                  </w:rPr>
                  <m:t>-1</m:t>
                </m:r>
              </m:sup>
            </m:sSup>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X</m:t>
                </m:r>
              </m:den>
            </m:f>
            <m:r>
              <w:rPr>
                <w:rFonts w:ascii="Cambria Math" w:eastAsiaTheme="minorEastAsia" w:hAnsi="Cambria Math" w:cs="Times New Roman"/>
                <w:szCs w:val="24"/>
              </w:rPr>
              <m:t>.</m:t>
            </m:r>
          </m:e>
        </m:func>
      </m:oMath>
      <w:r>
        <w:t xml:space="preserve"> ;</w:t>
      </w:r>
    </w:p>
    <w:p w:rsidR="002845B5" w:rsidRDefault="001240A6" w:rsidP="006A6EAD">
      <w:r>
        <w:t>Posterior a ello, realizamos una linealización, que compare los datos obtenidos, con los datos deseados y generar finalmente una salida de Bioimpedancia los más precisa posible.</w:t>
      </w:r>
    </w:p>
    <w:p w:rsidR="00F0392A" w:rsidRDefault="00F0392A" w:rsidP="006A6EAD"/>
    <w:p w:rsidR="00DB79F7" w:rsidRDefault="00585632" w:rsidP="00585632">
      <w:pPr>
        <w:pStyle w:val="Ttulo5"/>
      </w:pPr>
      <w:r>
        <w:t>Bioimpedanciometro</w:t>
      </w:r>
    </w:p>
    <w:p w:rsidR="00B65A74" w:rsidRPr="00B65A74" w:rsidRDefault="00B65A74" w:rsidP="00B65A74"/>
    <w:p w:rsidR="00585632" w:rsidRDefault="00585632" w:rsidP="00585632">
      <w:r>
        <w:t>El núcleo del</w:t>
      </w:r>
      <w:r w:rsidR="00190CE9">
        <w:t xml:space="preserve"> sistema es el circuito integrado AD5933, el cual fue escogido </w:t>
      </w:r>
      <w:r w:rsidR="0057722A">
        <w:t xml:space="preserve">en parte </w:t>
      </w:r>
      <w:r w:rsidR="00190CE9">
        <w:t>debido a su di</w:t>
      </w:r>
      <w:r w:rsidR="00632569">
        <w:t xml:space="preserve">sponibilidad como muestra gratis </w:t>
      </w:r>
      <w:r w:rsidR="0057722A">
        <w:t xml:space="preserve">en la empresa </w:t>
      </w:r>
      <w:proofErr w:type="spellStart"/>
      <w:r w:rsidR="0057722A">
        <w:t>Analog</w:t>
      </w:r>
      <w:proofErr w:type="spellEnd"/>
      <w:r w:rsidR="0057722A">
        <w:t xml:space="preserve"> </w:t>
      </w:r>
      <w:proofErr w:type="spellStart"/>
      <w:r w:rsidR="0057722A">
        <w:t>Devices</w:t>
      </w:r>
      <w:proofErr w:type="spellEnd"/>
      <w:r w:rsidR="0077063C">
        <w:t xml:space="preserve"> </w:t>
      </w:r>
      <w:r w:rsidR="00D857BD">
        <w:fldChar w:fldCharType="begin" w:fldLock="1"/>
      </w:r>
      <w:r w:rsidR="00D857BD">
        <w:instrText>ADDIN CSL_CITATION { "citationItems" : [ { "id" : "ITEM-1", "itemData" : { "URL" : "http://www.analog.com/media/en/technical-documentation/data-sheets/AD5933.pdf", "accessed" : { "date-parts" : [ [ "2018", "1", "20" ] ] }, "author" : [ { "dropping-particle" : "", "family" : "Analog Devices", "given" : "", "non-dropping-particle" : "", "parse-names" : false, "suffix" : "" } ], "id" : "ITEM-1", "issued" : { "date-parts" : [ [ "2005" ] ] }, "page" : "Analog Devices", "title" : "AD5933 [Material Safety Data Sheet]", "type" : "webpage" }, "uris" : [ "http://www.mendeley.com/documents/?uuid=c3fb7933-fe54-37db-adc4-74493ed1e8ea" ] } ], "mendeley" : { "formattedCitation" : "(Analog Devices, 2005)", "manualFormatting" : "(Analog Devices, AD5933 [Material Safety Data Sheet], 2005)", "plainTextFormattedCitation" : "(Analog Devices, 2005)", "previouslyFormattedCitation" : "(Analog Devices, 2005)" }, "properties" : {  }, "schema" : "https://github.com/citation-style-language/schema/raw/master/csl-citation.json" }</w:instrText>
      </w:r>
      <w:r w:rsidR="00D857BD">
        <w:fldChar w:fldCharType="separate"/>
      </w:r>
      <w:r w:rsidR="00D857BD" w:rsidRPr="00D857BD">
        <w:rPr>
          <w:noProof/>
        </w:rPr>
        <w:t xml:space="preserve">(Analog Devices, </w:t>
      </w:r>
      <w:r w:rsidR="00D857BD">
        <w:rPr>
          <w:noProof/>
        </w:rPr>
        <w:t>AD5933 [Material Safety Data Sheet],</w:t>
      </w:r>
      <w:r w:rsidR="00D857BD" w:rsidRPr="00D857BD">
        <w:rPr>
          <w:noProof/>
        </w:rPr>
        <w:t xml:space="preserve"> 2005)</w:t>
      </w:r>
      <w:r w:rsidR="00D857BD">
        <w:fldChar w:fldCharType="end"/>
      </w:r>
      <w:r w:rsidR="0057722A">
        <w:t>. Al igual que otros componentes del dispositivo de electrocirugía este podía realizarse de modo</w:t>
      </w:r>
      <w:r w:rsidR="00190CE9">
        <w:t xml:space="preserve"> </w:t>
      </w:r>
      <w:r w:rsidR="0057722A">
        <w:t>discreto por medio de otros elementos en conjunto, sin embargo esto conllevaba más tiempo y la dificultad suficiente para</w:t>
      </w:r>
      <w:r w:rsidR="00F02950">
        <w:t xml:space="preserve"> ser considerado un proyecto </w:t>
      </w:r>
      <w:r w:rsidR="0057722A">
        <w:t>independiente.</w:t>
      </w:r>
    </w:p>
    <w:p w:rsidR="00F02950" w:rsidRDefault="00F02950" w:rsidP="00F02950">
      <w:pPr>
        <w:keepNext/>
        <w:jc w:val="center"/>
      </w:pPr>
      <w:r w:rsidRPr="00D4387E">
        <w:rPr>
          <w:rFonts w:cs="Times New Roman"/>
          <w:noProof/>
          <w:szCs w:val="24"/>
          <w:lang w:eastAsia="es-CO"/>
        </w:rPr>
        <w:drawing>
          <wp:inline distT="0" distB="0" distL="0" distR="0" wp14:anchorId="3FB51270" wp14:editId="2091209D">
            <wp:extent cx="4208400" cy="2149200"/>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8400" cy="2149200"/>
                    </a:xfrm>
                    <a:prstGeom prst="rect">
                      <a:avLst/>
                    </a:prstGeom>
                    <a:noFill/>
                    <a:ln>
                      <a:noFill/>
                    </a:ln>
                  </pic:spPr>
                </pic:pic>
              </a:graphicData>
            </a:graphic>
          </wp:inline>
        </w:drawing>
      </w:r>
    </w:p>
    <w:p w:rsidR="00F02950" w:rsidRDefault="00F02950" w:rsidP="00F02950">
      <w:pPr>
        <w:pStyle w:val="Descripcin"/>
        <w:jc w:val="center"/>
      </w:pPr>
      <w:r>
        <w:t xml:space="preserve">Figura </w:t>
      </w:r>
      <w:fldSimple w:instr=" SEQ Figura \* ARABIC ">
        <w:r w:rsidR="00F0392A">
          <w:rPr>
            <w:noProof/>
          </w:rPr>
          <w:t>3</w:t>
        </w:r>
      </w:fldSimple>
      <w:r>
        <w:t>. Sistema Convertidor de Impedancia de alta Precisión AD5933.</w:t>
      </w:r>
    </w:p>
    <w:p w:rsidR="006F5471" w:rsidRDefault="00EC6663" w:rsidP="006F5471">
      <w:r>
        <w:t>La función del IC AD5933</w:t>
      </w:r>
      <w:r w:rsidR="00604CCC">
        <w:t xml:space="preserve"> es obtener un valor de impedancia complejo a partir de una señal </w:t>
      </w:r>
      <w:r w:rsidR="00B65A74">
        <w:t>d</w:t>
      </w:r>
      <w:r w:rsidR="00604CCC">
        <w:t xml:space="preserve">e excitación </w:t>
      </w:r>
      <w:r w:rsidR="00B65A74">
        <w:t>de frecuencia conocida. Como es posible observar en el diagrama de bloques de la etapa de Bioimpedanciometría, todas las sub-etapas cumplen un doble rol en el sistema, en este caso el AD5933 recopila previamente los datos requeridos para comenzar un barrido en frecuencia</w:t>
      </w:r>
      <w:r w:rsidR="006F5471">
        <w:t>,</w:t>
      </w:r>
      <w:r w:rsidR="00B65A74">
        <w:t xml:space="preserve"> para las señales de excitación que fluirán a través del tejido sometido a estudio, y posterior a dicho barrido, recopilaran los datos provenientes de la respuestas a estas señales, en otras palabras, el valor previo de bioimpedancia. </w:t>
      </w:r>
    </w:p>
    <w:p w:rsidR="00A918EE" w:rsidRDefault="006F5471" w:rsidP="006F5471">
      <w:r>
        <w:lastRenderedPageBreak/>
        <w:t xml:space="preserve">Finalmente el dato complejo de impedancia, es decir, parte real y parte imaginario, es enviado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Pr="006F5471">
        <w:rPr>
          <w:rFonts w:cs="Times New Roman"/>
          <w:iCs/>
        </w:rPr>
        <w:t>C</w:t>
      </w:r>
      <w:r>
        <w:rPr>
          <w:rFonts w:cs="Times New Roman"/>
          <w:iCs/>
        </w:rPr>
        <w:t xml:space="preserve"> al microprocesador. Este proce</w:t>
      </w:r>
      <w:r w:rsidR="00481BA0">
        <w:rPr>
          <w:rFonts w:cs="Times New Roman"/>
          <w:iCs/>
        </w:rPr>
        <w:t xml:space="preserve">dimiento ocurre previo a cada corte o coagulación que vaya a realizar el electrobisturí. </w:t>
      </w:r>
    </w:p>
    <w:p w:rsidR="007C12D8" w:rsidRDefault="00B65A74" w:rsidP="00B65A74">
      <w:pPr>
        <w:pStyle w:val="Ttulo5"/>
      </w:pPr>
      <w:r>
        <w:t>Adaptación y Sensado</w:t>
      </w:r>
    </w:p>
    <w:p w:rsidR="00B124AE" w:rsidRDefault="00B124AE" w:rsidP="00B124AE"/>
    <w:p w:rsidR="00481BA0" w:rsidRDefault="00AF2FC8" w:rsidP="00B124AE">
      <w:r>
        <w:t xml:space="preserve">Esta etapa se puede definir como la zona puramente analógica </w:t>
      </w:r>
      <w:r w:rsidR="001F2050">
        <w:t xml:space="preserve">del circuito, por donde fluye la señal de excitación con dirección al tejido </w:t>
      </w:r>
      <w:r w:rsidR="006F5471">
        <w:t>evaluado y por donde también, se realimenta el sistema con los datos de impedancia previos que se conformaran más adelante al pasar de nuevo por el IC AD5933</w:t>
      </w:r>
      <w:r w:rsidR="00481BA0">
        <w:t>.</w:t>
      </w:r>
    </w:p>
    <w:p w:rsidR="0077063C" w:rsidRDefault="00481BA0" w:rsidP="00B124AE">
      <w:pPr>
        <w:rPr>
          <w:rFonts w:cs="Times New Roman"/>
          <w:szCs w:val="24"/>
        </w:rPr>
      </w:pPr>
      <w:r>
        <w:t xml:space="preserve">Para su correcto desempeño, el AD5933 requiere un diseño que le permita sensar valores pequeños de impedancia sin perder precisión, ello se logra utilizando un “Switch de Calibración” </w:t>
      </w:r>
      <w:r w:rsidRPr="00D4387E">
        <w:rPr>
          <w:rFonts w:cs="Times New Roman"/>
          <w:szCs w:val="24"/>
        </w:rPr>
        <w:t>donde se capta un primer dato de referencia</w:t>
      </w:r>
      <w:r>
        <w:rPr>
          <w:rFonts w:cs="Times New Roman"/>
          <w:szCs w:val="24"/>
        </w:rPr>
        <w:t>,</w:t>
      </w:r>
      <w:r w:rsidRPr="00D4387E">
        <w:rPr>
          <w:rFonts w:cs="Times New Roman"/>
          <w:szCs w:val="24"/>
        </w:rPr>
        <w:t xml:space="preserve"> que le indica al circuito</w:t>
      </w:r>
      <w:r>
        <w:rPr>
          <w:rFonts w:cs="Times New Roman"/>
          <w:szCs w:val="24"/>
        </w:rPr>
        <w:t xml:space="preserve"> la escala d</w:t>
      </w:r>
      <w:r w:rsidR="00FB18B6">
        <w:rPr>
          <w:rFonts w:cs="Times New Roman"/>
          <w:szCs w:val="24"/>
        </w:rPr>
        <w:t>e valores más adecuada para las bioimpedancia</w:t>
      </w:r>
      <w:r w:rsidR="007A4197">
        <w:rPr>
          <w:rFonts w:cs="Times New Roman"/>
          <w:szCs w:val="24"/>
        </w:rPr>
        <w:t>s</w:t>
      </w:r>
      <w:r w:rsidR="00FB18B6">
        <w:rPr>
          <w:rFonts w:cs="Times New Roman"/>
          <w:szCs w:val="24"/>
        </w:rPr>
        <w:t xml:space="preserve"> </w:t>
      </w:r>
      <w:r>
        <w:rPr>
          <w:rFonts w:cs="Times New Roman"/>
          <w:szCs w:val="24"/>
        </w:rPr>
        <w:t>que se están capturando.</w:t>
      </w:r>
      <w:r w:rsidR="00FB18B6">
        <w:rPr>
          <w:rFonts w:cs="Times New Roman"/>
          <w:szCs w:val="24"/>
        </w:rPr>
        <w:t xml:space="preserve"> Todo esto se </w:t>
      </w:r>
      <w:r w:rsidR="007A4197">
        <w:rPr>
          <w:rFonts w:cs="Times New Roman"/>
          <w:szCs w:val="24"/>
        </w:rPr>
        <w:t>consigue</w:t>
      </w:r>
      <w:r w:rsidR="00FB18B6">
        <w:rPr>
          <w:rFonts w:cs="Times New Roman"/>
          <w:szCs w:val="24"/>
        </w:rPr>
        <w:t xml:space="preserve"> gracias a una resistencia,</w:t>
      </w:r>
      <w:r w:rsidR="007A4197">
        <w:rPr>
          <w:rFonts w:cs="Times New Roman"/>
          <w:szCs w:val="24"/>
        </w:rPr>
        <w:t xml:space="preserve"> que se recomienda, se encuentre en un punto intermedio entre el valor máximo y el valor mínimo posibles a obtener. El diseño </w:t>
      </w:r>
      <w:r w:rsidR="00B36D2F">
        <w:rPr>
          <w:rFonts w:cs="Times New Roman"/>
          <w:szCs w:val="24"/>
        </w:rPr>
        <w:t xml:space="preserve">fue seleccionado en base a las recomendaciones del fabricante </w:t>
      </w:r>
      <w:r w:rsidR="00D857BD">
        <w:rPr>
          <w:rFonts w:cs="Times New Roman"/>
          <w:szCs w:val="24"/>
        </w:rPr>
        <w:fldChar w:fldCharType="begin" w:fldLock="1"/>
      </w:r>
      <w:r w:rsidR="00845BBD">
        <w:rPr>
          <w:rFonts w:cs="Times New Roman"/>
          <w:szCs w:val="24"/>
        </w:rPr>
        <w:instrText>ADDIN CSL_CITATION { "citationItems" : [ { "id" : "ITEM-1", "itemData" : { "URL" : "http://www.analog.com/media/en/reference-design-documentation/reference-designs/CN0217.pdf", "accessed" : { "date-parts" : [ [ "2018", "1", "21" ] ] }, "author" : [ { "dropping-particle" : "", "family" : "Analog Devices", "given" : "", "non-dropping-particle" : "", "parse-names" : false, "suffix" : "" } ], "id" : "ITEM-1", "issued" : { "date-parts" : [ [ "2011" ] ] }, "page" : "Analog Devices", "title" : "CN-0217 (Rev. A) [Material Safety Circuit Note]", "type" : "webpage" }, "uris" : [ "http://www.mendeley.com/documents/?uuid=3517d455-f5e9-370b-bf58-168be6e7f524" ] } ], "mendeley" : { "formattedCitation" : "(Analog Devices, 2011)", "manualFormatting" : "(Analog Devices, CN-0217 [Material Safety Circuit Note] ,2011)", "plainTextFormattedCitation" : "(Analog Devices, 2011)", "previouslyFormattedCitation" : "(Analog Devices, 2011)" }, "properties" : {  }, "schema" : "https://github.com/citation-style-language/schema/raw/master/csl-citation.json" }</w:instrText>
      </w:r>
      <w:r w:rsidR="00D857BD">
        <w:rPr>
          <w:rFonts w:cs="Times New Roman"/>
          <w:szCs w:val="24"/>
        </w:rPr>
        <w:fldChar w:fldCharType="separate"/>
      </w:r>
      <w:r w:rsidR="00D857BD" w:rsidRPr="00D857BD">
        <w:rPr>
          <w:rFonts w:cs="Times New Roman"/>
          <w:noProof/>
          <w:szCs w:val="24"/>
        </w:rPr>
        <w:t>(Analog Devices,</w:t>
      </w:r>
      <w:r w:rsidR="00D857BD">
        <w:rPr>
          <w:rFonts w:cs="Times New Roman"/>
          <w:noProof/>
          <w:szCs w:val="24"/>
        </w:rPr>
        <w:t xml:space="preserve"> </w:t>
      </w:r>
      <w:r w:rsidR="00845BBD">
        <w:rPr>
          <w:rFonts w:cs="Times New Roman"/>
          <w:noProof/>
          <w:szCs w:val="24"/>
        </w:rPr>
        <w:t xml:space="preserve">CN-0217 </w:t>
      </w:r>
      <w:r w:rsidR="00845BBD">
        <w:rPr>
          <w:noProof/>
        </w:rPr>
        <w:t>[Material Safety Circui</w:t>
      </w:r>
      <w:r w:rsidR="00D857BD">
        <w:rPr>
          <w:noProof/>
        </w:rPr>
        <w:t>t</w:t>
      </w:r>
      <w:r w:rsidR="00845BBD">
        <w:rPr>
          <w:noProof/>
        </w:rPr>
        <w:t xml:space="preserve"> Note</w:t>
      </w:r>
      <w:r w:rsidR="00D857BD">
        <w:rPr>
          <w:noProof/>
        </w:rPr>
        <w:t>]</w:t>
      </w:r>
      <w:r w:rsidR="00D857BD" w:rsidRPr="00D857BD">
        <w:rPr>
          <w:rFonts w:cs="Times New Roman"/>
          <w:noProof/>
          <w:szCs w:val="24"/>
        </w:rPr>
        <w:t xml:space="preserve"> </w:t>
      </w:r>
      <w:r w:rsidR="00D857BD">
        <w:rPr>
          <w:rFonts w:cs="Times New Roman"/>
          <w:noProof/>
          <w:szCs w:val="24"/>
        </w:rPr>
        <w:t>,</w:t>
      </w:r>
      <w:r w:rsidR="00D857BD" w:rsidRPr="00D857BD">
        <w:rPr>
          <w:rFonts w:cs="Times New Roman"/>
          <w:noProof/>
          <w:szCs w:val="24"/>
        </w:rPr>
        <w:t>2011)</w:t>
      </w:r>
      <w:r w:rsidR="00D857BD">
        <w:rPr>
          <w:rFonts w:cs="Times New Roman"/>
          <w:szCs w:val="24"/>
        </w:rPr>
        <w:fldChar w:fldCharType="end"/>
      </w:r>
      <w:r w:rsidR="00845BBD">
        <w:rPr>
          <w:rFonts w:cs="Times New Roman"/>
          <w:szCs w:val="24"/>
        </w:rPr>
        <w:t>.</w:t>
      </w:r>
    </w:p>
    <w:p w:rsidR="004B1F6F" w:rsidRDefault="004B1F6F" w:rsidP="004B1F6F">
      <w:pPr>
        <w:keepNext/>
        <w:jc w:val="center"/>
      </w:pPr>
      <w:r>
        <w:rPr>
          <w:rFonts w:cs="Times New Roman"/>
          <w:noProof/>
          <w:szCs w:val="24"/>
          <w:lang w:eastAsia="es-CO"/>
        </w:rPr>
        <w:drawing>
          <wp:inline distT="0" distB="0" distL="0" distR="0">
            <wp:extent cx="3581400" cy="2581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oplamiento y Sensado.jpeg"/>
                    <pic:cNvPicPr/>
                  </pic:nvPicPr>
                  <pic:blipFill>
                    <a:blip r:embed="rId9">
                      <a:extLst>
                        <a:ext uri="{28A0092B-C50C-407E-A947-70E740481C1C}">
                          <a14:useLocalDpi xmlns:a14="http://schemas.microsoft.com/office/drawing/2010/main" val="0"/>
                        </a:ext>
                      </a:extLst>
                    </a:blip>
                    <a:stretch>
                      <a:fillRect/>
                    </a:stretch>
                  </pic:blipFill>
                  <pic:spPr>
                    <a:xfrm>
                      <a:off x="0" y="0"/>
                      <a:ext cx="3581400" cy="2581275"/>
                    </a:xfrm>
                    <a:prstGeom prst="rect">
                      <a:avLst/>
                    </a:prstGeom>
                  </pic:spPr>
                </pic:pic>
              </a:graphicData>
            </a:graphic>
          </wp:inline>
        </w:drawing>
      </w:r>
    </w:p>
    <w:p w:rsidR="00B124AE" w:rsidRPr="00B124AE" w:rsidRDefault="004B1F6F" w:rsidP="004B1F6F">
      <w:pPr>
        <w:pStyle w:val="Descripcin"/>
        <w:jc w:val="center"/>
      </w:pPr>
      <w:r>
        <w:t xml:space="preserve">Figura </w:t>
      </w:r>
      <w:fldSimple w:instr=" SEQ Figura \* ARABIC ">
        <w:r w:rsidR="00F0392A">
          <w:rPr>
            <w:noProof/>
          </w:rPr>
          <w:t>4</w:t>
        </w:r>
      </w:fldSimple>
      <w:r>
        <w:t>. Sistemas de Acoplamiento y Sensado de Bioimpedancia.</w:t>
      </w:r>
    </w:p>
    <w:p w:rsidR="00B65A74" w:rsidRPr="007C12D8" w:rsidRDefault="00B65A74" w:rsidP="007C12D8"/>
    <w:p w:rsidR="000257AB" w:rsidRDefault="000257AB" w:rsidP="000257AB">
      <w:pPr>
        <w:pStyle w:val="Ttulo4"/>
      </w:pPr>
      <w:r>
        <w:t>Especificaciones Técnicas</w:t>
      </w:r>
    </w:p>
    <w:p w:rsidR="007C12D8" w:rsidRPr="007C12D8" w:rsidRDefault="007C12D8" w:rsidP="007C12D8"/>
    <w:p w:rsidR="008671F4" w:rsidRDefault="007C12D8" w:rsidP="007C12D8">
      <w:r>
        <w:t xml:space="preserve">El rango de impedancias para las cuales fue calibrado el dispositivo se encuentra entre </w:t>
      </w:r>
      <w:r w:rsidRPr="004249F8">
        <w:rPr>
          <w:rStyle w:val="nfasis"/>
          <w:b w:val="0"/>
          <w:iCs w:val="0"/>
        </w:rPr>
        <w:t>100</w:t>
      </w:r>
      <w:r w:rsidR="005073C5">
        <w:rPr>
          <w:rStyle w:val="nfasis"/>
          <w:b w:val="0"/>
          <w:iCs w:val="0"/>
        </w:rPr>
        <w:t xml:space="preserve"> </w:t>
      </w:r>
      <w:r w:rsidRPr="004249F8">
        <w:t>Ω</w:t>
      </w:r>
      <w:r>
        <w:t xml:space="preserve"> y 2K</w:t>
      </w:r>
      <w:r w:rsidRPr="004249F8">
        <w:t>Ω</w:t>
      </w:r>
      <w:r w:rsidR="008B39F2">
        <w:t>, de acuerdo a los valores establecidos en artículos previamente aceptados</w:t>
      </w:r>
      <w:r w:rsidR="00845BBD">
        <w:t xml:space="preserve"> </w:t>
      </w:r>
      <w:r w:rsidR="00D857BD">
        <w:fldChar w:fldCharType="begin" w:fldLock="1"/>
      </w:r>
      <w:r w:rsidR="00D857BD">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"plainTextFormattedCitation" : "(Grimnes &amp; Martinsen, 2000)", "previouslyFormattedCitation" : "(Grimnes &amp; Martinsen, 2000)" }, "properties" : {  }, "schema" : "https://github.com/citation-style-language/schema/raw/master/csl-citation.json" }</w:instrText>
      </w:r>
      <w:r w:rsidR="00D857BD">
        <w:fldChar w:fldCharType="separate"/>
      </w:r>
      <w:r w:rsidR="00D857BD" w:rsidRPr="00D857BD">
        <w:rPr>
          <w:noProof/>
        </w:rPr>
        <w:t>(Grimnes &amp; Martinsen, 2000)</w:t>
      </w:r>
      <w:r w:rsidR="00D857BD">
        <w:fldChar w:fldCharType="end"/>
      </w:r>
      <w:r w:rsidR="00845BBD">
        <w:t xml:space="preserve">, sin embargo las pruebas de validación se realizaran entre </w:t>
      </w:r>
      <w:r w:rsidR="00845BBD" w:rsidRPr="004249F8">
        <w:rPr>
          <w:rStyle w:val="nfasis"/>
          <w:b w:val="0"/>
          <w:iCs w:val="0"/>
        </w:rPr>
        <w:t>100</w:t>
      </w:r>
      <w:r w:rsidR="00845BBD" w:rsidRPr="004249F8">
        <w:t xml:space="preserve"> Ω</w:t>
      </w:r>
      <w:r w:rsidR="00845BBD">
        <w:t xml:space="preserve"> y 1K</w:t>
      </w:r>
      <w:r w:rsidR="00845BBD" w:rsidRPr="004249F8">
        <w:t>Ω</w:t>
      </w:r>
      <w:r w:rsidR="00845BBD">
        <w:t xml:space="preserve">, </w:t>
      </w:r>
      <w:r w:rsidR="00845BBD">
        <w:lastRenderedPageBreak/>
        <w:t>ya que el mayor valor sensado fue de aproximadamente 1,1</w:t>
      </w:r>
      <w:r w:rsidR="00845BBD">
        <w:rPr>
          <w:rStyle w:val="nfasis"/>
          <w:b w:val="0"/>
          <w:iCs w:val="0"/>
        </w:rPr>
        <w:t>K</w:t>
      </w:r>
      <w:r w:rsidR="00845BBD" w:rsidRPr="004249F8">
        <w:t>Ω</w:t>
      </w:r>
      <w:r w:rsidR="008671F4">
        <w:t>, y este dato se obtuvo al sensar entre una extremidad superior y la espalda baja.</w:t>
      </w:r>
    </w:p>
    <w:p w:rsidR="00DB0CDA" w:rsidRDefault="006F4F0D" w:rsidP="007C12D8">
      <w:r>
        <w:t xml:space="preserve">Otro parámetro importante a tener en cuenta es la frecuencia de la señal de excitación, pues esta afecta directamente la lectura de la impedancia desconocida. </w:t>
      </w:r>
      <w:r w:rsidR="00903406">
        <w:t>Esto se debe a que los tejidos se modelan, o se asumen como inductancias capacitivas como se explicó previamente y como es bien sabido</w:t>
      </w:r>
      <w:r w:rsidR="00307A65">
        <w:t xml:space="preserve"> también cualquier inductancia que no sea completamente real, es decir, resistiva depende de la frecuencia </w:t>
      </w:r>
      <w:r w:rsidR="00307A65">
        <w:fldChar w:fldCharType="begin" w:fldLock="1"/>
      </w:r>
      <w:r w:rsidR="00DB0CD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183-199)", "plainTextFormattedCitation" : "(Alexander &amp; Sadiku, 2013)", "previouslyFormattedCitation" : "(Alexander &amp; Sadiku, 2013)" }, "properties" : {  }, "schema" : "https://github.com/citation-style-language/schema/raw/master/csl-citation.json" }</w:instrText>
      </w:r>
      <w:r w:rsidR="00307A65">
        <w:fldChar w:fldCharType="separate"/>
      </w:r>
      <w:r w:rsidR="00307A65" w:rsidRPr="00307A65">
        <w:rPr>
          <w:noProof/>
        </w:rPr>
        <w:t>(Alexander &amp; Sadiku, 2013</w:t>
      </w:r>
      <w:r w:rsidR="00DB0CDA">
        <w:rPr>
          <w:noProof/>
        </w:rPr>
        <w:t>, pag. 183-199</w:t>
      </w:r>
      <w:r w:rsidR="00307A65" w:rsidRPr="00307A65">
        <w:rPr>
          <w:noProof/>
        </w:rPr>
        <w:t>)</w:t>
      </w:r>
      <w:r w:rsidR="00307A65">
        <w:fldChar w:fldCharType="end"/>
      </w:r>
      <w:r w:rsidR="00DB0CDA">
        <w:t>.</w:t>
      </w:r>
    </w:p>
    <w:p w:rsidR="007C12D8" w:rsidRDefault="00DB0CDA" w:rsidP="007C12D8">
      <w:r>
        <w:t xml:space="preserve">Por ello, se estipulo un valor de frecuencia fijo, con el cual se realizaron todas las pruebas. Basados en electrobisturíes </w:t>
      </w:r>
      <w:r w:rsidR="000E35CB">
        <w:t>previos en el mercado, se encontró además que la frecuencia RF a usar es recomendable que este aproximadamente en 300KHz, evitando cualquier respuesta neuromotora del paciente y realizando un corte (o coagulación) más</w:t>
      </w:r>
      <w:r w:rsidR="00845BBD">
        <w:t xml:space="preserve"> </w:t>
      </w:r>
      <w:r w:rsidR="000E35CB">
        <w:t>limpio.</w:t>
      </w:r>
    </w:p>
    <w:p w:rsidR="005F06EB" w:rsidRDefault="005F06EB" w:rsidP="007C12D8"/>
    <w:p w:rsidR="002B0868" w:rsidRDefault="002B0868" w:rsidP="002B0868">
      <w:pPr>
        <w:pStyle w:val="Descripcin"/>
        <w:keepNext/>
      </w:pPr>
      <w:bookmarkStart w:id="19" w:name="_Ref504322564"/>
      <w:r>
        <w:t xml:space="preserve">Tabla </w:t>
      </w:r>
      <w:fldSimple w:instr=" SEQ Tabla \* ARABIC ">
        <w:r w:rsidR="00B6251D">
          <w:rPr>
            <w:noProof/>
          </w:rPr>
          <w:t>1</w:t>
        </w:r>
      </w:fldSimple>
      <w:r>
        <w:t>. Bioimpedancia para Placa de Retorno.</w:t>
      </w:r>
      <w:bookmarkEnd w:id="19"/>
    </w:p>
    <w:tbl>
      <w:tblPr>
        <w:tblStyle w:val="Tabladelista1clara-nfasis3"/>
        <w:tblW w:w="8828" w:type="dxa"/>
        <w:tblLook w:val="04A0" w:firstRow="1" w:lastRow="0" w:firstColumn="1" w:lastColumn="0" w:noHBand="0" w:noVBand="1"/>
      </w:tblPr>
      <w:tblGrid>
        <w:gridCol w:w="1304"/>
        <w:gridCol w:w="1542"/>
        <w:gridCol w:w="1556"/>
        <w:gridCol w:w="1341"/>
        <w:gridCol w:w="1492"/>
        <w:gridCol w:w="1593"/>
      </w:tblGrid>
      <w:tr w:rsidR="002B0868" w:rsidTr="006A5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Default="002B0868" w:rsidP="002B0868">
            <w:pPr>
              <w:jc w:val="center"/>
              <w:rPr>
                <w:rFonts w:ascii="Calibri" w:hAnsi="Calibri"/>
                <w:b w:val="0"/>
                <w:bCs w:val="0"/>
                <w:color w:val="000000"/>
                <w:sz w:val="22"/>
              </w:rPr>
            </w:pPr>
          </w:p>
          <w:p w:rsidR="002B0868" w:rsidRDefault="002B0868" w:rsidP="002B0868">
            <w:pPr>
              <w:jc w:val="center"/>
              <w:rPr>
                <w:rFonts w:ascii="Calibri" w:hAnsi="Calibri"/>
                <w:b w:val="0"/>
                <w:bCs w:val="0"/>
                <w:color w:val="000000"/>
                <w:sz w:val="22"/>
              </w:rPr>
            </w:pPr>
            <w:r>
              <w:rPr>
                <w:rFonts w:ascii="Calibri" w:hAnsi="Calibri"/>
                <w:b w:val="0"/>
                <w:bCs w:val="0"/>
                <w:color w:val="000000"/>
                <w:sz w:val="22"/>
              </w:rPr>
              <w:t>Numero de Dato</w:t>
            </w:r>
          </w:p>
        </w:tc>
        <w:tc>
          <w:tcPr>
            <w:tcW w:w="1542" w:type="dxa"/>
          </w:tcPr>
          <w:p w:rsidR="002B0868" w:rsidRDefault="002B0868" w:rsidP="002B0868">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rPr>
            </w:pPr>
            <w:r>
              <w:rPr>
                <w:rFonts w:ascii="Calibri" w:hAnsi="Calibri"/>
                <w:color w:val="000000"/>
                <w:sz w:val="22"/>
              </w:rPr>
              <w:t>ER-Piel (Placa Completa)[Ω]</w:t>
            </w:r>
          </w:p>
        </w:tc>
        <w:tc>
          <w:tcPr>
            <w:tcW w:w="1556" w:type="dxa"/>
          </w:tcPr>
          <w:p w:rsidR="002B0868" w:rsidRDefault="002B0868" w:rsidP="002B0868">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rPr>
            </w:pPr>
            <w:r>
              <w:rPr>
                <w:rFonts w:ascii="Calibri" w:hAnsi="Calibri"/>
                <w:color w:val="000000"/>
                <w:sz w:val="22"/>
              </w:rPr>
              <w:t>ER-Piel (Placa Espalda)[Ω]</w:t>
            </w:r>
          </w:p>
        </w:tc>
        <w:tc>
          <w:tcPr>
            <w:tcW w:w="1341" w:type="dxa"/>
          </w:tcPr>
          <w:p w:rsidR="002B0868" w:rsidRDefault="002B0868" w:rsidP="002B0868">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rPr>
            </w:pPr>
            <w:r>
              <w:rPr>
                <w:rFonts w:ascii="Calibri" w:hAnsi="Calibri"/>
                <w:color w:val="000000"/>
                <w:sz w:val="22"/>
              </w:rPr>
              <w:t>ER-Piel (Media Placa)[Ω]</w:t>
            </w:r>
          </w:p>
        </w:tc>
        <w:tc>
          <w:tcPr>
            <w:tcW w:w="1492" w:type="dxa"/>
          </w:tcPr>
          <w:p w:rsidR="002B0868" w:rsidRDefault="002B0868" w:rsidP="002B0868">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rPr>
            </w:pPr>
            <w:r>
              <w:rPr>
                <w:rFonts w:ascii="Calibri" w:hAnsi="Calibri"/>
                <w:color w:val="000000"/>
                <w:sz w:val="22"/>
              </w:rPr>
              <w:t>ER-Piel (1/4 Placa)[Ω]</w:t>
            </w:r>
          </w:p>
        </w:tc>
        <w:tc>
          <w:tcPr>
            <w:tcW w:w="1593" w:type="dxa"/>
          </w:tcPr>
          <w:p w:rsidR="002B0868" w:rsidRDefault="002B0868" w:rsidP="002B0868">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rPr>
            </w:pPr>
            <w:r>
              <w:rPr>
                <w:rFonts w:ascii="Calibri" w:hAnsi="Calibri"/>
                <w:color w:val="000000"/>
                <w:sz w:val="22"/>
              </w:rPr>
              <w:t>ER-Piel (Placa Completa)[Ω]</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2B0868" w:rsidRDefault="002B0868" w:rsidP="002B0868">
            <w:pPr>
              <w:jc w:val="center"/>
              <w:rPr>
                <w:rFonts w:ascii="Calibri" w:hAnsi="Calibri"/>
                <w:b w:val="0"/>
                <w:color w:val="000000"/>
                <w:sz w:val="22"/>
              </w:rPr>
            </w:pPr>
            <w:r w:rsidRPr="002B0868">
              <w:rPr>
                <w:rFonts w:ascii="Calibri" w:hAnsi="Calibri"/>
                <w:b w:val="0"/>
                <w:color w:val="000000"/>
                <w:sz w:val="22"/>
              </w:rPr>
              <w:t>1</w:t>
            </w:r>
          </w:p>
        </w:tc>
        <w:tc>
          <w:tcPr>
            <w:tcW w:w="154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140</w:t>
            </w:r>
          </w:p>
        </w:tc>
        <w:tc>
          <w:tcPr>
            <w:tcW w:w="1556"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135</w:t>
            </w:r>
          </w:p>
        </w:tc>
        <w:tc>
          <w:tcPr>
            <w:tcW w:w="1341"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483</w:t>
            </w:r>
          </w:p>
        </w:tc>
        <w:tc>
          <w:tcPr>
            <w:tcW w:w="149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615</w:t>
            </w:r>
          </w:p>
        </w:tc>
        <w:tc>
          <w:tcPr>
            <w:tcW w:w="1593"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139</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2B0868" w:rsidRDefault="002B0868" w:rsidP="002B0868">
            <w:pPr>
              <w:jc w:val="center"/>
              <w:rPr>
                <w:rFonts w:ascii="Calibri" w:hAnsi="Calibri"/>
                <w:b w:val="0"/>
                <w:color w:val="000000"/>
                <w:sz w:val="22"/>
              </w:rPr>
            </w:pPr>
            <w:r w:rsidRPr="002B0868">
              <w:rPr>
                <w:rFonts w:ascii="Calibri" w:hAnsi="Calibri"/>
                <w:b w:val="0"/>
                <w:color w:val="000000"/>
                <w:sz w:val="22"/>
              </w:rPr>
              <w:t>2</w:t>
            </w:r>
          </w:p>
        </w:tc>
        <w:tc>
          <w:tcPr>
            <w:tcW w:w="1542"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163</w:t>
            </w:r>
          </w:p>
        </w:tc>
        <w:tc>
          <w:tcPr>
            <w:tcW w:w="1556"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131</w:t>
            </w:r>
          </w:p>
        </w:tc>
        <w:tc>
          <w:tcPr>
            <w:tcW w:w="1341"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472</w:t>
            </w:r>
          </w:p>
        </w:tc>
        <w:tc>
          <w:tcPr>
            <w:tcW w:w="1492"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651</w:t>
            </w:r>
          </w:p>
        </w:tc>
        <w:tc>
          <w:tcPr>
            <w:tcW w:w="1593"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131</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2B0868" w:rsidRDefault="002B0868" w:rsidP="002B0868">
            <w:pPr>
              <w:jc w:val="center"/>
              <w:rPr>
                <w:rFonts w:ascii="Calibri" w:hAnsi="Calibri"/>
                <w:b w:val="0"/>
                <w:color w:val="000000"/>
                <w:sz w:val="22"/>
              </w:rPr>
            </w:pPr>
            <w:r w:rsidRPr="002B0868">
              <w:rPr>
                <w:rFonts w:ascii="Calibri" w:hAnsi="Calibri"/>
                <w:b w:val="0"/>
                <w:color w:val="000000"/>
                <w:sz w:val="22"/>
              </w:rPr>
              <w:t>3</w:t>
            </w:r>
          </w:p>
        </w:tc>
        <w:tc>
          <w:tcPr>
            <w:tcW w:w="154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149</w:t>
            </w:r>
          </w:p>
        </w:tc>
        <w:tc>
          <w:tcPr>
            <w:tcW w:w="1556"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129</w:t>
            </w:r>
          </w:p>
        </w:tc>
        <w:tc>
          <w:tcPr>
            <w:tcW w:w="1341"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507</w:t>
            </w:r>
          </w:p>
        </w:tc>
        <w:tc>
          <w:tcPr>
            <w:tcW w:w="149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626</w:t>
            </w:r>
          </w:p>
        </w:tc>
        <w:tc>
          <w:tcPr>
            <w:tcW w:w="1593"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202</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2B0868" w:rsidRDefault="002B0868" w:rsidP="002B0868">
            <w:pPr>
              <w:jc w:val="center"/>
              <w:rPr>
                <w:rFonts w:ascii="Calibri" w:hAnsi="Calibri"/>
                <w:b w:val="0"/>
                <w:color w:val="000000"/>
                <w:sz w:val="22"/>
              </w:rPr>
            </w:pPr>
            <w:r w:rsidRPr="002B0868">
              <w:rPr>
                <w:rFonts w:ascii="Calibri" w:hAnsi="Calibri"/>
                <w:b w:val="0"/>
                <w:color w:val="000000"/>
                <w:sz w:val="22"/>
              </w:rPr>
              <w:t>4</w:t>
            </w:r>
          </w:p>
        </w:tc>
        <w:tc>
          <w:tcPr>
            <w:tcW w:w="1542"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135</w:t>
            </w:r>
          </w:p>
        </w:tc>
        <w:tc>
          <w:tcPr>
            <w:tcW w:w="1556"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134</w:t>
            </w:r>
          </w:p>
        </w:tc>
        <w:tc>
          <w:tcPr>
            <w:tcW w:w="1341"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510</w:t>
            </w:r>
          </w:p>
        </w:tc>
        <w:tc>
          <w:tcPr>
            <w:tcW w:w="1492"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614</w:t>
            </w:r>
          </w:p>
        </w:tc>
        <w:tc>
          <w:tcPr>
            <w:tcW w:w="1593"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177</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2B0868" w:rsidRDefault="002B0868" w:rsidP="002B0868">
            <w:pPr>
              <w:jc w:val="center"/>
              <w:rPr>
                <w:rFonts w:ascii="Calibri" w:hAnsi="Calibri"/>
                <w:b w:val="0"/>
                <w:color w:val="000000"/>
                <w:sz w:val="22"/>
              </w:rPr>
            </w:pPr>
            <w:r w:rsidRPr="002B0868">
              <w:rPr>
                <w:rFonts w:ascii="Calibri" w:hAnsi="Calibri"/>
                <w:b w:val="0"/>
                <w:color w:val="000000"/>
                <w:sz w:val="22"/>
              </w:rPr>
              <w:t>5</w:t>
            </w:r>
          </w:p>
        </w:tc>
        <w:tc>
          <w:tcPr>
            <w:tcW w:w="154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149</w:t>
            </w:r>
          </w:p>
        </w:tc>
        <w:tc>
          <w:tcPr>
            <w:tcW w:w="1556"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134</w:t>
            </w:r>
          </w:p>
        </w:tc>
        <w:tc>
          <w:tcPr>
            <w:tcW w:w="1341"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459</w:t>
            </w:r>
          </w:p>
        </w:tc>
        <w:tc>
          <w:tcPr>
            <w:tcW w:w="149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683</w:t>
            </w:r>
          </w:p>
        </w:tc>
        <w:tc>
          <w:tcPr>
            <w:tcW w:w="1593"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140</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2B0868" w:rsidRDefault="002B0868" w:rsidP="002B0868">
            <w:pPr>
              <w:jc w:val="center"/>
              <w:rPr>
                <w:rFonts w:ascii="Calibri" w:hAnsi="Calibri"/>
                <w:b w:val="0"/>
                <w:color w:val="000000"/>
                <w:sz w:val="22"/>
              </w:rPr>
            </w:pPr>
            <w:r w:rsidRPr="002B0868">
              <w:rPr>
                <w:rFonts w:ascii="Calibri" w:hAnsi="Calibri"/>
                <w:b w:val="0"/>
                <w:color w:val="000000"/>
                <w:sz w:val="22"/>
              </w:rPr>
              <w:t>6</w:t>
            </w:r>
          </w:p>
        </w:tc>
        <w:tc>
          <w:tcPr>
            <w:tcW w:w="1542"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140</w:t>
            </w:r>
          </w:p>
        </w:tc>
        <w:tc>
          <w:tcPr>
            <w:tcW w:w="1556"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151</w:t>
            </w:r>
          </w:p>
        </w:tc>
        <w:tc>
          <w:tcPr>
            <w:tcW w:w="1341"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492</w:t>
            </w:r>
          </w:p>
        </w:tc>
        <w:tc>
          <w:tcPr>
            <w:tcW w:w="1492"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642</w:t>
            </w:r>
          </w:p>
        </w:tc>
        <w:tc>
          <w:tcPr>
            <w:tcW w:w="1593"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145</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2B0868" w:rsidRDefault="002B0868" w:rsidP="002B0868">
            <w:pPr>
              <w:jc w:val="center"/>
              <w:rPr>
                <w:rFonts w:ascii="Calibri" w:hAnsi="Calibri"/>
                <w:b w:val="0"/>
                <w:color w:val="000000"/>
                <w:sz w:val="22"/>
              </w:rPr>
            </w:pPr>
            <w:r w:rsidRPr="002B0868">
              <w:rPr>
                <w:rFonts w:ascii="Calibri" w:hAnsi="Calibri"/>
                <w:b w:val="0"/>
                <w:color w:val="000000"/>
                <w:sz w:val="22"/>
              </w:rPr>
              <w:t>7</w:t>
            </w:r>
          </w:p>
        </w:tc>
        <w:tc>
          <w:tcPr>
            <w:tcW w:w="154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134</w:t>
            </w:r>
          </w:p>
        </w:tc>
        <w:tc>
          <w:tcPr>
            <w:tcW w:w="1556"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154</w:t>
            </w:r>
          </w:p>
        </w:tc>
        <w:tc>
          <w:tcPr>
            <w:tcW w:w="1341"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507</w:t>
            </w:r>
          </w:p>
        </w:tc>
        <w:tc>
          <w:tcPr>
            <w:tcW w:w="149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655</w:t>
            </w:r>
          </w:p>
        </w:tc>
        <w:tc>
          <w:tcPr>
            <w:tcW w:w="1593"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188</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2B0868" w:rsidRDefault="002B0868" w:rsidP="002B0868">
            <w:pPr>
              <w:jc w:val="center"/>
              <w:rPr>
                <w:rFonts w:ascii="Calibri" w:hAnsi="Calibri"/>
                <w:b w:val="0"/>
                <w:color w:val="000000"/>
                <w:sz w:val="22"/>
              </w:rPr>
            </w:pPr>
            <w:r w:rsidRPr="002B0868">
              <w:rPr>
                <w:rFonts w:ascii="Calibri" w:hAnsi="Calibri"/>
                <w:b w:val="0"/>
                <w:color w:val="000000"/>
                <w:sz w:val="22"/>
              </w:rPr>
              <w:t>8</w:t>
            </w:r>
          </w:p>
        </w:tc>
        <w:tc>
          <w:tcPr>
            <w:tcW w:w="1542"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183</w:t>
            </w:r>
          </w:p>
        </w:tc>
        <w:tc>
          <w:tcPr>
            <w:tcW w:w="1556"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164</w:t>
            </w:r>
          </w:p>
        </w:tc>
        <w:tc>
          <w:tcPr>
            <w:tcW w:w="1341"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439</w:t>
            </w:r>
          </w:p>
        </w:tc>
        <w:tc>
          <w:tcPr>
            <w:tcW w:w="1492"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654</w:t>
            </w:r>
          </w:p>
        </w:tc>
        <w:tc>
          <w:tcPr>
            <w:tcW w:w="1593"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179</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2B0868" w:rsidRDefault="002B0868" w:rsidP="002B0868">
            <w:pPr>
              <w:jc w:val="center"/>
              <w:rPr>
                <w:rFonts w:ascii="Calibri" w:hAnsi="Calibri"/>
                <w:b w:val="0"/>
                <w:color w:val="000000"/>
                <w:sz w:val="22"/>
              </w:rPr>
            </w:pPr>
            <w:r w:rsidRPr="002B0868">
              <w:rPr>
                <w:rFonts w:ascii="Calibri" w:hAnsi="Calibri"/>
                <w:b w:val="0"/>
                <w:color w:val="000000"/>
                <w:sz w:val="22"/>
              </w:rPr>
              <w:t>9</w:t>
            </w:r>
          </w:p>
        </w:tc>
        <w:tc>
          <w:tcPr>
            <w:tcW w:w="154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171</w:t>
            </w:r>
          </w:p>
        </w:tc>
        <w:tc>
          <w:tcPr>
            <w:tcW w:w="1556"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141</w:t>
            </w:r>
          </w:p>
        </w:tc>
        <w:tc>
          <w:tcPr>
            <w:tcW w:w="1341"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427</w:t>
            </w:r>
          </w:p>
        </w:tc>
        <w:tc>
          <w:tcPr>
            <w:tcW w:w="149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649</w:t>
            </w:r>
          </w:p>
        </w:tc>
        <w:tc>
          <w:tcPr>
            <w:tcW w:w="1593"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176</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2B0868" w:rsidRDefault="002B0868" w:rsidP="002B0868">
            <w:pPr>
              <w:jc w:val="center"/>
              <w:rPr>
                <w:rFonts w:ascii="Calibri" w:hAnsi="Calibri"/>
                <w:b w:val="0"/>
                <w:color w:val="000000"/>
                <w:sz w:val="22"/>
              </w:rPr>
            </w:pPr>
            <w:r w:rsidRPr="002B0868">
              <w:rPr>
                <w:rFonts w:ascii="Calibri" w:hAnsi="Calibri"/>
                <w:b w:val="0"/>
                <w:color w:val="000000"/>
                <w:sz w:val="22"/>
              </w:rPr>
              <w:t>10</w:t>
            </w:r>
          </w:p>
        </w:tc>
        <w:tc>
          <w:tcPr>
            <w:tcW w:w="1542"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180</w:t>
            </w:r>
          </w:p>
        </w:tc>
        <w:tc>
          <w:tcPr>
            <w:tcW w:w="1556"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170</w:t>
            </w:r>
          </w:p>
        </w:tc>
        <w:tc>
          <w:tcPr>
            <w:tcW w:w="1341"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476</w:t>
            </w:r>
          </w:p>
        </w:tc>
        <w:tc>
          <w:tcPr>
            <w:tcW w:w="1492"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610</w:t>
            </w:r>
          </w:p>
        </w:tc>
        <w:tc>
          <w:tcPr>
            <w:tcW w:w="1593" w:type="dxa"/>
          </w:tcPr>
          <w:p w:rsidR="002B0868" w:rsidRDefault="002B0868" w:rsidP="002B08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151</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2B0868" w:rsidRDefault="002B0868" w:rsidP="002B0868">
            <w:pPr>
              <w:jc w:val="center"/>
              <w:rPr>
                <w:rFonts w:ascii="Calibri" w:hAnsi="Calibri"/>
                <w:b w:val="0"/>
                <w:color w:val="000000"/>
                <w:sz w:val="22"/>
              </w:rPr>
            </w:pPr>
            <w:r w:rsidRPr="002B0868">
              <w:rPr>
                <w:rFonts w:ascii="Calibri" w:hAnsi="Calibri"/>
                <w:b w:val="0"/>
                <w:color w:val="000000"/>
                <w:sz w:val="22"/>
              </w:rPr>
              <w:t>Promedio</w:t>
            </w:r>
          </w:p>
        </w:tc>
        <w:tc>
          <w:tcPr>
            <w:tcW w:w="154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154,4</w:t>
            </w:r>
          </w:p>
        </w:tc>
        <w:tc>
          <w:tcPr>
            <w:tcW w:w="1556"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144,3</w:t>
            </w:r>
          </w:p>
        </w:tc>
        <w:tc>
          <w:tcPr>
            <w:tcW w:w="1341"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477,2</w:t>
            </w:r>
          </w:p>
        </w:tc>
        <w:tc>
          <w:tcPr>
            <w:tcW w:w="1492"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639,9</w:t>
            </w:r>
          </w:p>
        </w:tc>
        <w:tc>
          <w:tcPr>
            <w:tcW w:w="1593" w:type="dxa"/>
          </w:tcPr>
          <w:p w:rsidR="002B0868" w:rsidRDefault="002B0868" w:rsidP="002B08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162,8</w:t>
            </w:r>
          </w:p>
        </w:tc>
      </w:tr>
    </w:tbl>
    <w:p w:rsidR="002B0868" w:rsidRDefault="002B0868" w:rsidP="007C12D8"/>
    <w:p w:rsidR="002B0868" w:rsidRDefault="002B0868" w:rsidP="007C12D8">
      <w:r>
        <w:t xml:space="preserve">Como se aprecia en la </w:t>
      </w:r>
      <w:r>
        <w:fldChar w:fldCharType="begin"/>
      </w:r>
      <w:r>
        <w:instrText xml:space="preserve"> REF _Ref504322564 \h </w:instrText>
      </w:r>
      <w:r>
        <w:fldChar w:fldCharType="separate"/>
      </w:r>
      <w:r>
        <w:t xml:space="preserve">Tabla </w:t>
      </w:r>
      <w:r>
        <w:rPr>
          <w:noProof/>
        </w:rPr>
        <w:t>1</w:t>
      </w:r>
      <w:r>
        <w:t xml:space="preserve">. </w:t>
      </w:r>
      <w:r>
        <w:fldChar w:fldCharType="end"/>
      </w:r>
      <w:r>
        <w:t xml:space="preserve"> </w:t>
      </w:r>
      <w:proofErr w:type="gramStart"/>
      <w:r>
        <w:rPr>
          <w:color w:val="000000"/>
        </w:rPr>
        <w:t>la</w:t>
      </w:r>
      <w:proofErr w:type="gramEnd"/>
      <w:r>
        <w:rPr>
          <w:color w:val="000000"/>
        </w:rPr>
        <w:t xml:space="preserve"> variación en la impedancia es inversamente proporcional al área de contacto correspondiente en cada caso, con lo cual concluimos que a mayor área, menor resistencia al flujo de corriente sobre el tejido evaluado.</w:t>
      </w:r>
      <w:r>
        <w:t xml:space="preserve"> </w:t>
      </w:r>
      <w:r w:rsidR="00B6251D">
        <w:t xml:space="preserve">Estos resultados fueron presentados en la </w:t>
      </w:r>
      <w:r w:rsidR="00B6251D">
        <w:fldChar w:fldCharType="begin"/>
      </w:r>
      <w:r w:rsidR="00B6251D">
        <w:instrText xml:space="preserve"> REF _Ref504324059 \h </w:instrText>
      </w:r>
      <w:r w:rsidR="00B6251D">
        <w:fldChar w:fldCharType="separate"/>
      </w:r>
      <w:r w:rsidR="00B6251D">
        <w:t xml:space="preserve"> </w:t>
      </w:r>
      <w:r w:rsidR="00B6251D">
        <w:fldChar w:fldCharType="end"/>
      </w:r>
      <w:r w:rsidR="001240A6">
        <w:fldChar w:fldCharType="begin"/>
      </w:r>
      <w:r w:rsidR="001240A6">
        <w:instrText xml:space="preserve"> REF _Ref504325647 \h </w:instrText>
      </w:r>
      <w:r w:rsidR="001240A6">
        <w:fldChar w:fldCharType="separate"/>
      </w:r>
      <w:r w:rsidR="001240A6">
        <w:t xml:space="preserve">Figura </w:t>
      </w:r>
      <w:r w:rsidR="001240A6">
        <w:rPr>
          <w:noProof/>
        </w:rPr>
        <w:t>5</w:t>
      </w:r>
      <w:r w:rsidR="001240A6">
        <w:fldChar w:fldCharType="end"/>
      </w:r>
      <w:r w:rsidR="001240A6">
        <w:t xml:space="preserve"> </w:t>
      </w:r>
      <w:r w:rsidR="00B6251D">
        <w:t xml:space="preserve"> y fueron usados para la detección de la placa de Retorno. </w:t>
      </w:r>
    </w:p>
    <w:p w:rsidR="00F344ED" w:rsidRDefault="00F344ED" w:rsidP="00F344ED">
      <w:pPr>
        <w:keepNext/>
        <w:jc w:val="center"/>
      </w:pPr>
      <w:r>
        <w:rPr>
          <w:noProof/>
          <w:lang w:eastAsia="es-CO"/>
        </w:rPr>
        <w:lastRenderedPageBreak/>
        <w:drawing>
          <wp:inline distT="0" distB="0" distL="0" distR="0" wp14:anchorId="23927D4A" wp14:editId="32335C8F">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344ED" w:rsidRPr="00F344ED" w:rsidRDefault="00F344ED" w:rsidP="00F344ED">
      <w:pPr>
        <w:pStyle w:val="Descripcin"/>
        <w:jc w:val="center"/>
      </w:pPr>
      <w:bookmarkStart w:id="20" w:name="_Ref504325647"/>
      <w:r>
        <w:t xml:space="preserve">Figura </w:t>
      </w:r>
      <w:fldSimple w:instr=" SEQ Figura \* ARABIC ">
        <w:r w:rsidR="00F0392A">
          <w:rPr>
            <w:noProof/>
          </w:rPr>
          <w:t>5</w:t>
        </w:r>
      </w:fldSimple>
      <w:r>
        <w:t>. Curva de Variación de Impedancia con respecto a la posición de la Placa de Retorno</w:t>
      </w:r>
      <w:bookmarkEnd w:id="20"/>
    </w:p>
    <w:p w:rsidR="00F344ED" w:rsidRDefault="00F344ED" w:rsidP="00F344ED">
      <w:r>
        <w:t xml:space="preserve">Además para corroborar que los datos arrojados por el sistema de Bioimpedanciometría, se sensaron arreglos de resistencias comerciales a fin de observar la precisión del sistema, y se obtuvo un error máximo del 6% y fue en valores inferiores a 200 </w:t>
      </w:r>
      <w:r w:rsidRPr="004249F8">
        <w:t>Ω</w:t>
      </w:r>
      <w:r>
        <w:t>, en donde el IC AD5933 tiene el menor rendimiento.</w:t>
      </w:r>
    </w:p>
    <w:p w:rsidR="00F344ED" w:rsidRDefault="00F344ED" w:rsidP="00F344ED"/>
    <w:p w:rsidR="00F344ED" w:rsidRDefault="00F344ED" w:rsidP="00F344ED">
      <w:pPr>
        <w:keepNext/>
        <w:jc w:val="center"/>
      </w:pPr>
      <w:r>
        <w:rPr>
          <w:noProof/>
          <w:lang w:eastAsia="es-CO"/>
        </w:rPr>
        <w:drawing>
          <wp:inline distT="0" distB="0" distL="0" distR="0" wp14:anchorId="551E9E87" wp14:editId="336D4429">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344ED" w:rsidRDefault="00F344ED" w:rsidP="00F344ED">
      <w:pPr>
        <w:pStyle w:val="Descripcin"/>
        <w:jc w:val="center"/>
      </w:pPr>
      <w:bookmarkStart w:id="21" w:name="_Ref504330070"/>
      <w:r>
        <w:t xml:space="preserve">Figura </w:t>
      </w:r>
      <w:fldSimple w:instr=" SEQ Figura \* ARABIC ">
        <w:r w:rsidR="00F0392A">
          <w:rPr>
            <w:noProof/>
          </w:rPr>
          <w:t>6</w:t>
        </w:r>
      </w:fldSimple>
      <w:r>
        <w:t>. Comparación de Impedancia Obtenida por el Bioimpedanciometro contra su valor de Fábrica.</w:t>
      </w:r>
      <w:bookmarkEnd w:id="21"/>
    </w:p>
    <w:p w:rsidR="002B0868" w:rsidRDefault="001240A6" w:rsidP="007C12D8">
      <w:r>
        <w:t xml:space="preserve">En la </w:t>
      </w:r>
      <w:r>
        <w:fldChar w:fldCharType="begin"/>
      </w:r>
      <w:r>
        <w:instrText xml:space="preserve"> REF _Ref504330070 \h </w:instrText>
      </w:r>
      <w:r>
        <w:fldChar w:fldCharType="separate"/>
      </w:r>
      <w:r>
        <w:t xml:space="preserve">Figura </w:t>
      </w:r>
      <w:r>
        <w:rPr>
          <w:noProof/>
        </w:rPr>
        <w:t>6</w:t>
      </w:r>
      <w:r>
        <w:fldChar w:fldCharType="end"/>
      </w:r>
      <w:r>
        <w:t xml:space="preserve"> visualizamos que los valores deseados y los valores sensados poseen comportamiento lineal y por lo tanto, son legítimos para poder realizar la posterior validación del “Control Automático de Potencia”</w:t>
      </w:r>
      <w:r w:rsidR="005F06EB">
        <w:t>.</w:t>
      </w:r>
      <w:r>
        <w:t xml:space="preserve"> </w:t>
      </w:r>
    </w:p>
    <w:p w:rsidR="001240A6" w:rsidRPr="007C12D8" w:rsidRDefault="001240A6" w:rsidP="007C12D8"/>
    <w:p w:rsidR="000257AB" w:rsidRDefault="000257AB" w:rsidP="000257AB">
      <w:pPr>
        <w:pStyle w:val="Ttulo4"/>
      </w:pPr>
      <w:r>
        <w:lastRenderedPageBreak/>
        <w:t>Descripción General</w:t>
      </w:r>
    </w:p>
    <w:p w:rsidR="00D1173F" w:rsidRDefault="00D1173F" w:rsidP="00D1173F"/>
    <w:p w:rsidR="00D1173F" w:rsidRDefault="007E1854" w:rsidP="00D1173F">
      <w:r>
        <w:t xml:space="preserve">Como fue mostrado  con anterioridad el sistema del Bioimpedanciometro está compuesto por </w:t>
      </w:r>
      <w:r w:rsidR="005F06EB">
        <w:t>tres</w:t>
      </w:r>
      <w:r>
        <w:t xml:space="preserve"> bloques, que en conjunto se encargan de entregar el valor de impedancia correspondiente al tejido que se encuentre bajo estudio.</w:t>
      </w:r>
    </w:p>
    <w:p w:rsidR="003C1326" w:rsidRDefault="003C1326" w:rsidP="00D1173F">
      <w:pPr>
        <w:rPr>
          <w:rFonts w:cs="Times New Roman"/>
          <w:iCs/>
        </w:rPr>
      </w:pPr>
      <w:r>
        <w:t>El núcleo del diseño es el IC AD5933, cuya función es la de obtener a partir de excitaciones de tensión sobre el tejido</w:t>
      </w:r>
      <w:r w:rsidR="005F06EB">
        <w:t>,</w:t>
      </w:r>
      <w:r>
        <w:t xml:space="preserve"> un valor real y un valor imaginario de la impedancia requerida</w:t>
      </w:r>
      <w:r w:rsidR="00CC783B">
        <w:t>.</w:t>
      </w:r>
      <w:r w:rsidR="005F06EB">
        <w:t xml:space="preserve"> Para su correcto funcionamiento se usa entonces, un bloque de acople, que permite </w:t>
      </w:r>
      <w:r w:rsidR="008A52C3">
        <w:t>obtener</w:t>
      </w:r>
      <w:r w:rsidR="005F06EB">
        <w:t xml:space="preserve"> datos pequeños, esto es</w:t>
      </w:r>
      <w:r w:rsidR="008A52C3">
        <w:t>,</w:t>
      </w:r>
      <w:r w:rsidR="005F06EB">
        <w:t xml:space="preserve"> de un orden menor a </w:t>
      </w:r>
      <w:r w:rsidR="005F06EB">
        <w:t>1K</w:t>
      </w:r>
      <w:r w:rsidR="005F06EB" w:rsidRPr="004249F8">
        <w:t>Ω</w:t>
      </w:r>
      <w:r w:rsidR="005F06EB">
        <w:t xml:space="preserve">. </w:t>
      </w:r>
      <w:r w:rsidR="00CC783B">
        <w:t xml:space="preserve">Estos valores son enviados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CC783B" w:rsidRPr="00CC783B">
        <w:rPr>
          <w:rFonts w:cs="Times New Roman"/>
          <w:iCs/>
        </w:rPr>
        <w:t>C</w:t>
      </w:r>
      <w:r w:rsidR="00CC783B">
        <w:rPr>
          <w:rFonts w:cs="Times New Roman"/>
          <w:iCs/>
        </w:rPr>
        <w:t xml:space="preserve"> al procesador de la placa.</w:t>
      </w:r>
    </w:p>
    <w:p w:rsidR="00CC783B" w:rsidRDefault="00CC783B" w:rsidP="00D1173F">
      <w:pPr>
        <w:rPr>
          <w:rFonts w:cs="Times New Roman"/>
          <w:iCs/>
        </w:rPr>
      </w:pPr>
      <w:r>
        <w:rPr>
          <w:rFonts w:cs="Times New Roman"/>
          <w:iCs/>
        </w:rPr>
        <w:t>El microprocesador de esta placa se encarga de adquirir los datos enviados por el IC AD59933 y por medio de ecuaciones transformar esta información en un valor de impedancia preciso.</w:t>
      </w:r>
    </w:p>
    <w:p w:rsidR="00CC783B" w:rsidRDefault="005F06EB" w:rsidP="00D1173F">
      <w:r>
        <w:rPr>
          <w:rFonts w:cs="Times New Roman"/>
          <w:iCs/>
        </w:rPr>
        <w:t>Esta información podría ser usada en una amplia gama de campos médicos, sin embargo solo se usara dentro del p</w:t>
      </w:r>
      <w:r w:rsidR="008A52C3">
        <w:rPr>
          <w:rFonts w:cs="Times New Roman"/>
          <w:iCs/>
        </w:rPr>
        <w:t>royecto</w:t>
      </w:r>
      <w:r>
        <w:rPr>
          <w:rFonts w:cs="Times New Roman"/>
          <w:iCs/>
        </w:rPr>
        <w:t xml:space="preserve"> en la sección del sistema de Potencia</w:t>
      </w:r>
      <w:r w:rsidR="008A52C3">
        <w:rPr>
          <w:rFonts w:cs="Times New Roman"/>
          <w:iCs/>
        </w:rPr>
        <w:t>, para su validación</w:t>
      </w:r>
      <w:bookmarkStart w:id="22" w:name="_GoBack"/>
      <w:bookmarkEnd w:id="22"/>
      <w:r>
        <w:rPr>
          <w:rFonts w:cs="Times New Roman"/>
          <w:iCs/>
        </w:rPr>
        <w:t xml:space="preserve">. </w:t>
      </w:r>
      <w:r w:rsidR="00CC783B">
        <w:rPr>
          <w:rFonts w:cs="Times New Roman"/>
          <w:iCs/>
        </w:rPr>
        <w:t xml:space="preserve">  </w:t>
      </w:r>
    </w:p>
    <w:p w:rsidR="00D1173F" w:rsidRPr="00D1173F" w:rsidRDefault="00D1173F" w:rsidP="00D1173F"/>
    <w:p w:rsidR="000257AB" w:rsidRPr="0059722C" w:rsidRDefault="000257AB" w:rsidP="000257AB">
      <w:pPr>
        <w:pStyle w:val="Ttulo4"/>
      </w:pPr>
      <w:r>
        <w:t>Observaciones</w:t>
      </w:r>
    </w:p>
    <w:p w:rsidR="005462B1" w:rsidRPr="005462B1" w:rsidRDefault="005462B1" w:rsidP="005462B1"/>
    <w:p w:rsidR="005462B1" w:rsidRDefault="00F71179" w:rsidP="005462B1">
      <w:pPr>
        <w:pStyle w:val="Ttulo3"/>
      </w:pPr>
      <w:bookmarkStart w:id="23" w:name="_Toc504036464"/>
      <w:r>
        <w:t>Gestor de Salidas</w:t>
      </w:r>
      <w:bookmarkEnd w:id="23"/>
      <w:r>
        <w:t xml:space="preserve"> </w:t>
      </w:r>
    </w:p>
    <w:p w:rsidR="00723657" w:rsidRPr="00723657" w:rsidRDefault="00723657" w:rsidP="00723657"/>
    <w:p w:rsidR="005462B1" w:rsidRPr="005462B1" w:rsidRDefault="005462B1" w:rsidP="005462B1">
      <w:pPr>
        <w:pStyle w:val="Ttulo4"/>
      </w:pPr>
      <w:r>
        <w:t>Características</w:t>
      </w:r>
    </w:p>
    <w:p w:rsidR="005462B1" w:rsidRDefault="005462B1" w:rsidP="005462B1">
      <w:pPr>
        <w:pStyle w:val="Ttulo5"/>
      </w:pPr>
      <w:r>
        <w:tab/>
        <w:t>Componentes.</w:t>
      </w:r>
    </w:p>
    <w:p w:rsidR="005462B1" w:rsidRDefault="005462B1" w:rsidP="005462B1">
      <w:pPr>
        <w:pStyle w:val="Ttulo5"/>
      </w:pPr>
      <w:r>
        <w:tab/>
        <w:t>Sistema de Bloques.</w:t>
      </w:r>
    </w:p>
    <w:p w:rsidR="005462B1" w:rsidRDefault="005462B1" w:rsidP="005462B1">
      <w:pPr>
        <w:pStyle w:val="Ttulo5"/>
      </w:pPr>
      <w:r>
        <w:tab/>
        <w:t>Pautas Establecidas</w:t>
      </w:r>
    </w:p>
    <w:p w:rsidR="005462B1" w:rsidRPr="005462B1" w:rsidRDefault="005462B1" w:rsidP="005462B1">
      <w:pPr>
        <w:pStyle w:val="Ttulo4"/>
      </w:pPr>
      <w:r w:rsidRPr="005462B1">
        <w:t>Descripción.</w:t>
      </w:r>
    </w:p>
    <w:p w:rsidR="005462B1" w:rsidRPr="005462B1" w:rsidRDefault="005462B1" w:rsidP="005462B1">
      <w:pPr>
        <w:pStyle w:val="Ttulo5"/>
      </w:pPr>
      <w:r w:rsidRPr="005462B1">
        <w:t>Funcionamiento.</w:t>
      </w:r>
    </w:p>
    <w:p w:rsidR="005462B1" w:rsidRDefault="005462B1" w:rsidP="005462B1">
      <w:pPr>
        <w:pStyle w:val="Ttulo5"/>
      </w:pPr>
      <w:r w:rsidRPr="00097924">
        <w:t>Pruebas Realizadas</w:t>
      </w:r>
    </w:p>
    <w:p w:rsidR="005462B1" w:rsidRPr="005462B1" w:rsidRDefault="005462B1" w:rsidP="005462B1">
      <w:pPr>
        <w:pStyle w:val="Ttulo4"/>
      </w:pPr>
      <w:r w:rsidRPr="005462B1">
        <w:t>Procesamiento de Datos</w:t>
      </w:r>
    </w:p>
    <w:p w:rsidR="005462B1" w:rsidRPr="005462B1" w:rsidRDefault="005462B1" w:rsidP="005462B1">
      <w:pPr>
        <w:pStyle w:val="Ttulo5"/>
      </w:pPr>
      <w:r w:rsidRPr="005462B1">
        <w:t>Metodología usada.</w:t>
      </w:r>
    </w:p>
    <w:p w:rsidR="005462B1" w:rsidRPr="005462B1" w:rsidRDefault="005462B1" w:rsidP="005462B1">
      <w:pPr>
        <w:pStyle w:val="Ttulo5"/>
      </w:pPr>
      <w:r w:rsidRPr="005462B1">
        <w:t>Adquisición de Datos.</w:t>
      </w:r>
    </w:p>
    <w:p w:rsidR="005462B1" w:rsidRPr="005462B1" w:rsidRDefault="005462B1" w:rsidP="005462B1">
      <w:pPr>
        <w:pStyle w:val="Ttulo5"/>
      </w:pPr>
      <w:r w:rsidRPr="005462B1">
        <w:t>Conclusiones Parciales.</w:t>
      </w:r>
    </w:p>
    <w:p w:rsidR="005462B1" w:rsidRDefault="005462B1" w:rsidP="00F71179"/>
    <w:p w:rsidR="002B0073" w:rsidRDefault="002B0073" w:rsidP="002B0073">
      <w:pPr>
        <w:pStyle w:val="Ttulo3"/>
      </w:pPr>
      <w:bookmarkStart w:id="24" w:name="_Toc504036465"/>
      <w:r>
        <w:t>Amplificador de Potencia</w:t>
      </w:r>
      <w:bookmarkEnd w:id="24"/>
    </w:p>
    <w:p w:rsidR="002B0073" w:rsidRDefault="002B0073" w:rsidP="00F71179"/>
    <w:p w:rsidR="005462B1" w:rsidRPr="005462B1" w:rsidRDefault="005462B1" w:rsidP="005462B1">
      <w:pPr>
        <w:pStyle w:val="Ttulo4"/>
      </w:pPr>
      <w:r>
        <w:lastRenderedPageBreak/>
        <w:t>Características</w:t>
      </w:r>
    </w:p>
    <w:p w:rsidR="005462B1" w:rsidRDefault="0059722C" w:rsidP="0059722C">
      <w:pPr>
        <w:pStyle w:val="Ttulo4"/>
      </w:pPr>
      <w:r>
        <w:t>Diagrama de Bloques</w:t>
      </w:r>
    </w:p>
    <w:p w:rsidR="0059722C" w:rsidRDefault="0059722C" w:rsidP="0059722C">
      <w:pPr>
        <w:pStyle w:val="Ttulo4"/>
      </w:pPr>
      <w:r>
        <w:t>Especificaciones Técnicas</w:t>
      </w:r>
    </w:p>
    <w:p w:rsidR="0059722C" w:rsidRDefault="0059722C" w:rsidP="0059722C">
      <w:pPr>
        <w:pStyle w:val="Ttulo4"/>
      </w:pPr>
      <w:r>
        <w:t>Descripción General</w:t>
      </w:r>
    </w:p>
    <w:p w:rsidR="0059722C" w:rsidRPr="0059722C" w:rsidRDefault="0059722C" w:rsidP="0059722C">
      <w:pPr>
        <w:pStyle w:val="Ttulo4"/>
      </w:pPr>
      <w:r>
        <w:t>Observaciones</w:t>
      </w:r>
    </w:p>
    <w:p w:rsidR="005462B1" w:rsidRDefault="005462B1" w:rsidP="00F71179"/>
    <w:p w:rsidR="002B0073" w:rsidRDefault="002B0073" w:rsidP="002B0073">
      <w:pPr>
        <w:pStyle w:val="Ttulo3"/>
      </w:pPr>
      <w:bookmarkStart w:id="25" w:name="_Toc504036466"/>
      <w:r>
        <w:t>Generador de Ondas</w:t>
      </w:r>
      <w:bookmarkEnd w:id="25"/>
      <w:r>
        <w:t xml:space="preserve"> </w:t>
      </w:r>
    </w:p>
    <w:p w:rsidR="002B0073" w:rsidRDefault="002B0073" w:rsidP="00F71179"/>
    <w:p w:rsidR="005462B1" w:rsidRPr="005462B1" w:rsidRDefault="005462B1" w:rsidP="005462B1">
      <w:pPr>
        <w:pStyle w:val="Ttulo4"/>
      </w:pPr>
      <w:r>
        <w:t>Características</w:t>
      </w:r>
    </w:p>
    <w:p w:rsidR="005462B1" w:rsidRDefault="005462B1" w:rsidP="005462B1">
      <w:pPr>
        <w:pStyle w:val="Ttulo5"/>
      </w:pPr>
      <w:r>
        <w:tab/>
        <w:t>Componentes.</w:t>
      </w:r>
    </w:p>
    <w:p w:rsidR="005462B1" w:rsidRDefault="005462B1" w:rsidP="005462B1">
      <w:pPr>
        <w:pStyle w:val="Ttulo5"/>
      </w:pPr>
      <w:r>
        <w:tab/>
        <w:t>Sistema de Bloques.</w:t>
      </w:r>
    </w:p>
    <w:p w:rsidR="005462B1" w:rsidRDefault="005462B1" w:rsidP="005462B1">
      <w:pPr>
        <w:pStyle w:val="Ttulo5"/>
      </w:pPr>
      <w:r>
        <w:tab/>
        <w:t>Pautas Establecidas</w:t>
      </w:r>
    </w:p>
    <w:p w:rsidR="005462B1" w:rsidRPr="005462B1" w:rsidRDefault="005462B1" w:rsidP="005462B1">
      <w:pPr>
        <w:pStyle w:val="Ttulo4"/>
      </w:pPr>
      <w:r w:rsidRPr="005462B1">
        <w:t>Descripción.</w:t>
      </w:r>
    </w:p>
    <w:p w:rsidR="005462B1" w:rsidRPr="005462B1" w:rsidRDefault="005462B1" w:rsidP="005462B1">
      <w:pPr>
        <w:pStyle w:val="Ttulo5"/>
      </w:pPr>
      <w:r w:rsidRPr="005462B1">
        <w:t>Funcionamiento.</w:t>
      </w:r>
    </w:p>
    <w:p w:rsidR="005462B1" w:rsidRDefault="005462B1" w:rsidP="005462B1">
      <w:pPr>
        <w:pStyle w:val="Ttulo5"/>
      </w:pPr>
      <w:r w:rsidRPr="00097924">
        <w:t>Pruebas Realizadas</w:t>
      </w:r>
    </w:p>
    <w:p w:rsidR="005462B1" w:rsidRPr="005462B1" w:rsidRDefault="005462B1" w:rsidP="005462B1">
      <w:pPr>
        <w:pStyle w:val="Ttulo4"/>
      </w:pPr>
      <w:r w:rsidRPr="005462B1">
        <w:t>Procesamiento de Datos</w:t>
      </w:r>
    </w:p>
    <w:p w:rsidR="005462B1" w:rsidRPr="005462B1" w:rsidRDefault="005462B1" w:rsidP="005462B1">
      <w:pPr>
        <w:pStyle w:val="Ttulo5"/>
      </w:pPr>
      <w:r w:rsidRPr="005462B1">
        <w:t>Metodología usada.</w:t>
      </w:r>
    </w:p>
    <w:p w:rsidR="005462B1" w:rsidRPr="005462B1" w:rsidRDefault="005462B1" w:rsidP="005462B1">
      <w:pPr>
        <w:pStyle w:val="Ttulo5"/>
      </w:pPr>
      <w:r w:rsidRPr="005462B1">
        <w:t>Adquisición de Datos.</w:t>
      </w:r>
    </w:p>
    <w:p w:rsidR="005462B1" w:rsidRPr="005462B1" w:rsidRDefault="005462B1" w:rsidP="005462B1">
      <w:pPr>
        <w:pStyle w:val="Ttulo5"/>
      </w:pPr>
      <w:r w:rsidRPr="005462B1">
        <w:t>Conclusiones Parciales.</w:t>
      </w:r>
    </w:p>
    <w:p w:rsidR="005462B1" w:rsidRDefault="005462B1" w:rsidP="00F71179"/>
    <w:p w:rsidR="002B0073" w:rsidRDefault="002B0073" w:rsidP="002B0073">
      <w:pPr>
        <w:pStyle w:val="Ttulo3"/>
      </w:pPr>
      <w:bookmarkStart w:id="26" w:name="_Toc504036467"/>
      <w:r>
        <w:t>Control de Potencia</w:t>
      </w:r>
      <w:bookmarkEnd w:id="26"/>
    </w:p>
    <w:p w:rsidR="002B0073" w:rsidRPr="002B0073" w:rsidRDefault="002B0073" w:rsidP="002B0073">
      <w:pPr>
        <w:pStyle w:val="Ttulo2"/>
      </w:pPr>
      <w:bookmarkStart w:id="27" w:name="_Toc504036468"/>
      <w:r>
        <w:t>Diseño de Interfaz del Usuario</w:t>
      </w:r>
      <w:bookmarkEnd w:id="27"/>
    </w:p>
    <w:p w:rsidR="002B0073" w:rsidRDefault="002B0073" w:rsidP="002B0073"/>
    <w:p w:rsidR="002B0073" w:rsidRDefault="002B0073" w:rsidP="002B0073">
      <w:pPr>
        <w:pStyle w:val="Ttulo2"/>
      </w:pPr>
      <w:bookmarkStart w:id="28" w:name="_Toc504036469"/>
      <w:r>
        <w:t>Diseño de Carcasas</w:t>
      </w:r>
      <w:bookmarkEnd w:id="28"/>
    </w:p>
    <w:p w:rsidR="002B0073" w:rsidRDefault="002B0073" w:rsidP="002B0073"/>
    <w:p w:rsidR="002B0073" w:rsidRPr="002B0073" w:rsidRDefault="002B0073" w:rsidP="002B0073">
      <w:pPr>
        <w:pStyle w:val="Ttulo1"/>
      </w:pPr>
      <w:bookmarkStart w:id="29" w:name="_Toc504036470"/>
      <w:r>
        <w:t>Pruebas y Validación de la Unidad Electroquirúrgica</w:t>
      </w:r>
      <w:bookmarkEnd w:id="29"/>
      <w:r>
        <w:t xml:space="preserve">  </w:t>
      </w:r>
    </w:p>
    <w:p w:rsidR="002B0073" w:rsidRPr="002B0073" w:rsidRDefault="002B0073" w:rsidP="002B0073"/>
    <w:p w:rsidR="00246DB9" w:rsidRDefault="00246DB9" w:rsidP="002B0073">
      <w:pPr>
        <w:pStyle w:val="Ttulo2"/>
      </w:pPr>
      <w:r>
        <w:t xml:space="preserve"> </w:t>
      </w:r>
      <w:bookmarkStart w:id="30" w:name="_Toc504036471"/>
      <w:r w:rsidR="002B0073">
        <w:t>Validación Control de Potencia</w:t>
      </w:r>
      <w:bookmarkEnd w:id="30"/>
    </w:p>
    <w:p w:rsidR="002B0073" w:rsidRDefault="002B0073" w:rsidP="002B0073"/>
    <w:p w:rsidR="002B0073" w:rsidRDefault="002B0073" w:rsidP="002B0073">
      <w:pPr>
        <w:pStyle w:val="Ttulo2"/>
      </w:pPr>
      <w:bookmarkStart w:id="31" w:name="_Toc504036472"/>
      <w:r>
        <w:t>Validación Mínimo Sangrado</w:t>
      </w:r>
      <w:bookmarkEnd w:id="31"/>
    </w:p>
    <w:p w:rsidR="002B0073" w:rsidRDefault="002B0073" w:rsidP="002B0073"/>
    <w:p w:rsidR="002B0073" w:rsidRPr="002B0073" w:rsidRDefault="002B0073" w:rsidP="002B0073">
      <w:pPr>
        <w:pStyle w:val="Ttulo2"/>
      </w:pPr>
      <w:bookmarkStart w:id="32" w:name="_Toc504036473"/>
      <w:r>
        <w:t>Validación de Normas de Seguridad IEC</w:t>
      </w:r>
      <w:bookmarkEnd w:id="32"/>
    </w:p>
    <w:p w:rsidR="002B0073" w:rsidRDefault="002B0073" w:rsidP="002B0073">
      <w:pPr>
        <w:tabs>
          <w:tab w:val="left" w:pos="5550"/>
        </w:tabs>
      </w:pPr>
    </w:p>
    <w:p w:rsidR="002B0073" w:rsidRDefault="002B0073" w:rsidP="002B0073">
      <w:pPr>
        <w:pStyle w:val="Ttulo1"/>
      </w:pPr>
      <w:bookmarkStart w:id="33" w:name="_Toc504036474"/>
      <w:r>
        <w:t>Conclusiones</w:t>
      </w:r>
      <w:bookmarkEnd w:id="33"/>
    </w:p>
    <w:p w:rsidR="002B0073" w:rsidRDefault="002B0073" w:rsidP="002B0073">
      <w:pPr>
        <w:tabs>
          <w:tab w:val="left" w:pos="5550"/>
        </w:tabs>
      </w:pPr>
    </w:p>
    <w:p w:rsidR="002B0073" w:rsidRDefault="002B0073" w:rsidP="002B0073">
      <w:pPr>
        <w:pStyle w:val="Ttulo1"/>
      </w:pPr>
      <w:bookmarkStart w:id="34" w:name="_Toc504036475"/>
      <w:r>
        <w:lastRenderedPageBreak/>
        <w:t>Recomendaciones</w:t>
      </w:r>
      <w:bookmarkEnd w:id="34"/>
    </w:p>
    <w:p w:rsidR="002B0073" w:rsidRDefault="002B0073" w:rsidP="002B0073">
      <w:pPr>
        <w:tabs>
          <w:tab w:val="left" w:pos="5550"/>
        </w:tabs>
      </w:pPr>
    </w:p>
    <w:p w:rsidR="002B0073" w:rsidRDefault="002B0073" w:rsidP="002B0073">
      <w:pPr>
        <w:pStyle w:val="Ttulo1"/>
      </w:pPr>
      <w:bookmarkStart w:id="35" w:name="_Toc504036476"/>
      <w:r>
        <w:t>Anexos</w:t>
      </w:r>
      <w:bookmarkEnd w:id="35"/>
    </w:p>
    <w:p w:rsidR="00632569" w:rsidRDefault="00632569" w:rsidP="00632569"/>
    <w:p w:rsidR="00D857BD" w:rsidRDefault="00D857BD" w:rsidP="00632569"/>
    <w:p w:rsidR="00D857BD" w:rsidRDefault="00D857BD" w:rsidP="00632569"/>
    <w:p w:rsidR="00632569" w:rsidRDefault="00632569" w:rsidP="00632569"/>
    <w:p w:rsidR="00BB4F02" w:rsidRPr="00BB4F02" w:rsidRDefault="00632569" w:rsidP="00BB4F02">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BB4F02" w:rsidRPr="00BB4F02">
        <w:rPr>
          <w:rFonts w:cs="Times New Roman"/>
          <w:noProof/>
          <w:szCs w:val="24"/>
        </w:rPr>
        <w:t xml:space="preserve">Alexander, C. K., &amp; Sadiku, M. N. O. (2013). </w:t>
      </w:r>
      <w:r w:rsidR="00BB4F02" w:rsidRPr="00BB4F02">
        <w:rPr>
          <w:rFonts w:cs="Times New Roman"/>
          <w:i/>
          <w:iCs/>
          <w:noProof/>
          <w:szCs w:val="24"/>
        </w:rPr>
        <w:t>Fundamentos de circuitos eléctricos</w:t>
      </w:r>
      <w:r w:rsidR="00BB4F02" w:rsidRPr="00BB4F02">
        <w:rPr>
          <w:rFonts w:cs="Times New Roman"/>
          <w:noProof/>
          <w:szCs w:val="24"/>
        </w:rPr>
        <w:t xml:space="preserve"> (5th ed.). McGraw-Hill. Retrieved from http://bibliotecavirtual.uis.edu.co:2158/eds/detail/detail?vid=1&amp;sid=3260fa71-66d8-4b78-b758-40284b747b09%40sessionmgr4009&amp;bdata=Jmxhbmc9ZXMmc2l0ZT1lZHMtbGl2ZQ%3D%3D#AN=BUIS.1-151730&amp;db=cat00066a</w:t>
      </w:r>
    </w:p>
    <w:p w:rsidR="00BB4F02" w:rsidRPr="00BB4F02" w:rsidRDefault="00BB4F02" w:rsidP="00BB4F02">
      <w:pPr>
        <w:widowControl w:val="0"/>
        <w:autoSpaceDE w:val="0"/>
        <w:autoSpaceDN w:val="0"/>
        <w:adjustRightInd w:val="0"/>
        <w:spacing w:line="240" w:lineRule="auto"/>
        <w:ind w:left="480" w:hanging="480"/>
        <w:rPr>
          <w:rFonts w:cs="Times New Roman"/>
          <w:noProof/>
          <w:szCs w:val="24"/>
        </w:rPr>
      </w:pPr>
      <w:r w:rsidRPr="00BB4F02">
        <w:rPr>
          <w:rFonts w:cs="Times New Roman"/>
          <w:noProof/>
          <w:szCs w:val="24"/>
        </w:rPr>
        <w:t>Analog Devices. (2005). AD5933 [Material Safety Data Sheet]. Retrieved January 20, 2018, from http://www.analog.com/media/en/technical-documentation/data-sheets/AD5933.pdf</w:t>
      </w:r>
    </w:p>
    <w:p w:rsidR="00BB4F02" w:rsidRPr="00BB4F02" w:rsidRDefault="00BB4F02" w:rsidP="00BB4F02">
      <w:pPr>
        <w:widowControl w:val="0"/>
        <w:autoSpaceDE w:val="0"/>
        <w:autoSpaceDN w:val="0"/>
        <w:adjustRightInd w:val="0"/>
        <w:spacing w:line="240" w:lineRule="auto"/>
        <w:ind w:left="480" w:hanging="480"/>
        <w:rPr>
          <w:rFonts w:cs="Times New Roman"/>
          <w:noProof/>
          <w:szCs w:val="24"/>
        </w:rPr>
      </w:pPr>
      <w:r w:rsidRPr="00BB4F02">
        <w:rPr>
          <w:rFonts w:cs="Times New Roman"/>
          <w:noProof/>
          <w:szCs w:val="24"/>
        </w:rPr>
        <w:t>Analog Devices. (2011). CN-0217 (Rev. A) [Material Safety Circuit Note]. Retrieved January 21, 2018, from http://www.analog.com/media/en/reference-design-documentation/reference-designs/CN0217.pdf</w:t>
      </w:r>
    </w:p>
    <w:p w:rsidR="00BB4F02" w:rsidRPr="00BB4F02" w:rsidRDefault="00BB4F02" w:rsidP="00BB4F02">
      <w:pPr>
        <w:widowControl w:val="0"/>
        <w:autoSpaceDE w:val="0"/>
        <w:autoSpaceDN w:val="0"/>
        <w:adjustRightInd w:val="0"/>
        <w:spacing w:line="240" w:lineRule="auto"/>
        <w:ind w:left="480" w:hanging="480"/>
        <w:rPr>
          <w:rFonts w:cs="Times New Roman"/>
          <w:noProof/>
          <w:szCs w:val="24"/>
        </w:rPr>
      </w:pPr>
      <w:r w:rsidRPr="00BB4F02">
        <w:rPr>
          <w:rFonts w:cs="Times New Roman"/>
          <w:noProof/>
          <w:szCs w:val="24"/>
        </w:rPr>
        <w:t xml:space="preserve">Grimnes, S., &amp; Martinsen, Ø. (2000). </w:t>
      </w:r>
      <w:r w:rsidRPr="00BB4F02">
        <w:rPr>
          <w:rFonts w:cs="Times New Roman"/>
          <w:i/>
          <w:iCs/>
          <w:noProof/>
          <w:szCs w:val="24"/>
        </w:rPr>
        <w:t>Bioimpedance and bioelectricity basics</w:t>
      </w:r>
      <w:r w:rsidRPr="00BB4F02">
        <w:rPr>
          <w:rFonts w:cs="Times New Roman"/>
          <w:noProof/>
          <w:szCs w:val="24"/>
        </w:rPr>
        <w:t>. (2000 Academic Press, Ed.) (3rd ed.). Elsevier Ltd.</w:t>
      </w:r>
    </w:p>
    <w:p w:rsidR="00BB4F02" w:rsidRPr="00BB4F02" w:rsidRDefault="00BB4F02" w:rsidP="00BB4F02">
      <w:pPr>
        <w:widowControl w:val="0"/>
        <w:autoSpaceDE w:val="0"/>
        <w:autoSpaceDN w:val="0"/>
        <w:adjustRightInd w:val="0"/>
        <w:spacing w:line="240" w:lineRule="auto"/>
        <w:ind w:left="480" w:hanging="480"/>
        <w:rPr>
          <w:rFonts w:cs="Times New Roman"/>
          <w:noProof/>
        </w:rPr>
      </w:pPr>
      <w:r w:rsidRPr="00BB4F02">
        <w:rPr>
          <w:rFonts w:cs="Times New Roman"/>
          <w:noProof/>
          <w:szCs w:val="24"/>
        </w:rPr>
        <w:t>Microchip, A. M. (2016). ATmega328P. Retrieved January 21, 2018, from http://ww1.microchip.com/downloads/en/DeviceDoc/Atmel-42735-8-bit-AVR-Microcontroller-ATmega328-328P_Datasheet.pdf</w:t>
      </w:r>
    </w:p>
    <w:p w:rsidR="00632569" w:rsidRPr="00632569" w:rsidRDefault="00632569" w:rsidP="00632569">
      <w:r>
        <w:fldChar w:fldCharType="end"/>
      </w:r>
    </w:p>
    <w:sectPr w:rsidR="00632569" w:rsidRPr="006325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3313"/>
    <w:multiLevelType w:val="hybridMultilevel"/>
    <w:tmpl w:val="182A713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B96860"/>
    <w:multiLevelType w:val="multilevel"/>
    <w:tmpl w:val="C3D42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582225"/>
    <w:multiLevelType w:val="hybridMultilevel"/>
    <w:tmpl w:val="2642F46E"/>
    <w:lvl w:ilvl="0" w:tplc="C3B485F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6A4BA4"/>
    <w:multiLevelType w:val="hybridMultilevel"/>
    <w:tmpl w:val="84D43070"/>
    <w:lvl w:ilvl="0" w:tplc="A0F2FCE4">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897048"/>
    <w:multiLevelType w:val="hybridMultilevel"/>
    <w:tmpl w:val="51F45EE4"/>
    <w:lvl w:ilvl="0" w:tplc="AF96B8A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7F7285"/>
    <w:multiLevelType w:val="hybridMultilevel"/>
    <w:tmpl w:val="39A0FC1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747D07"/>
    <w:multiLevelType w:val="hybridMultilevel"/>
    <w:tmpl w:val="8B0CEE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4777D2"/>
    <w:multiLevelType w:val="hybridMultilevel"/>
    <w:tmpl w:val="2DFC6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7C309A"/>
    <w:multiLevelType w:val="hybridMultilevel"/>
    <w:tmpl w:val="5EEACC4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CA7C11"/>
    <w:multiLevelType w:val="hybridMultilevel"/>
    <w:tmpl w:val="F4AC11A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C303AF"/>
    <w:multiLevelType w:val="hybridMultilevel"/>
    <w:tmpl w:val="1B78223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E50692"/>
    <w:multiLevelType w:val="hybridMultilevel"/>
    <w:tmpl w:val="FFCE3F04"/>
    <w:lvl w:ilvl="0" w:tplc="C89204D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DCD2D6B"/>
    <w:multiLevelType w:val="multilevel"/>
    <w:tmpl w:val="356E4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A71043"/>
    <w:multiLevelType w:val="multilevel"/>
    <w:tmpl w:val="4C084C8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73208B"/>
    <w:multiLevelType w:val="multilevel"/>
    <w:tmpl w:val="240A0025"/>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D7306EF"/>
    <w:multiLevelType w:val="hybridMultilevel"/>
    <w:tmpl w:val="73946EB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F830824"/>
    <w:multiLevelType w:val="hybridMultilevel"/>
    <w:tmpl w:val="05BA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8"/>
  </w:num>
  <w:num w:numId="5">
    <w:abstractNumId w:val="5"/>
  </w:num>
  <w:num w:numId="6">
    <w:abstractNumId w:val="10"/>
  </w:num>
  <w:num w:numId="7">
    <w:abstractNumId w:val="0"/>
  </w:num>
  <w:num w:numId="8">
    <w:abstractNumId w:val="15"/>
  </w:num>
  <w:num w:numId="9">
    <w:abstractNumId w:val="7"/>
  </w:num>
  <w:num w:numId="10">
    <w:abstractNumId w:val="14"/>
  </w:num>
  <w:num w:numId="11">
    <w:abstractNumId w:val="2"/>
  </w:num>
  <w:num w:numId="12">
    <w:abstractNumId w:val="3"/>
  </w:num>
  <w:num w:numId="13">
    <w:abstractNumId w:val="11"/>
  </w:num>
  <w:num w:numId="14">
    <w:abstractNumId w:val="12"/>
  </w:num>
  <w:num w:numId="15">
    <w:abstractNumId w:val="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FA"/>
    <w:rsid w:val="000100D8"/>
    <w:rsid w:val="000257AB"/>
    <w:rsid w:val="000374F4"/>
    <w:rsid w:val="00061C3A"/>
    <w:rsid w:val="0007710D"/>
    <w:rsid w:val="00084429"/>
    <w:rsid w:val="00084E9B"/>
    <w:rsid w:val="00093CD7"/>
    <w:rsid w:val="00095AB6"/>
    <w:rsid w:val="000A2B6E"/>
    <w:rsid w:val="000B582B"/>
    <w:rsid w:val="000C2D0C"/>
    <w:rsid w:val="000E35CB"/>
    <w:rsid w:val="000E4DB2"/>
    <w:rsid w:val="00114215"/>
    <w:rsid w:val="00122F17"/>
    <w:rsid w:val="001240A6"/>
    <w:rsid w:val="001557B0"/>
    <w:rsid w:val="001645A3"/>
    <w:rsid w:val="00164C9D"/>
    <w:rsid w:val="00190CE9"/>
    <w:rsid w:val="001A2D49"/>
    <w:rsid w:val="001A35FB"/>
    <w:rsid w:val="001A52F7"/>
    <w:rsid w:val="001B4337"/>
    <w:rsid w:val="001C5990"/>
    <w:rsid w:val="001D243F"/>
    <w:rsid w:val="001E6A2A"/>
    <w:rsid w:val="001E72CB"/>
    <w:rsid w:val="001F2050"/>
    <w:rsid w:val="002011AF"/>
    <w:rsid w:val="00243F69"/>
    <w:rsid w:val="00246DB9"/>
    <w:rsid w:val="00247A78"/>
    <w:rsid w:val="002529F8"/>
    <w:rsid w:val="00252A1E"/>
    <w:rsid w:val="002600D3"/>
    <w:rsid w:val="002744EC"/>
    <w:rsid w:val="002844BB"/>
    <w:rsid w:val="002845B5"/>
    <w:rsid w:val="002876E8"/>
    <w:rsid w:val="002935A2"/>
    <w:rsid w:val="002B0073"/>
    <w:rsid w:val="002B0868"/>
    <w:rsid w:val="002B3B4F"/>
    <w:rsid w:val="002B711D"/>
    <w:rsid w:val="002D5C62"/>
    <w:rsid w:val="002E3054"/>
    <w:rsid w:val="002E7B8C"/>
    <w:rsid w:val="002F3279"/>
    <w:rsid w:val="00307A65"/>
    <w:rsid w:val="0031390A"/>
    <w:rsid w:val="00317AB4"/>
    <w:rsid w:val="003242A2"/>
    <w:rsid w:val="0032474B"/>
    <w:rsid w:val="00325942"/>
    <w:rsid w:val="00334566"/>
    <w:rsid w:val="00355DDF"/>
    <w:rsid w:val="00390974"/>
    <w:rsid w:val="00396A01"/>
    <w:rsid w:val="003A6909"/>
    <w:rsid w:val="003B3833"/>
    <w:rsid w:val="003C1326"/>
    <w:rsid w:val="003C3060"/>
    <w:rsid w:val="003C74AD"/>
    <w:rsid w:val="003D31AC"/>
    <w:rsid w:val="003D59BB"/>
    <w:rsid w:val="003E1D38"/>
    <w:rsid w:val="003F205E"/>
    <w:rsid w:val="003F50FD"/>
    <w:rsid w:val="0042459F"/>
    <w:rsid w:val="004249F8"/>
    <w:rsid w:val="004404A0"/>
    <w:rsid w:val="00443169"/>
    <w:rsid w:val="0045106F"/>
    <w:rsid w:val="004607C2"/>
    <w:rsid w:val="00460A9F"/>
    <w:rsid w:val="00466B79"/>
    <w:rsid w:val="004673E8"/>
    <w:rsid w:val="00470F01"/>
    <w:rsid w:val="00481BA0"/>
    <w:rsid w:val="00495098"/>
    <w:rsid w:val="004B02F4"/>
    <w:rsid w:val="004B0FB8"/>
    <w:rsid w:val="004B1F6F"/>
    <w:rsid w:val="004B387A"/>
    <w:rsid w:val="004B6827"/>
    <w:rsid w:val="004D369C"/>
    <w:rsid w:val="004D4F6B"/>
    <w:rsid w:val="00501E8A"/>
    <w:rsid w:val="005073C5"/>
    <w:rsid w:val="0053616A"/>
    <w:rsid w:val="00542B9F"/>
    <w:rsid w:val="005462B1"/>
    <w:rsid w:val="005548C2"/>
    <w:rsid w:val="0057722A"/>
    <w:rsid w:val="00585632"/>
    <w:rsid w:val="0059722C"/>
    <w:rsid w:val="005A3A26"/>
    <w:rsid w:val="005B389C"/>
    <w:rsid w:val="005D57F6"/>
    <w:rsid w:val="005D7CC5"/>
    <w:rsid w:val="005F06EB"/>
    <w:rsid w:val="00604CCC"/>
    <w:rsid w:val="00632569"/>
    <w:rsid w:val="00632E64"/>
    <w:rsid w:val="006404D4"/>
    <w:rsid w:val="0067766A"/>
    <w:rsid w:val="00683CBC"/>
    <w:rsid w:val="006849E4"/>
    <w:rsid w:val="006A45C3"/>
    <w:rsid w:val="006A5B7A"/>
    <w:rsid w:val="006A6EAD"/>
    <w:rsid w:val="006C606E"/>
    <w:rsid w:val="006D5DE5"/>
    <w:rsid w:val="006E02E6"/>
    <w:rsid w:val="006E3CB1"/>
    <w:rsid w:val="006F4242"/>
    <w:rsid w:val="006F4F0D"/>
    <w:rsid w:val="006F5471"/>
    <w:rsid w:val="006F73C8"/>
    <w:rsid w:val="007177BA"/>
    <w:rsid w:val="00723657"/>
    <w:rsid w:val="00744310"/>
    <w:rsid w:val="00753090"/>
    <w:rsid w:val="0077063C"/>
    <w:rsid w:val="00782E37"/>
    <w:rsid w:val="007A4197"/>
    <w:rsid w:val="007C12D8"/>
    <w:rsid w:val="007C221B"/>
    <w:rsid w:val="007E1854"/>
    <w:rsid w:val="00805E8C"/>
    <w:rsid w:val="008147F8"/>
    <w:rsid w:val="00827DD1"/>
    <w:rsid w:val="0084553E"/>
    <w:rsid w:val="00845BBD"/>
    <w:rsid w:val="008571C1"/>
    <w:rsid w:val="008671F4"/>
    <w:rsid w:val="00876478"/>
    <w:rsid w:val="008813D5"/>
    <w:rsid w:val="0088167C"/>
    <w:rsid w:val="00890A90"/>
    <w:rsid w:val="00897847"/>
    <w:rsid w:val="008A2C31"/>
    <w:rsid w:val="008A52C3"/>
    <w:rsid w:val="008B39F2"/>
    <w:rsid w:val="008F6494"/>
    <w:rsid w:val="00903406"/>
    <w:rsid w:val="009055AA"/>
    <w:rsid w:val="009073A2"/>
    <w:rsid w:val="009121A7"/>
    <w:rsid w:val="00933DC6"/>
    <w:rsid w:val="00945E44"/>
    <w:rsid w:val="00957C30"/>
    <w:rsid w:val="00984F08"/>
    <w:rsid w:val="009B2E9A"/>
    <w:rsid w:val="009C5F25"/>
    <w:rsid w:val="009D0B92"/>
    <w:rsid w:val="009D1E7D"/>
    <w:rsid w:val="009D6E49"/>
    <w:rsid w:val="009E40D0"/>
    <w:rsid w:val="00A5140E"/>
    <w:rsid w:val="00A61071"/>
    <w:rsid w:val="00A61FEB"/>
    <w:rsid w:val="00A62C4F"/>
    <w:rsid w:val="00A918EE"/>
    <w:rsid w:val="00A9669F"/>
    <w:rsid w:val="00AA0480"/>
    <w:rsid w:val="00AA4F07"/>
    <w:rsid w:val="00AB66B1"/>
    <w:rsid w:val="00AE5498"/>
    <w:rsid w:val="00AF2FC8"/>
    <w:rsid w:val="00AF6B14"/>
    <w:rsid w:val="00B06C4B"/>
    <w:rsid w:val="00B07F2F"/>
    <w:rsid w:val="00B124AE"/>
    <w:rsid w:val="00B12BF0"/>
    <w:rsid w:val="00B27640"/>
    <w:rsid w:val="00B36D2F"/>
    <w:rsid w:val="00B40954"/>
    <w:rsid w:val="00B47D55"/>
    <w:rsid w:val="00B52539"/>
    <w:rsid w:val="00B55E7D"/>
    <w:rsid w:val="00B6251D"/>
    <w:rsid w:val="00B635EA"/>
    <w:rsid w:val="00B64ABE"/>
    <w:rsid w:val="00B65A74"/>
    <w:rsid w:val="00B77D06"/>
    <w:rsid w:val="00BB4F02"/>
    <w:rsid w:val="00BD25BC"/>
    <w:rsid w:val="00BE13F4"/>
    <w:rsid w:val="00BE4A8E"/>
    <w:rsid w:val="00BE50A2"/>
    <w:rsid w:val="00C0170B"/>
    <w:rsid w:val="00C1539F"/>
    <w:rsid w:val="00C82B0D"/>
    <w:rsid w:val="00CA7ECB"/>
    <w:rsid w:val="00CB0A54"/>
    <w:rsid w:val="00CC63F8"/>
    <w:rsid w:val="00CC6910"/>
    <w:rsid w:val="00CC783B"/>
    <w:rsid w:val="00CD2468"/>
    <w:rsid w:val="00CD515E"/>
    <w:rsid w:val="00CE31F8"/>
    <w:rsid w:val="00CE6BA9"/>
    <w:rsid w:val="00CF61FA"/>
    <w:rsid w:val="00D105F9"/>
    <w:rsid w:val="00D1173F"/>
    <w:rsid w:val="00D12D6D"/>
    <w:rsid w:val="00D16567"/>
    <w:rsid w:val="00D25D42"/>
    <w:rsid w:val="00D30BA0"/>
    <w:rsid w:val="00D34A53"/>
    <w:rsid w:val="00D372AC"/>
    <w:rsid w:val="00D418B7"/>
    <w:rsid w:val="00D4387E"/>
    <w:rsid w:val="00D440DF"/>
    <w:rsid w:val="00D46216"/>
    <w:rsid w:val="00D774B1"/>
    <w:rsid w:val="00D857BD"/>
    <w:rsid w:val="00D90F70"/>
    <w:rsid w:val="00D93042"/>
    <w:rsid w:val="00DA7598"/>
    <w:rsid w:val="00DB0CDA"/>
    <w:rsid w:val="00DB79F7"/>
    <w:rsid w:val="00DE661E"/>
    <w:rsid w:val="00DE7882"/>
    <w:rsid w:val="00DF4E6E"/>
    <w:rsid w:val="00DF540D"/>
    <w:rsid w:val="00DF5EC4"/>
    <w:rsid w:val="00E0034E"/>
    <w:rsid w:val="00E06D17"/>
    <w:rsid w:val="00E17278"/>
    <w:rsid w:val="00E200CE"/>
    <w:rsid w:val="00E263AA"/>
    <w:rsid w:val="00E465C2"/>
    <w:rsid w:val="00E46AAF"/>
    <w:rsid w:val="00E47140"/>
    <w:rsid w:val="00E73908"/>
    <w:rsid w:val="00E760E0"/>
    <w:rsid w:val="00EA5D61"/>
    <w:rsid w:val="00EC4DD6"/>
    <w:rsid w:val="00EC6663"/>
    <w:rsid w:val="00ED547D"/>
    <w:rsid w:val="00EE3BA8"/>
    <w:rsid w:val="00EF10BF"/>
    <w:rsid w:val="00EF691B"/>
    <w:rsid w:val="00F02950"/>
    <w:rsid w:val="00F0392A"/>
    <w:rsid w:val="00F16E77"/>
    <w:rsid w:val="00F20DA1"/>
    <w:rsid w:val="00F21EA8"/>
    <w:rsid w:val="00F33F7A"/>
    <w:rsid w:val="00F344ED"/>
    <w:rsid w:val="00F458FC"/>
    <w:rsid w:val="00F468E0"/>
    <w:rsid w:val="00F55602"/>
    <w:rsid w:val="00F67CDA"/>
    <w:rsid w:val="00F71179"/>
    <w:rsid w:val="00F74C06"/>
    <w:rsid w:val="00F85DBB"/>
    <w:rsid w:val="00F95912"/>
    <w:rsid w:val="00FB18B6"/>
    <w:rsid w:val="00FB503E"/>
    <w:rsid w:val="00FB70C4"/>
    <w:rsid w:val="00FD4B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0D86F-AD61-4919-876F-4425106A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A26"/>
    <w:pPr>
      <w:jc w:val="both"/>
    </w:pPr>
    <w:rPr>
      <w:rFonts w:ascii="Times New Roman" w:hAnsi="Times New Roman"/>
      <w:sz w:val="24"/>
    </w:rPr>
  </w:style>
  <w:style w:type="paragraph" w:styleId="Ttulo1">
    <w:name w:val="heading 1"/>
    <w:basedOn w:val="Normal"/>
    <w:next w:val="Normal"/>
    <w:link w:val="Ttulo1Car"/>
    <w:uiPriority w:val="9"/>
    <w:qFormat/>
    <w:rsid w:val="00D4387E"/>
    <w:pPr>
      <w:keepNext/>
      <w:keepLines/>
      <w:numPr>
        <w:numId w:val="10"/>
      </w:numPr>
      <w:spacing w:before="240" w:after="0"/>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AA0480"/>
    <w:pPr>
      <w:keepNext/>
      <w:keepLines/>
      <w:numPr>
        <w:ilvl w:val="1"/>
        <w:numId w:val="10"/>
      </w:numPr>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AA0480"/>
    <w:pPr>
      <w:keepNext/>
      <w:keepLines/>
      <w:numPr>
        <w:ilvl w:val="2"/>
        <w:numId w:val="10"/>
      </w:numPr>
      <w:spacing w:before="40" w:after="0"/>
      <w:jc w:val="right"/>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AA0480"/>
    <w:pPr>
      <w:keepNext/>
      <w:keepLines/>
      <w:numPr>
        <w:ilvl w:val="3"/>
        <w:numId w:val="10"/>
      </w:numPr>
      <w:spacing w:before="40" w:after="0"/>
      <w:jc w:val="right"/>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396A01"/>
    <w:pPr>
      <w:keepNext/>
      <w:keepLines/>
      <w:numPr>
        <w:ilvl w:val="4"/>
        <w:numId w:val="10"/>
      </w:numPr>
      <w:spacing w:before="40" w:after="0"/>
      <w:jc w:val="right"/>
      <w:outlineLvl w:val="4"/>
    </w:pPr>
    <w:rPr>
      <w:rFonts w:asciiTheme="majorHAnsi" w:eastAsiaTheme="majorEastAsia" w:hAnsiTheme="majorHAnsi" w:cstheme="majorBidi"/>
      <w:i/>
      <w:color w:val="000000" w:themeColor="text1"/>
    </w:rPr>
  </w:style>
  <w:style w:type="paragraph" w:styleId="Ttulo6">
    <w:name w:val="heading 6"/>
    <w:basedOn w:val="Normal"/>
    <w:next w:val="Normal"/>
    <w:link w:val="Ttulo6Car"/>
    <w:uiPriority w:val="9"/>
    <w:semiHidden/>
    <w:unhideWhenUsed/>
    <w:qFormat/>
    <w:rsid w:val="00AA0480"/>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A048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A048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048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1FA"/>
    <w:pPr>
      <w:ind w:left="720"/>
      <w:contextualSpacing/>
    </w:pPr>
  </w:style>
  <w:style w:type="character" w:customStyle="1" w:styleId="Ttulo1Car">
    <w:name w:val="Título 1 Car"/>
    <w:basedOn w:val="Fuentedeprrafopredeter"/>
    <w:link w:val="Ttulo1"/>
    <w:uiPriority w:val="9"/>
    <w:rsid w:val="00D4387E"/>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AA0480"/>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AA0480"/>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AA0480"/>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396A01"/>
    <w:rPr>
      <w:rFonts w:asciiTheme="majorHAnsi" w:eastAsiaTheme="majorEastAsia" w:hAnsiTheme="majorHAnsi" w:cstheme="majorBidi"/>
      <w:i/>
      <w:color w:val="000000" w:themeColor="text1"/>
      <w:sz w:val="24"/>
    </w:rPr>
  </w:style>
  <w:style w:type="character" w:customStyle="1" w:styleId="Ttulo6Car">
    <w:name w:val="Título 6 Car"/>
    <w:basedOn w:val="Fuentedeprrafopredeter"/>
    <w:link w:val="Ttulo6"/>
    <w:uiPriority w:val="9"/>
    <w:semiHidden/>
    <w:rsid w:val="00AA048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A048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A04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0480"/>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CB0A54"/>
    <w:pPr>
      <w:numPr>
        <w:numId w:val="0"/>
      </w:num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CB0A54"/>
    <w:pPr>
      <w:spacing w:after="100"/>
    </w:pPr>
  </w:style>
  <w:style w:type="paragraph" w:styleId="TDC2">
    <w:name w:val="toc 2"/>
    <w:basedOn w:val="Normal"/>
    <w:next w:val="Normal"/>
    <w:autoRedefine/>
    <w:uiPriority w:val="39"/>
    <w:unhideWhenUsed/>
    <w:rsid w:val="00CB0A54"/>
    <w:pPr>
      <w:spacing w:after="100"/>
      <w:ind w:left="240"/>
    </w:pPr>
  </w:style>
  <w:style w:type="paragraph" w:styleId="TDC3">
    <w:name w:val="toc 3"/>
    <w:basedOn w:val="Normal"/>
    <w:next w:val="Normal"/>
    <w:autoRedefine/>
    <w:uiPriority w:val="39"/>
    <w:unhideWhenUsed/>
    <w:rsid w:val="00CB0A54"/>
    <w:pPr>
      <w:spacing w:after="100"/>
      <w:ind w:left="480"/>
    </w:pPr>
  </w:style>
  <w:style w:type="character" w:styleId="Hipervnculo">
    <w:name w:val="Hyperlink"/>
    <w:basedOn w:val="Fuentedeprrafopredeter"/>
    <w:uiPriority w:val="99"/>
    <w:unhideWhenUsed/>
    <w:rsid w:val="00CB0A54"/>
    <w:rPr>
      <w:color w:val="0563C1" w:themeColor="hyperlink"/>
      <w:u w:val="single"/>
    </w:rPr>
  </w:style>
  <w:style w:type="character" w:styleId="Textodelmarcadordeposicin">
    <w:name w:val="Placeholder Text"/>
    <w:basedOn w:val="Fuentedeprrafopredeter"/>
    <w:uiPriority w:val="99"/>
    <w:semiHidden/>
    <w:rsid w:val="00F85DBB"/>
    <w:rPr>
      <w:color w:val="808080"/>
    </w:rPr>
  </w:style>
  <w:style w:type="paragraph" w:styleId="Descripcin">
    <w:name w:val="caption"/>
    <w:basedOn w:val="Normal"/>
    <w:next w:val="Normal"/>
    <w:uiPriority w:val="35"/>
    <w:unhideWhenUsed/>
    <w:qFormat/>
    <w:rsid w:val="001557B0"/>
    <w:pPr>
      <w:spacing w:after="200" w:line="240" w:lineRule="auto"/>
    </w:pPr>
    <w:rPr>
      <w:i/>
      <w:iCs/>
      <w:color w:val="44546A" w:themeColor="text2"/>
      <w:sz w:val="18"/>
      <w:szCs w:val="18"/>
    </w:rPr>
  </w:style>
  <w:style w:type="table" w:styleId="Tablaconcuadrcula">
    <w:name w:val="Table Grid"/>
    <w:basedOn w:val="Tablanormal"/>
    <w:uiPriority w:val="39"/>
    <w:rsid w:val="001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257AB"/>
    <w:rPr>
      <w:rFonts w:ascii="Times New Roman" w:hAnsi="Times New Roman"/>
      <w:b/>
      <w:i w:val="0"/>
      <w:iCs/>
      <w:sz w:val="24"/>
      <w:u w:val="none"/>
    </w:rPr>
  </w:style>
  <w:style w:type="paragraph" w:styleId="Sinespaciado">
    <w:name w:val="No Spacing"/>
    <w:uiPriority w:val="1"/>
    <w:qFormat/>
    <w:rsid w:val="004249F8"/>
    <w:pPr>
      <w:spacing w:after="0" w:line="240" w:lineRule="auto"/>
    </w:pPr>
    <w:rPr>
      <w:rFonts w:ascii="Times New Roman" w:hAnsi="Times New Roman"/>
      <w:b/>
      <w:sz w:val="24"/>
    </w:rPr>
  </w:style>
  <w:style w:type="table" w:styleId="Tabladelista1clara-nfasis3">
    <w:name w:val="List Table 1 Light Accent 3"/>
    <w:basedOn w:val="Tablanormal"/>
    <w:uiPriority w:val="46"/>
    <w:rsid w:val="006A5B7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54648">
      <w:bodyDiv w:val="1"/>
      <w:marLeft w:val="0"/>
      <w:marRight w:val="0"/>
      <w:marTop w:val="0"/>
      <w:marBottom w:val="0"/>
      <w:divBdr>
        <w:top w:val="none" w:sz="0" w:space="0" w:color="auto"/>
        <w:left w:val="none" w:sz="0" w:space="0" w:color="auto"/>
        <w:bottom w:val="none" w:sz="0" w:space="0" w:color="auto"/>
        <w:right w:val="none" w:sz="0" w:space="0" w:color="auto"/>
      </w:divBdr>
    </w:div>
    <w:div w:id="480469133">
      <w:bodyDiv w:val="1"/>
      <w:marLeft w:val="0"/>
      <w:marRight w:val="0"/>
      <w:marTop w:val="0"/>
      <w:marBottom w:val="0"/>
      <w:divBdr>
        <w:top w:val="none" w:sz="0" w:space="0" w:color="auto"/>
        <w:left w:val="none" w:sz="0" w:space="0" w:color="auto"/>
        <w:bottom w:val="none" w:sz="0" w:space="0" w:color="auto"/>
        <w:right w:val="none" w:sz="0" w:space="0" w:color="auto"/>
      </w:divBdr>
    </w:div>
    <w:div w:id="184998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cuments\GitHub\Programaci-n-con-Arduino\Bioimpedanciometro_Sketch_Funcional_3.0\Datos%20Bioimpedanciometr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ocuments\GitHub\Programaci-n-con-Arduino\Bioimpedanciometro_Sketch_Funcional_3.0\Datos%20Bioimpedanciometr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Bioimpedancia</a:t>
            </a:r>
            <a:r>
              <a:rPr lang="es-CO" baseline="0"/>
              <a:t> vs Porcentaje Placa de Retorno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Impedancia [Ω]</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Hoja4!$B$25:$B$27</c:f>
              <c:numCache>
                <c:formatCode>General</c:formatCode>
                <c:ptCount val="3"/>
                <c:pt idx="0">
                  <c:v>1</c:v>
                </c:pt>
                <c:pt idx="1">
                  <c:v>0.5</c:v>
                </c:pt>
                <c:pt idx="2">
                  <c:v>0.25</c:v>
                </c:pt>
              </c:numCache>
            </c:numRef>
          </c:xVal>
          <c:yVal>
            <c:numRef>
              <c:f>Hoja4!$C$25:$C$27</c:f>
              <c:numCache>
                <c:formatCode>General</c:formatCode>
                <c:ptCount val="3"/>
                <c:pt idx="0">
                  <c:v>154.4</c:v>
                </c:pt>
                <c:pt idx="1">
                  <c:v>477.2</c:v>
                </c:pt>
                <c:pt idx="2">
                  <c:v>639.9</c:v>
                </c:pt>
              </c:numCache>
            </c:numRef>
          </c:yVal>
          <c:smooth val="0"/>
        </c:ser>
        <c:dLbls>
          <c:showLegendKey val="0"/>
          <c:showVal val="0"/>
          <c:showCatName val="0"/>
          <c:showSerName val="0"/>
          <c:showPercent val="0"/>
          <c:showBubbleSize val="0"/>
        </c:dLbls>
        <c:axId val="-1828143904"/>
        <c:axId val="-1828144448"/>
      </c:scatterChart>
      <c:valAx>
        <c:axId val="-182814390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Placa de Retorno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28144448"/>
        <c:crosses val="autoZero"/>
        <c:crossBetween val="midCat"/>
      </c:valAx>
      <c:valAx>
        <c:axId val="-182814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Bioimpedancia</a:t>
                </a:r>
                <a:r>
                  <a:rPr lang="es-CO" baseline="0"/>
                  <a:t> [</a:t>
                </a:r>
                <a:r>
                  <a:rPr lang="es-CO" sz="1000" b="1" i="0" u="none" strike="noStrike" baseline="0">
                    <a:effectLst/>
                  </a:rPr>
                  <a:t>Ω</a:t>
                </a:r>
                <a:r>
                  <a:rPr lang="es-CO" baseline="0"/>
                  <a:t>]</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28143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Impedancia Sensada</a:t>
            </a:r>
            <a:r>
              <a:rPr lang="es-CO" baseline="0"/>
              <a:t> vs Impedancia Real</a:t>
            </a:r>
            <a:r>
              <a:rPr lang="es-CO"/>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Hoja5!$P$12:$P$23</c:f>
              <c:numCache>
                <c:formatCode>General</c:formatCode>
                <c:ptCount val="12"/>
                <c:pt idx="0">
                  <c:v>120</c:v>
                </c:pt>
                <c:pt idx="1">
                  <c:v>180</c:v>
                </c:pt>
                <c:pt idx="2">
                  <c:v>240</c:v>
                </c:pt>
                <c:pt idx="3">
                  <c:v>360</c:v>
                </c:pt>
                <c:pt idx="4">
                  <c:v>470</c:v>
                </c:pt>
                <c:pt idx="5">
                  <c:v>530</c:v>
                </c:pt>
                <c:pt idx="6">
                  <c:v>590</c:v>
                </c:pt>
                <c:pt idx="7">
                  <c:v>650</c:v>
                </c:pt>
                <c:pt idx="8">
                  <c:v>710</c:v>
                </c:pt>
                <c:pt idx="9">
                  <c:v>830</c:v>
                </c:pt>
                <c:pt idx="10">
                  <c:v>940</c:v>
                </c:pt>
                <c:pt idx="11">
                  <c:v>1000</c:v>
                </c:pt>
              </c:numCache>
            </c:numRef>
          </c:xVal>
          <c:yVal>
            <c:numRef>
              <c:f>Hoja5!$Q$12:$Q$23</c:f>
              <c:numCache>
                <c:formatCode>General</c:formatCode>
                <c:ptCount val="12"/>
                <c:pt idx="0">
                  <c:v>125.68</c:v>
                </c:pt>
                <c:pt idx="1">
                  <c:v>169.46</c:v>
                </c:pt>
                <c:pt idx="2">
                  <c:v>243.16</c:v>
                </c:pt>
                <c:pt idx="3">
                  <c:v>372.26</c:v>
                </c:pt>
                <c:pt idx="4">
                  <c:v>445.7</c:v>
                </c:pt>
                <c:pt idx="5">
                  <c:v>539.41999999999996</c:v>
                </c:pt>
                <c:pt idx="6">
                  <c:v>589.5</c:v>
                </c:pt>
                <c:pt idx="7">
                  <c:v>650.78</c:v>
                </c:pt>
                <c:pt idx="8">
                  <c:v>709.49</c:v>
                </c:pt>
                <c:pt idx="9">
                  <c:v>841.21</c:v>
                </c:pt>
                <c:pt idx="10">
                  <c:v>918.97</c:v>
                </c:pt>
                <c:pt idx="11">
                  <c:v>1009.61</c:v>
                </c:pt>
              </c:numCache>
            </c:numRef>
          </c:yVal>
          <c:smooth val="0"/>
        </c:ser>
        <c:dLbls>
          <c:showLegendKey val="0"/>
          <c:showVal val="0"/>
          <c:showCatName val="0"/>
          <c:showSerName val="0"/>
          <c:showPercent val="0"/>
          <c:showBubbleSize val="0"/>
        </c:dLbls>
        <c:axId val="-1726093472"/>
        <c:axId val="-1726092928"/>
      </c:scatterChart>
      <c:valAx>
        <c:axId val="-172609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Impedancia</a:t>
                </a:r>
                <a:r>
                  <a:rPr lang="es-CO" baseline="0"/>
                  <a:t> Real [</a:t>
                </a:r>
                <a:r>
                  <a:rPr lang="es-CO" sz="1000" b="0" i="0" u="none" strike="noStrike" baseline="0">
                    <a:effectLst/>
                  </a:rPr>
                  <a:t>Ω</a:t>
                </a:r>
                <a:r>
                  <a:rPr lang="es-CO" baseline="0"/>
                  <a:t>]</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26092928"/>
        <c:crosses val="autoZero"/>
        <c:crossBetween val="midCat"/>
      </c:valAx>
      <c:valAx>
        <c:axId val="-172609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Impedancia</a:t>
                </a:r>
                <a:r>
                  <a:rPr lang="es-CO" baseline="0"/>
                  <a:t> Sensada [</a:t>
                </a:r>
                <a:r>
                  <a:rPr lang="es-CO" sz="1000" b="0" i="0" u="none" strike="noStrike" baseline="0">
                    <a:effectLst/>
                  </a:rPr>
                  <a:t>Ω</a:t>
                </a:r>
                <a:r>
                  <a:rPr lang="es-CO" baseline="0"/>
                  <a:t>]</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26093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AC765-9C92-410F-A523-6B4CB9C09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4006</Words>
  <Characters>22033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2018-01-22T01:49:00Z</dcterms:created>
  <dcterms:modified xsi:type="dcterms:W3CDTF">2018-01-22T01:49:00Z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3f18451a-7d20-35f3-91c9-e0fe0e4d3b6a</vt:lpwstr>
  </property>
  <property fmtid="{D5CDD505-2E9C-101B-9397-08002B2CF9AE}" pid="24" name="Mendeley Citation Style_1">
    <vt:lpwstr>http://www.zotero.org/styles/apa</vt:lpwstr>
  </property>
</Properties>
</file>