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val="es-ES" w:eastAsia="en-US"/>
        </w:rPr>
        <w:id w:val="-1653675859"/>
        <w:docPartObj>
          <w:docPartGallery w:val="Table of Contents"/>
          <w:docPartUnique/>
        </w:docPartObj>
      </w:sdtPr>
      <w:sdtEndPr>
        <w:rPr>
          <w:b/>
          <w:bCs/>
        </w:rPr>
      </w:sdtEndPr>
      <w:sdtContent>
        <w:p w:rsidR="00CB0A54" w:rsidRDefault="00CB0A54">
          <w:pPr>
            <w:pStyle w:val="TtulodeTDC"/>
          </w:pPr>
          <w:r>
            <w:rPr>
              <w:lang w:val="es-ES"/>
            </w:rPr>
            <w:t>Tabla de contenido</w:t>
          </w:r>
        </w:p>
        <w:p w:rsidR="009055AA" w:rsidRDefault="00CB0A54">
          <w:pPr>
            <w:pStyle w:val="TDC1"/>
            <w:tabs>
              <w:tab w:val="left" w:pos="48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504036445" w:history="1">
            <w:r w:rsidR="009055AA" w:rsidRPr="00BB6B89">
              <w:rPr>
                <w:rStyle w:val="Hipervnculo"/>
                <w:noProof/>
              </w:rPr>
              <w:t>1</w:t>
            </w:r>
            <w:r w:rsidR="009055AA">
              <w:rPr>
                <w:rFonts w:asciiTheme="minorHAnsi" w:eastAsiaTheme="minorEastAsia" w:hAnsiTheme="minorHAnsi"/>
                <w:noProof/>
                <w:sz w:val="22"/>
                <w:lang w:eastAsia="es-CO"/>
              </w:rPr>
              <w:tab/>
            </w:r>
            <w:r w:rsidR="009055AA" w:rsidRPr="00BB6B89">
              <w:rPr>
                <w:rStyle w:val="Hipervnculo"/>
                <w:noProof/>
              </w:rPr>
              <w:t>Introducción</w:t>
            </w:r>
            <w:r w:rsidR="009055AA">
              <w:rPr>
                <w:noProof/>
                <w:webHidden/>
              </w:rPr>
              <w:tab/>
            </w:r>
            <w:r w:rsidR="009055AA">
              <w:rPr>
                <w:noProof/>
                <w:webHidden/>
              </w:rPr>
              <w:fldChar w:fldCharType="begin"/>
            </w:r>
            <w:r w:rsidR="009055AA">
              <w:rPr>
                <w:noProof/>
                <w:webHidden/>
              </w:rPr>
              <w:instrText xml:space="preserve"> PAGEREF _Toc504036445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1"/>
            <w:tabs>
              <w:tab w:val="left" w:pos="480"/>
              <w:tab w:val="right" w:leader="dot" w:pos="8828"/>
            </w:tabs>
            <w:rPr>
              <w:rFonts w:asciiTheme="minorHAnsi" w:eastAsiaTheme="minorEastAsia" w:hAnsiTheme="minorHAnsi"/>
              <w:noProof/>
              <w:sz w:val="22"/>
              <w:lang w:eastAsia="es-CO"/>
            </w:rPr>
          </w:pPr>
          <w:hyperlink w:anchor="_Toc504036446" w:history="1">
            <w:r w:rsidR="009055AA" w:rsidRPr="00BB6B89">
              <w:rPr>
                <w:rStyle w:val="Hipervnculo"/>
                <w:noProof/>
              </w:rPr>
              <w:t>2</w:t>
            </w:r>
            <w:r w:rsidR="009055AA">
              <w:rPr>
                <w:rFonts w:asciiTheme="minorHAnsi" w:eastAsiaTheme="minorEastAsia" w:hAnsiTheme="minorHAnsi"/>
                <w:noProof/>
                <w:sz w:val="22"/>
                <w:lang w:eastAsia="es-CO"/>
              </w:rPr>
              <w:tab/>
            </w:r>
            <w:r w:rsidR="009055AA" w:rsidRPr="00BB6B89">
              <w:rPr>
                <w:rStyle w:val="Hipervnculo"/>
                <w:noProof/>
              </w:rPr>
              <w:t>Fundamentos de la electrocirugía</w:t>
            </w:r>
            <w:r w:rsidR="009055AA">
              <w:rPr>
                <w:noProof/>
                <w:webHidden/>
              </w:rPr>
              <w:tab/>
            </w:r>
            <w:r w:rsidR="009055AA">
              <w:rPr>
                <w:noProof/>
                <w:webHidden/>
              </w:rPr>
              <w:fldChar w:fldCharType="begin"/>
            </w:r>
            <w:r w:rsidR="009055AA">
              <w:rPr>
                <w:noProof/>
                <w:webHidden/>
              </w:rPr>
              <w:instrText xml:space="preserve"> PAGEREF _Toc504036446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47" w:history="1">
            <w:r w:rsidR="009055AA" w:rsidRPr="00BB6B89">
              <w:rPr>
                <w:rStyle w:val="Hipervnculo"/>
                <w:noProof/>
              </w:rPr>
              <w:t>2.1</w:t>
            </w:r>
            <w:r w:rsidR="009055AA">
              <w:rPr>
                <w:rFonts w:asciiTheme="minorHAnsi" w:eastAsiaTheme="minorEastAsia" w:hAnsiTheme="minorHAnsi"/>
                <w:noProof/>
                <w:sz w:val="22"/>
                <w:lang w:eastAsia="es-CO"/>
              </w:rPr>
              <w:tab/>
            </w:r>
            <w:r w:rsidR="009055AA" w:rsidRPr="00BB6B89">
              <w:rPr>
                <w:rStyle w:val="Hipervnculo"/>
                <w:noProof/>
              </w:rPr>
              <w:t>La Electrocirugía</w:t>
            </w:r>
            <w:r w:rsidR="009055AA">
              <w:rPr>
                <w:noProof/>
                <w:webHidden/>
              </w:rPr>
              <w:tab/>
            </w:r>
            <w:r w:rsidR="009055AA">
              <w:rPr>
                <w:noProof/>
                <w:webHidden/>
              </w:rPr>
              <w:fldChar w:fldCharType="begin"/>
            </w:r>
            <w:r w:rsidR="009055AA">
              <w:rPr>
                <w:noProof/>
                <w:webHidden/>
              </w:rPr>
              <w:instrText xml:space="preserve"> PAGEREF _Toc504036447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48" w:history="1">
            <w:r w:rsidR="009055AA" w:rsidRPr="00BB6B89">
              <w:rPr>
                <w:rStyle w:val="Hipervnculo"/>
                <w:noProof/>
              </w:rPr>
              <w:t>2.2</w:t>
            </w:r>
            <w:r w:rsidR="009055AA">
              <w:rPr>
                <w:rFonts w:asciiTheme="minorHAnsi" w:eastAsiaTheme="minorEastAsia" w:hAnsiTheme="minorHAnsi"/>
                <w:noProof/>
                <w:sz w:val="22"/>
                <w:lang w:eastAsia="es-CO"/>
              </w:rPr>
              <w:tab/>
            </w:r>
            <w:r w:rsidR="009055AA" w:rsidRPr="00BB6B89">
              <w:rPr>
                <w:rStyle w:val="Hipervnculo"/>
                <w:noProof/>
              </w:rPr>
              <w:t>Fundamentos Médicos de la Electrocirugía</w:t>
            </w:r>
            <w:r w:rsidR="009055AA">
              <w:rPr>
                <w:noProof/>
                <w:webHidden/>
              </w:rPr>
              <w:tab/>
            </w:r>
            <w:r w:rsidR="009055AA">
              <w:rPr>
                <w:noProof/>
                <w:webHidden/>
              </w:rPr>
              <w:fldChar w:fldCharType="begin"/>
            </w:r>
            <w:r w:rsidR="009055AA">
              <w:rPr>
                <w:noProof/>
                <w:webHidden/>
              </w:rPr>
              <w:instrText xml:space="preserve"> PAGEREF _Toc504036448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49" w:history="1">
            <w:r w:rsidR="009055AA" w:rsidRPr="00BB6B89">
              <w:rPr>
                <w:rStyle w:val="Hipervnculo"/>
                <w:noProof/>
              </w:rPr>
              <w:t>2.2.1</w:t>
            </w:r>
            <w:r w:rsidR="009055AA">
              <w:rPr>
                <w:rFonts w:asciiTheme="minorHAnsi" w:eastAsiaTheme="minorEastAsia" w:hAnsiTheme="minorHAnsi"/>
                <w:noProof/>
                <w:sz w:val="22"/>
                <w:lang w:eastAsia="es-CO"/>
              </w:rPr>
              <w:tab/>
            </w:r>
            <w:r w:rsidR="009055AA" w:rsidRPr="00BB6B89">
              <w:rPr>
                <w:rStyle w:val="Hipervnculo"/>
                <w:noProof/>
              </w:rPr>
              <w:t>Efectos de la Corriente Eléctrica sobre los Tejidos</w:t>
            </w:r>
            <w:r w:rsidR="009055AA">
              <w:rPr>
                <w:noProof/>
                <w:webHidden/>
              </w:rPr>
              <w:tab/>
            </w:r>
            <w:r w:rsidR="009055AA">
              <w:rPr>
                <w:noProof/>
                <w:webHidden/>
              </w:rPr>
              <w:fldChar w:fldCharType="begin"/>
            </w:r>
            <w:r w:rsidR="009055AA">
              <w:rPr>
                <w:noProof/>
                <w:webHidden/>
              </w:rPr>
              <w:instrText xml:space="preserve"> PAGEREF _Toc504036449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50" w:history="1">
            <w:r w:rsidR="009055AA" w:rsidRPr="00BB6B89">
              <w:rPr>
                <w:rStyle w:val="Hipervnculo"/>
                <w:noProof/>
              </w:rPr>
              <w:t>2.2.2</w:t>
            </w:r>
            <w:r w:rsidR="009055AA">
              <w:rPr>
                <w:rFonts w:asciiTheme="minorHAnsi" w:eastAsiaTheme="minorEastAsia" w:hAnsiTheme="minorHAnsi"/>
                <w:noProof/>
                <w:sz w:val="22"/>
                <w:lang w:eastAsia="es-CO"/>
              </w:rPr>
              <w:tab/>
            </w:r>
            <w:r w:rsidR="009055AA" w:rsidRPr="00BB6B89">
              <w:rPr>
                <w:rStyle w:val="Hipervnculo"/>
                <w:noProof/>
              </w:rPr>
              <w:t>Bioimpedancia</w:t>
            </w:r>
            <w:r w:rsidR="009055AA">
              <w:rPr>
                <w:noProof/>
                <w:webHidden/>
              </w:rPr>
              <w:tab/>
            </w:r>
            <w:r w:rsidR="009055AA">
              <w:rPr>
                <w:noProof/>
                <w:webHidden/>
              </w:rPr>
              <w:fldChar w:fldCharType="begin"/>
            </w:r>
            <w:r w:rsidR="009055AA">
              <w:rPr>
                <w:noProof/>
                <w:webHidden/>
              </w:rPr>
              <w:instrText xml:space="preserve"> PAGEREF _Toc504036450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51" w:history="1">
            <w:r w:rsidR="009055AA" w:rsidRPr="00BB6B89">
              <w:rPr>
                <w:rStyle w:val="Hipervnculo"/>
                <w:noProof/>
              </w:rPr>
              <w:t>2.3</w:t>
            </w:r>
            <w:r w:rsidR="009055AA">
              <w:rPr>
                <w:rFonts w:asciiTheme="minorHAnsi" w:eastAsiaTheme="minorEastAsia" w:hAnsiTheme="minorHAnsi"/>
                <w:noProof/>
                <w:sz w:val="22"/>
                <w:lang w:eastAsia="es-CO"/>
              </w:rPr>
              <w:tab/>
            </w:r>
            <w:r w:rsidR="009055AA" w:rsidRPr="00BB6B89">
              <w:rPr>
                <w:rStyle w:val="Hipervnculo"/>
                <w:noProof/>
              </w:rPr>
              <w:t>El Electrobisturí</w:t>
            </w:r>
            <w:r w:rsidR="009055AA">
              <w:rPr>
                <w:noProof/>
                <w:webHidden/>
              </w:rPr>
              <w:tab/>
            </w:r>
            <w:r w:rsidR="009055AA">
              <w:rPr>
                <w:noProof/>
                <w:webHidden/>
              </w:rPr>
              <w:fldChar w:fldCharType="begin"/>
            </w:r>
            <w:r w:rsidR="009055AA">
              <w:rPr>
                <w:noProof/>
                <w:webHidden/>
              </w:rPr>
              <w:instrText xml:space="preserve"> PAGEREF _Toc504036451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52" w:history="1">
            <w:r w:rsidR="009055AA" w:rsidRPr="00BB6B89">
              <w:rPr>
                <w:rStyle w:val="Hipervnculo"/>
                <w:noProof/>
              </w:rPr>
              <w:t>2.3.1</w:t>
            </w:r>
            <w:r w:rsidR="009055AA">
              <w:rPr>
                <w:rFonts w:asciiTheme="minorHAnsi" w:eastAsiaTheme="minorEastAsia" w:hAnsiTheme="minorHAnsi"/>
                <w:noProof/>
                <w:sz w:val="22"/>
                <w:lang w:eastAsia="es-CO"/>
              </w:rPr>
              <w:tab/>
            </w:r>
            <w:r w:rsidR="009055AA" w:rsidRPr="00BB6B89">
              <w:rPr>
                <w:rStyle w:val="Hipervnculo"/>
                <w:noProof/>
              </w:rPr>
              <w:t>Funcionamiento Básico de un Electrobisturí</w:t>
            </w:r>
            <w:r w:rsidR="009055AA">
              <w:rPr>
                <w:noProof/>
                <w:webHidden/>
              </w:rPr>
              <w:tab/>
            </w:r>
            <w:r w:rsidR="009055AA">
              <w:rPr>
                <w:noProof/>
                <w:webHidden/>
              </w:rPr>
              <w:fldChar w:fldCharType="begin"/>
            </w:r>
            <w:r w:rsidR="009055AA">
              <w:rPr>
                <w:noProof/>
                <w:webHidden/>
              </w:rPr>
              <w:instrText xml:space="preserve"> PAGEREF _Toc504036452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53" w:history="1">
            <w:r w:rsidR="009055AA" w:rsidRPr="00BB6B89">
              <w:rPr>
                <w:rStyle w:val="Hipervnculo"/>
                <w:noProof/>
              </w:rPr>
              <w:t>2.3.2</w:t>
            </w:r>
            <w:r w:rsidR="009055AA">
              <w:rPr>
                <w:rFonts w:asciiTheme="minorHAnsi" w:eastAsiaTheme="minorEastAsia" w:hAnsiTheme="minorHAnsi"/>
                <w:noProof/>
                <w:sz w:val="22"/>
                <w:lang w:eastAsia="es-CO"/>
              </w:rPr>
              <w:tab/>
            </w:r>
            <w:r w:rsidR="009055AA" w:rsidRPr="00BB6B89">
              <w:rPr>
                <w:rStyle w:val="Hipervnculo"/>
                <w:noProof/>
              </w:rPr>
              <w:t>Modos de Trabajo</w:t>
            </w:r>
            <w:r w:rsidR="009055AA">
              <w:rPr>
                <w:noProof/>
                <w:webHidden/>
              </w:rPr>
              <w:tab/>
            </w:r>
            <w:r w:rsidR="009055AA">
              <w:rPr>
                <w:noProof/>
                <w:webHidden/>
              </w:rPr>
              <w:fldChar w:fldCharType="begin"/>
            </w:r>
            <w:r w:rsidR="009055AA">
              <w:rPr>
                <w:noProof/>
                <w:webHidden/>
              </w:rPr>
              <w:instrText xml:space="preserve"> PAGEREF _Toc504036453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54" w:history="1">
            <w:r w:rsidR="009055AA" w:rsidRPr="00BB6B89">
              <w:rPr>
                <w:rStyle w:val="Hipervnculo"/>
                <w:noProof/>
              </w:rPr>
              <w:t>2.3.3</w:t>
            </w:r>
            <w:r w:rsidR="009055AA">
              <w:rPr>
                <w:rFonts w:asciiTheme="minorHAnsi" w:eastAsiaTheme="minorEastAsia" w:hAnsiTheme="minorHAnsi"/>
                <w:noProof/>
                <w:sz w:val="22"/>
                <w:lang w:eastAsia="es-CO"/>
              </w:rPr>
              <w:tab/>
            </w:r>
            <w:r w:rsidR="009055AA" w:rsidRPr="00BB6B89">
              <w:rPr>
                <w:rStyle w:val="Hipervnculo"/>
                <w:noProof/>
              </w:rPr>
              <w:t>Aplicaciones</w:t>
            </w:r>
            <w:r w:rsidR="009055AA">
              <w:rPr>
                <w:noProof/>
                <w:webHidden/>
              </w:rPr>
              <w:tab/>
            </w:r>
            <w:r w:rsidR="009055AA">
              <w:rPr>
                <w:noProof/>
                <w:webHidden/>
              </w:rPr>
              <w:fldChar w:fldCharType="begin"/>
            </w:r>
            <w:r w:rsidR="009055AA">
              <w:rPr>
                <w:noProof/>
                <w:webHidden/>
              </w:rPr>
              <w:instrText xml:space="preserve"> PAGEREF _Toc504036454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55" w:history="1">
            <w:r w:rsidR="009055AA" w:rsidRPr="00BB6B89">
              <w:rPr>
                <w:rStyle w:val="Hipervnculo"/>
                <w:noProof/>
              </w:rPr>
              <w:t>2.4</w:t>
            </w:r>
            <w:r w:rsidR="009055AA">
              <w:rPr>
                <w:rFonts w:asciiTheme="minorHAnsi" w:eastAsiaTheme="minorEastAsia" w:hAnsiTheme="minorHAnsi"/>
                <w:noProof/>
                <w:sz w:val="22"/>
                <w:lang w:eastAsia="es-CO"/>
              </w:rPr>
              <w:tab/>
            </w:r>
            <w:r w:rsidR="009055AA" w:rsidRPr="00BB6B89">
              <w:rPr>
                <w:rStyle w:val="Hipervnculo"/>
                <w:noProof/>
              </w:rPr>
              <w:t>Seguridad Eléctrica de los Procedimientos Electroquirúrgicos</w:t>
            </w:r>
            <w:r w:rsidR="009055AA">
              <w:rPr>
                <w:noProof/>
                <w:webHidden/>
              </w:rPr>
              <w:tab/>
            </w:r>
            <w:r w:rsidR="009055AA">
              <w:rPr>
                <w:noProof/>
                <w:webHidden/>
              </w:rPr>
              <w:fldChar w:fldCharType="begin"/>
            </w:r>
            <w:r w:rsidR="009055AA">
              <w:rPr>
                <w:noProof/>
                <w:webHidden/>
              </w:rPr>
              <w:instrText xml:space="preserve"> PAGEREF _Toc504036455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56" w:history="1">
            <w:r w:rsidR="009055AA" w:rsidRPr="00BB6B89">
              <w:rPr>
                <w:rStyle w:val="Hipervnculo"/>
                <w:noProof/>
              </w:rPr>
              <w:t>2.4.1</w:t>
            </w:r>
            <w:r w:rsidR="009055AA">
              <w:rPr>
                <w:rFonts w:asciiTheme="minorHAnsi" w:eastAsiaTheme="minorEastAsia" w:hAnsiTheme="minorHAnsi"/>
                <w:noProof/>
                <w:sz w:val="22"/>
                <w:lang w:eastAsia="es-CO"/>
              </w:rPr>
              <w:tab/>
            </w:r>
            <w:r w:rsidR="009055AA" w:rsidRPr="00BB6B89">
              <w:rPr>
                <w:rStyle w:val="Hipervnculo"/>
                <w:noProof/>
              </w:rPr>
              <w:t>Normatividad</w:t>
            </w:r>
            <w:r w:rsidR="009055AA">
              <w:rPr>
                <w:noProof/>
                <w:webHidden/>
              </w:rPr>
              <w:tab/>
            </w:r>
            <w:r w:rsidR="009055AA">
              <w:rPr>
                <w:noProof/>
                <w:webHidden/>
              </w:rPr>
              <w:fldChar w:fldCharType="begin"/>
            </w:r>
            <w:r w:rsidR="009055AA">
              <w:rPr>
                <w:noProof/>
                <w:webHidden/>
              </w:rPr>
              <w:instrText xml:space="preserve"> PAGEREF _Toc504036456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57" w:history="1">
            <w:r w:rsidR="009055AA" w:rsidRPr="00BB6B89">
              <w:rPr>
                <w:rStyle w:val="Hipervnculo"/>
                <w:noProof/>
              </w:rPr>
              <w:t>2.4.2</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_Toc504036457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1"/>
            <w:tabs>
              <w:tab w:val="left" w:pos="480"/>
              <w:tab w:val="right" w:leader="dot" w:pos="8828"/>
            </w:tabs>
            <w:rPr>
              <w:rFonts w:asciiTheme="minorHAnsi" w:eastAsiaTheme="minorEastAsia" w:hAnsiTheme="minorHAnsi"/>
              <w:noProof/>
              <w:sz w:val="22"/>
              <w:lang w:eastAsia="es-CO"/>
            </w:rPr>
          </w:pPr>
          <w:hyperlink w:anchor="_Toc504036458" w:history="1">
            <w:r w:rsidR="009055AA" w:rsidRPr="00BB6B89">
              <w:rPr>
                <w:rStyle w:val="Hipervnculo"/>
                <w:noProof/>
              </w:rPr>
              <w:t>3</w:t>
            </w:r>
            <w:r w:rsidR="009055AA">
              <w:rPr>
                <w:rFonts w:asciiTheme="minorHAnsi" w:eastAsiaTheme="minorEastAsia" w:hAnsiTheme="minorHAnsi"/>
                <w:noProof/>
                <w:sz w:val="22"/>
                <w:lang w:eastAsia="es-CO"/>
              </w:rPr>
              <w:tab/>
            </w:r>
            <w:r w:rsidR="009055AA" w:rsidRPr="00BB6B89">
              <w:rPr>
                <w:rStyle w:val="Hipervnculo"/>
                <w:noProof/>
              </w:rPr>
              <w:t>Diseño de la unidad Electroquirúrgica</w:t>
            </w:r>
            <w:r w:rsidR="009055AA">
              <w:rPr>
                <w:noProof/>
                <w:webHidden/>
              </w:rPr>
              <w:tab/>
            </w:r>
            <w:r w:rsidR="009055AA">
              <w:rPr>
                <w:noProof/>
                <w:webHidden/>
              </w:rPr>
              <w:fldChar w:fldCharType="begin"/>
            </w:r>
            <w:r w:rsidR="009055AA">
              <w:rPr>
                <w:noProof/>
                <w:webHidden/>
              </w:rPr>
              <w:instrText xml:space="preserve"> PAGEREF _Toc504036458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59" w:history="1">
            <w:r w:rsidR="009055AA" w:rsidRPr="00BB6B89">
              <w:rPr>
                <w:rStyle w:val="Hipervnculo"/>
                <w:noProof/>
              </w:rPr>
              <w:t>3.1</w:t>
            </w:r>
            <w:r w:rsidR="009055AA">
              <w:rPr>
                <w:rFonts w:asciiTheme="minorHAnsi" w:eastAsiaTheme="minorEastAsia" w:hAnsiTheme="minorHAnsi"/>
                <w:noProof/>
                <w:sz w:val="22"/>
                <w:lang w:eastAsia="es-CO"/>
              </w:rPr>
              <w:tab/>
            </w:r>
            <w:r w:rsidR="009055AA" w:rsidRPr="00BB6B89">
              <w:rPr>
                <w:rStyle w:val="Hipervnculo"/>
                <w:noProof/>
              </w:rPr>
              <w:t>Criterio de Diseño</w:t>
            </w:r>
            <w:r w:rsidR="009055AA">
              <w:rPr>
                <w:noProof/>
                <w:webHidden/>
              </w:rPr>
              <w:tab/>
            </w:r>
            <w:r w:rsidR="009055AA">
              <w:rPr>
                <w:noProof/>
                <w:webHidden/>
              </w:rPr>
              <w:fldChar w:fldCharType="begin"/>
            </w:r>
            <w:r w:rsidR="009055AA">
              <w:rPr>
                <w:noProof/>
                <w:webHidden/>
              </w:rPr>
              <w:instrText xml:space="preserve"> PAGEREF _Toc504036459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60" w:history="1">
            <w:r w:rsidR="009055AA" w:rsidRPr="00BB6B89">
              <w:rPr>
                <w:rStyle w:val="Hipervnculo"/>
                <w:noProof/>
              </w:rPr>
              <w:t>3.2</w:t>
            </w:r>
            <w:r w:rsidR="009055AA">
              <w:rPr>
                <w:rFonts w:asciiTheme="minorHAnsi" w:eastAsiaTheme="minorEastAsia" w:hAnsiTheme="minorHAnsi"/>
                <w:noProof/>
                <w:sz w:val="22"/>
                <w:lang w:eastAsia="es-CO"/>
              </w:rPr>
              <w:tab/>
            </w:r>
            <w:r w:rsidR="009055AA" w:rsidRPr="00BB6B89">
              <w:rPr>
                <w:rStyle w:val="Hipervnculo"/>
                <w:noProof/>
              </w:rPr>
              <w:t>Diagrama de Bloques</w:t>
            </w:r>
            <w:r w:rsidR="009055AA">
              <w:rPr>
                <w:noProof/>
                <w:webHidden/>
              </w:rPr>
              <w:tab/>
            </w:r>
            <w:r w:rsidR="009055AA">
              <w:rPr>
                <w:noProof/>
                <w:webHidden/>
              </w:rPr>
              <w:fldChar w:fldCharType="begin"/>
            </w:r>
            <w:r w:rsidR="009055AA">
              <w:rPr>
                <w:noProof/>
                <w:webHidden/>
              </w:rPr>
              <w:instrText xml:space="preserve"> PAGEREF _Toc504036460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61" w:history="1">
            <w:r w:rsidR="009055AA" w:rsidRPr="00BB6B89">
              <w:rPr>
                <w:rStyle w:val="Hipervnculo"/>
                <w:noProof/>
              </w:rPr>
              <w:t>3.3</w:t>
            </w:r>
            <w:r w:rsidR="009055AA">
              <w:rPr>
                <w:rFonts w:asciiTheme="minorHAnsi" w:eastAsiaTheme="minorEastAsia" w:hAnsiTheme="minorHAnsi"/>
                <w:noProof/>
                <w:sz w:val="22"/>
                <w:lang w:eastAsia="es-CO"/>
              </w:rPr>
              <w:tab/>
            </w:r>
            <w:r w:rsidR="009055AA" w:rsidRPr="00BB6B89">
              <w:rPr>
                <w:rStyle w:val="Hipervnculo"/>
                <w:noProof/>
              </w:rPr>
              <w:t>Funcionamiento Lógico del Sistema</w:t>
            </w:r>
            <w:r w:rsidR="009055AA">
              <w:rPr>
                <w:noProof/>
                <w:webHidden/>
              </w:rPr>
              <w:tab/>
            </w:r>
            <w:r w:rsidR="009055AA">
              <w:rPr>
                <w:noProof/>
                <w:webHidden/>
              </w:rPr>
              <w:fldChar w:fldCharType="begin"/>
            </w:r>
            <w:r w:rsidR="009055AA">
              <w:rPr>
                <w:noProof/>
                <w:webHidden/>
              </w:rPr>
              <w:instrText xml:space="preserve"> PAGEREF _Toc504036461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62" w:history="1">
            <w:r w:rsidR="009055AA" w:rsidRPr="00BB6B89">
              <w:rPr>
                <w:rStyle w:val="Hipervnculo"/>
                <w:noProof/>
              </w:rPr>
              <w:t>3.4</w:t>
            </w:r>
            <w:r w:rsidR="009055AA">
              <w:rPr>
                <w:rFonts w:asciiTheme="minorHAnsi" w:eastAsiaTheme="minorEastAsia" w:hAnsiTheme="minorHAnsi"/>
                <w:noProof/>
                <w:sz w:val="22"/>
                <w:lang w:eastAsia="es-CO"/>
              </w:rPr>
              <w:tab/>
            </w:r>
            <w:r w:rsidR="009055AA" w:rsidRPr="00BB6B89">
              <w:rPr>
                <w:rStyle w:val="Hipervnculo"/>
                <w:noProof/>
              </w:rPr>
              <w:t>Diseño de Módulos Principales</w:t>
            </w:r>
            <w:r w:rsidR="009055AA">
              <w:rPr>
                <w:noProof/>
                <w:webHidden/>
              </w:rPr>
              <w:tab/>
            </w:r>
            <w:r w:rsidR="009055AA">
              <w:rPr>
                <w:noProof/>
                <w:webHidden/>
              </w:rPr>
              <w:fldChar w:fldCharType="begin"/>
            </w:r>
            <w:r w:rsidR="009055AA">
              <w:rPr>
                <w:noProof/>
                <w:webHidden/>
              </w:rPr>
              <w:instrText xml:space="preserve"> PAGEREF _Toc504036462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63" w:history="1">
            <w:r w:rsidR="009055AA" w:rsidRPr="00BB6B89">
              <w:rPr>
                <w:rStyle w:val="Hipervnculo"/>
                <w:noProof/>
              </w:rPr>
              <w:t>3.4.1</w:t>
            </w:r>
            <w:r w:rsidR="009055AA">
              <w:rPr>
                <w:rFonts w:asciiTheme="minorHAnsi" w:eastAsiaTheme="minorEastAsia" w:hAnsiTheme="minorHAnsi"/>
                <w:noProof/>
                <w:sz w:val="22"/>
                <w:lang w:eastAsia="es-CO"/>
              </w:rPr>
              <w:tab/>
            </w:r>
            <w:r w:rsidR="009055AA" w:rsidRPr="00BB6B89">
              <w:rPr>
                <w:rStyle w:val="Hipervnculo"/>
                <w:noProof/>
              </w:rPr>
              <w:t>Bioimpedanciometro</w:t>
            </w:r>
            <w:r w:rsidR="009055AA">
              <w:rPr>
                <w:noProof/>
                <w:webHidden/>
              </w:rPr>
              <w:tab/>
            </w:r>
            <w:r w:rsidR="009055AA">
              <w:rPr>
                <w:noProof/>
                <w:webHidden/>
              </w:rPr>
              <w:fldChar w:fldCharType="begin"/>
            </w:r>
            <w:r w:rsidR="009055AA">
              <w:rPr>
                <w:noProof/>
                <w:webHidden/>
              </w:rPr>
              <w:instrText xml:space="preserve"> PAGEREF _Toc504036463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64" w:history="1">
            <w:r w:rsidR="009055AA" w:rsidRPr="00BB6B89">
              <w:rPr>
                <w:rStyle w:val="Hipervnculo"/>
                <w:noProof/>
              </w:rPr>
              <w:t>3.4.2</w:t>
            </w:r>
            <w:r w:rsidR="009055AA">
              <w:rPr>
                <w:rFonts w:asciiTheme="minorHAnsi" w:eastAsiaTheme="minorEastAsia" w:hAnsiTheme="minorHAnsi"/>
                <w:noProof/>
                <w:sz w:val="22"/>
                <w:lang w:eastAsia="es-CO"/>
              </w:rPr>
              <w:tab/>
            </w:r>
            <w:r w:rsidR="009055AA" w:rsidRPr="00BB6B89">
              <w:rPr>
                <w:rStyle w:val="Hipervnculo"/>
                <w:noProof/>
              </w:rPr>
              <w:t>Gestor de Salidas</w:t>
            </w:r>
            <w:r w:rsidR="009055AA">
              <w:rPr>
                <w:noProof/>
                <w:webHidden/>
              </w:rPr>
              <w:tab/>
            </w:r>
            <w:r w:rsidR="009055AA">
              <w:rPr>
                <w:noProof/>
                <w:webHidden/>
              </w:rPr>
              <w:fldChar w:fldCharType="begin"/>
            </w:r>
            <w:r w:rsidR="009055AA">
              <w:rPr>
                <w:noProof/>
                <w:webHidden/>
              </w:rPr>
              <w:instrText xml:space="preserve"> PAGEREF _Toc504036464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65" w:history="1">
            <w:r w:rsidR="009055AA" w:rsidRPr="00BB6B89">
              <w:rPr>
                <w:rStyle w:val="Hipervnculo"/>
                <w:noProof/>
              </w:rPr>
              <w:t>3.4.3</w:t>
            </w:r>
            <w:r w:rsidR="009055AA">
              <w:rPr>
                <w:rFonts w:asciiTheme="minorHAnsi" w:eastAsiaTheme="minorEastAsia" w:hAnsiTheme="minorHAnsi"/>
                <w:noProof/>
                <w:sz w:val="22"/>
                <w:lang w:eastAsia="es-CO"/>
              </w:rPr>
              <w:tab/>
            </w:r>
            <w:r w:rsidR="009055AA" w:rsidRPr="00BB6B89">
              <w:rPr>
                <w:rStyle w:val="Hipervnculo"/>
                <w:noProof/>
              </w:rPr>
              <w:t>Amplificador de Potencia</w:t>
            </w:r>
            <w:r w:rsidR="009055AA">
              <w:rPr>
                <w:noProof/>
                <w:webHidden/>
              </w:rPr>
              <w:tab/>
            </w:r>
            <w:r w:rsidR="009055AA">
              <w:rPr>
                <w:noProof/>
                <w:webHidden/>
              </w:rPr>
              <w:fldChar w:fldCharType="begin"/>
            </w:r>
            <w:r w:rsidR="009055AA">
              <w:rPr>
                <w:noProof/>
                <w:webHidden/>
              </w:rPr>
              <w:instrText xml:space="preserve"> PAGEREF _Toc504036465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66" w:history="1">
            <w:r w:rsidR="009055AA" w:rsidRPr="00BB6B89">
              <w:rPr>
                <w:rStyle w:val="Hipervnculo"/>
                <w:noProof/>
              </w:rPr>
              <w:t>3.4.4</w:t>
            </w:r>
            <w:r w:rsidR="009055AA">
              <w:rPr>
                <w:rFonts w:asciiTheme="minorHAnsi" w:eastAsiaTheme="minorEastAsia" w:hAnsiTheme="minorHAnsi"/>
                <w:noProof/>
                <w:sz w:val="22"/>
                <w:lang w:eastAsia="es-CO"/>
              </w:rPr>
              <w:tab/>
            </w:r>
            <w:r w:rsidR="009055AA" w:rsidRPr="00BB6B89">
              <w:rPr>
                <w:rStyle w:val="Hipervnculo"/>
                <w:noProof/>
              </w:rPr>
              <w:t>Generador de Ondas</w:t>
            </w:r>
            <w:r w:rsidR="009055AA">
              <w:rPr>
                <w:noProof/>
                <w:webHidden/>
              </w:rPr>
              <w:tab/>
            </w:r>
            <w:r w:rsidR="009055AA">
              <w:rPr>
                <w:noProof/>
                <w:webHidden/>
              </w:rPr>
              <w:fldChar w:fldCharType="begin"/>
            </w:r>
            <w:r w:rsidR="009055AA">
              <w:rPr>
                <w:noProof/>
                <w:webHidden/>
              </w:rPr>
              <w:instrText xml:space="preserve"> PAGEREF _Toc504036466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92494D">
          <w:pPr>
            <w:pStyle w:val="TDC3"/>
            <w:tabs>
              <w:tab w:val="left" w:pos="1320"/>
              <w:tab w:val="right" w:leader="dot" w:pos="8828"/>
            </w:tabs>
            <w:rPr>
              <w:rFonts w:asciiTheme="minorHAnsi" w:eastAsiaTheme="minorEastAsia" w:hAnsiTheme="minorHAnsi"/>
              <w:noProof/>
              <w:sz w:val="22"/>
              <w:lang w:eastAsia="es-CO"/>
            </w:rPr>
          </w:pPr>
          <w:hyperlink w:anchor="_Toc504036467" w:history="1">
            <w:r w:rsidR="009055AA" w:rsidRPr="00BB6B89">
              <w:rPr>
                <w:rStyle w:val="Hipervnculo"/>
                <w:noProof/>
              </w:rPr>
              <w:t>3.4.5</w:t>
            </w:r>
            <w:r w:rsidR="009055AA">
              <w:rPr>
                <w:rFonts w:asciiTheme="minorHAnsi" w:eastAsiaTheme="minorEastAsia" w:hAnsiTheme="minorHAnsi"/>
                <w:noProof/>
                <w:sz w:val="22"/>
                <w:lang w:eastAsia="es-CO"/>
              </w:rPr>
              <w:tab/>
            </w:r>
            <w:r w:rsidR="009055AA" w:rsidRPr="00BB6B89">
              <w:rPr>
                <w:rStyle w:val="Hipervnculo"/>
                <w:noProof/>
              </w:rPr>
              <w:t>Control de Potencia</w:t>
            </w:r>
            <w:r w:rsidR="009055AA">
              <w:rPr>
                <w:noProof/>
                <w:webHidden/>
              </w:rPr>
              <w:tab/>
            </w:r>
            <w:r w:rsidR="009055AA">
              <w:rPr>
                <w:noProof/>
                <w:webHidden/>
              </w:rPr>
              <w:fldChar w:fldCharType="begin"/>
            </w:r>
            <w:r w:rsidR="009055AA">
              <w:rPr>
                <w:noProof/>
                <w:webHidden/>
              </w:rPr>
              <w:instrText xml:space="preserve"> PAGEREF _Toc504036467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68" w:history="1">
            <w:r w:rsidR="009055AA" w:rsidRPr="00BB6B89">
              <w:rPr>
                <w:rStyle w:val="Hipervnculo"/>
                <w:noProof/>
              </w:rPr>
              <w:t>3.5</w:t>
            </w:r>
            <w:r w:rsidR="009055AA">
              <w:rPr>
                <w:rFonts w:asciiTheme="minorHAnsi" w:eastAsiaTheme="minorEastAsia" w:hAnsiTheme="minorHAnsi"/>
                <w:noProof/>
                <w:sz w:val="22"/>
                <w:lang w:eastAsia="es-CO"/>
              </w:rPr>
              <w:tab/>
            </w:r>
            <w:r w:rsidR="009055AA" w:rsidRPr="00BB6B89">
              <w:rPr>
                <w:rStyle w:val="Hipervnculo"/>
                <w:noProof/>
              </w:rPr>
              <w:t>Diseño de Interfaz del Usuario</w:t>
            </w:r>
            <w:r w:rsidR="009055AA">
              <w:rPr>
                <w:noProof/>
                <w:webHidden/>
              </w:rPr>
              <w:tab/>
            </w:r>
            <w:r w:rsidR="009055AA">
              <w:rPr>
                <w:noProof/>
                <w:webHidden/>
              </w:rPr>
              <w:fldChar w:fldCharType="begin"/>
            </w:r>
            <w:r w:rsidR="009055AA">
              <w:rPr>
                <w:noProof/>
                <w:webHidden/>
              </w:rPr>
              <w:instrText xml:space="preserve"> PAGEREF _Toc504036468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69" w:history="1">
            <w:r w:rsidR="009055AA" w:rsidRPr="00BB6B89">
              <w:rPr>
                <w:rStyle w:val="Hipervnculo"/>
                <w:noProof/>
              </w:rPr>
              <w:t>3.6</w:t>
            </w:r>
            <w:r w:rsidR="009055AA">
              <w:rPr>
                <w:rFonts w:asciiTheme="minorHAnsi" w:eastAsiaTheme="minorEastAsia" w:hAnsiTheme="minorHAnsi"/>
                <w:noProof/>
                <w:sz w:val="22"/>
                <w:lang w:eastAsia="es-CO"/>
              </w:rPr>
              <w:tab/>
            </w:r>
            <w:r w:rsidR="009055AA" w:rsidRPr="00BB6B89">
              <w:rPr>
                <w:rStyle w:val="Hipervnculo"/>
                <w:noProof/>
              </w:rPr>
              <w:t>Diseño de Carcasas</w:t>
            </w:r>
            <w:r w:rsidR="009055AA">
              <w:rPr>
                <w:noProof/>
                <w:webHidden/>
              </w:rPr>
              <w:tab/>
            </w:r>
            <w:r w:rsidR="009055AA">
              <w:rPr>
                <w:noProof/>
                <w:webHidden/>
              </w:rPr>
              <w:fldChar w:fldCharType="begin"/>
            </w:r>
            <w:r w:rsidR="009055AA">
              <w:rPr>
                <w:noProof/>
                <w:webHidden/>
              </w:rPr>
              <w:instrText xml:space="preserve"> PAGEREF _Toc504036469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92494D">
          <w:pPr>
            <w:pStyle w:val="TDC1"/>
            <w:tabs>
              <w:tab w:val="left" w:pos="480"/>
              <w:tab w:val="right" w:leader="dot" w:pos="8828"/>
            </w:tabs>
            <w:rPr>
              <w:rFonts w:asciiTheme="minorHAnsi" w:eastAsiaTheme="minorEastAsia" w:hAnsiTheme="minorHAnsi"/>
              <w:noProof/>
              <w:sz w:val="22"/>
              <w:lang w:eastAsia="es-CO"/>
            </w:rPr>
          </w:pPr>
          <w:hyperlink w:anchor="_Toc504036470" w:history="1">
            <w:r w:rsidR="009055AA" w:rsidRPr="00BB6B89">
              <w:rPr>
                <w:rStyle w:val="Hipervnculo"/>
                <w:noProof/>
              </w:rPr>
              <w:t>4</w:t>
            </w:r>
            <w:r w:rsidR="009055AA">
              <w:rPr>
                <w:rFonts w:asciiTheme="minorHAnsi" w:eastAsiaTheme="minorEastAsia" w:hAnsiTheme="minorHAnsi"/>
                <w:noProof/>
                <w:sz w:val="22"/>
                <w:lang w:eastAsia="es-CO"/>
              </w:rPr>
              <w:tab/>
            </w:r>
            <w:r w:rsidR="009055AA" w:rsidRPr="00BB6B89">
              <w:rPr>
                <w:rStyle w:val="Hipervnculo"/>
                <w:noProof/>
              </w:rPr>
              <w:t>Pruebas y Validación de la Unidad Electroquirúrgica</w:t>
            </w:r>
            <w:r w:rsidR="009055AA">
              <w:rPr>
                <w:noProof/>
                <w:webHidden/>
              </w:rPr>
              <w:tab/>
            </w:r>
            <w:r w:rsidR="009055AA">
              <w:rPr>
                <w:noProof/>
                <w:webHidden/>
              </w:rPr>
              <w:fldChar w:fldCharType="begin"/>
            </w:r>
            <w:r w:rsidR="009055AA">
              <w:rPr>
                <w:noProof/>
                <w:webHidden/>
              </w:rPr>
              <w:instrText xml:space="preserve"> PAGEREF _Toc504036470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71" w:history="1">
            <w:r w:rsidR="009055AA" w:rsidRPr="00BB6B89">
              <w:rPr>
                <w:rStyle w:val="Hipervnculo"/>
                <w:noProof/>
              </w:rPr>
              <w:t>4.1</w:t>
            </w:r>
            <w:r w:rsidR="009055AA">
              <w:rPr>
                <w:rFonts w:asciiTheme="minorHAnsi" w:eastAsiaTheme="minorEastAsia" w:hAnsiTheme="minorHAnsi"/>
                <w:noProof/>
                <w:sz w:val="22"/>
                <w:lang w:eastAsia="es-CO"/>
              </w:rPr>
              <w:tab/>
            </w:r>
            <w:r w:rsidR="009055AA" w:rsidRPr="00BB6B89">
              <w:rPr>
                <w:rStyle w:val="Hipervnculo"/>
                <w:noProof/>
              </w:rPr>
              <w:t>Validación Control de Potencia</w:t>
            </w:r>
            <w:r w:rsidR="009055AA">
              <w:rPr>
                <w:noProof/>
                <w:webHidden/>
              </w:rPr>
              <w:tab/>
            </w:r>
            <w:r w:rsidR="009055AA">
              <w:rPr>
                <w:noProof/>
                <w:webHidden/>
              </w:rPr>
              <w:fldChar w:fldCharType="begin"/>
            </w:r>
            <w:r w:rsidR="009055AA">
              <w:rPr>
                <w:noProof/>
                <w:webHidden/>
              </w:rPr>
              <w:instrText xml:space="preserve"> PAGEREF _Toc504036471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72" w:history="1">
            <w:r w:rsidR="009055AA" w:rsidRPr="00BB6B89">
              <w:rPr>
                <w:rStyle w:val="Hipervnculo"/>
                <w:noProof/>
              </w:rPr>
              <w:t>4.2</w:t>
            </w:r>
            <w:r w:rsidR="009055AA">
              <w:rPr>
                <w:rFonts w:asciiTheme="minorHAnsi" w:eastAsiaTheme="minorEastAsia" w:hAnsiTheme="minorHAnsi"/>
                <w:noProof/>
                <w:sz w:val="22"/>
                <w:lang w:eastAsia="es-CO"/>
              </w:rPr>
              <w:tab/>
            </w:r>
            <w:r w:rsidR="009055AA" w:rsidRPr="00BB6B89">
              <w:rPr>
                <w:rStyle w:val="Hipervnculo"/>
                <w:noProof/>
              </w:rPr>
              <w:t>Validación Mínimo Sangrado</w:t>
            </w:r>
            <w:r w:rsidR="009055AA">
              <w:rPr>
                <w:noProof/>
                <w:webHidden/>
              </w:rPr>
              <w:tab/>
            </w:r>
            <w:r w:rsidR="009055AA">
              <w:rPr>
                <w:noProof/>
                <w:webHidden/>
              </w:rPr>
              <w:fldChar w:fldCharType="begin"/>
            </w:r>
            <w:r w:rsidR="009055AA">
              <w:rPr>
                <w:noProof/>
                <w:webHidden/>
              </w:rPr>
              <w:instrText xml:space="preserve"> PAGEREF _Toc504036472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92494D">
          <w:pPr>
            <w:pStyle w:val="TDC2"/>
            <w:tabs>
              <w:tab w:val="left" w:pos="880"/>
              <w:tab w:val="right" w:leader="dot" w:pos="8828"/>
            </w:tabs>
            <w:rPr>
              <w:rFonts w:asciiTheme="minorHAnsi" w:eastAsiaTheme="minorEastAsia" w:hAnsiTheme="minorHAnsi"/>
              <w:noProof/>
              <w:sz w:val="22"/>
              <w:lang w:eastAsia="es-CO"/>
            </w:rPr>
          </w:pPr>
          <w:hyperlink w:anchor="_Toc504036473" w:history="1">
            <w:r w:rsidR="009055AA" w:rsidRPr="00BB6B89">
              <w:rPr>
                <w:rStyle w:val="Hipervnculo"/>
                <w:noProof/>
              </w:rPr>
              <w:t>4.3</w:t>
            </w:r>
            <w:r w:rsidR="009055AA">
              <w:rPr>
                <w:rFonts w:asciiTheme="minorHAnsi" w:eastAsiaTheme="minorEastAsia" w:hAnsiTheme="minorHAnsi"/>
                <w:noProof/>
                <w:sz w:val="22"/>
                <w:lang w:eastAsia="es-CO"/>
              </w:rPr>
              <w:tab/>
            </w:r>
            <w:r w:rsidR="009055AA" w:rsidRPr="00BB6B89">
              <w:rPr>
                <w:rStyle w:val="Hipervnculo"/>
                <w:noProof/>
              </w:rPr>
              <w:t>Validación de Normas de Seguridad IEC</w:t>
            </w:r>
            <w:r w:rsidR="009055AA">
              <w:rPr>
                <w:noProof/>
                <w:webHidden/>
              </w:rPr>
              <w:tab/>
            </w:r>
            <w:r w:rsidR="009055AA">
              <w:rPr>
                <w:noProof/>
                <w:webHidden/>
              </w:rPr>
              <w:fldChar w:fldCharType="begin"/>
            </w:r>
            <w:r w:rsidR="009055AA">
              <w:rPr>
                <w:noProof/>
                <w:webHidden/>
              </w:rPr>
              <w:instrText xml:space="preserve"> PAGEREF _Toc504036473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92494D">
          <w:pPr>
            <w:pStyle w:val="TDC1"/>
            <w:tabs>
              <w:tab w:val="left" w:pos="480"/>
              <w:tab w:val="right" w:leader="dot" w:pos="8828"/>
            </w:tabs>
            <w:rPr>
              <w:rFonts w:asciiTheme="minorHAnsi" w:eastAsiaTheme="minorEastAsia" w:hAnsiTheme="minorHAnsi"/>
              <w:noProof/>
              <w:sz w:val="22"/>
              <w:lang w:eastAsia="es-CO"/>
            </w:rPr>
          </w:pPr>
          <w:hyperlink w:anchor="_Toc504036474" w:history="1">
            <w:r w:rsidR="009055AA" w:rsidRPr="00BB6B89">
              <w:rPr>
                <w:rStyle w:val="Hipervnculo"/>
                <w:noProof/>
              </w:rPr>
              <w:t>5</w:t>
            </w:r>
            <w:r w:rsidR="009055AA">
              <w:rPr>
                <w:rFonts w:asciiTheme="minorHAnsi" w:eastAsiaTheme="minorEastAsia" w:hAnsiTheme="minorHAnsi"/>
                <w:noProof/>
                <w:sz w:val="22"/>
                <w:lang w:eastAsia="es-CO"/>
              </w:rPr>
              <w:tab/>
            </w:r>
            <w:r w:rsidR="009055AA" w:rsidRPr="00BB6B89">
              <w:rPr>
                <w:rStyle w:val="Hipervnculo"/>
                <w:noProof/>
              </w:rPr>
              <w:t>Conclusiones</w:t>
            </w:r>
            <w:r w:rsidR="009055AA">
              <w:rPr>
                <w:noProof/>
                <w:webHidden/>
              </w:rPr>
              <w:tab/>
            </w:r>
            <w:r w:rsidR="009055AA">
              <w:rPr>
                <w:noProof/>
                <w:webHidden/>
              </w:rPr>
              <w:fldChar w:fldCharType="begin"/>
            </w:r>
            <w:r w:rsidR="009055AA">
              <w:rPr>
                <w:noProof/>
                <w:webHidden/>
              </w:rPr>
              <w:instrText xml:space="preserve"> PAGEREF _Toc504036474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92494D">
          <w:pPr>
            <w:pStyle w:val="TDC1"/>
            <w:tabs>
              <w:tab w:val="left" w:pos="480"/>
              <w:tab w:val="right" w:leader="dot" w:pos="8828"/>
            </w:tabs>
            <w:rPr>
              <w:rFonts w:asciiTheme="minorHAnsi" w:eastAsiaTheme="minorEastAsia" w:hAnsiTheme="minorHAnsi"/>
              <w:noProof/>
              <w:sz w:val="22"/>
              <w:lang w:eastAsia="es-CO"/>
            </w:rPr>
          </w:pPr>
          <w:hyperlink w:anchor="_Toc504036475" w:history="1">
            <w:r w:rsidR="009055AA" w:rsidRPr="00BB6B89">
              <w:rPr>
                <w:rStyle w:val="Hipervnculo"/>
                <w:noProof/>
              </w:rPr>
              <w:t>6</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_Toc504036475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92494D">
          <w:pPr>
            <w:pStyle w:val="TDC1"/>
            <w:tabs>
              <w:tab w:val="left" w:pos="480"/>
              <w:tab w:val="right" w:leader="dot" w:pos="8828"/>
            </w:tabs>
            <w:rPr>
              <w:rFonts w:asciiTheme="minorHAnsi" w:eastAsiaTheme="minorEastAsia" w:hAnsiTheme="minorHAnsi"/>
              <w:noProof/>
              <w:sz w:val="22"/>
              <w:lang w:eastAsia="es-CO"/>
            </w:rPr>
          </w:pPr>
          <w:hyperlink w:anchor="_Toc504036476" w:history="1">
            <w:r w:rsidR="009055AA" w:rsidRPr="00BB6B89">
              <w:rPr>
                <w:rStyle w:val="Hipervnculo"/>
                <w:noProof/>
              </w:rPr>
              <w:t>7</w:t>
            </w:r>
            <w:r w:rsidR="009055AA">
              <w:rPr>
                <w:rFonts w:asciiTheme="minorHAnsi" w:eastAsiaTheme="minorEastAsia" w:hAnsiTheme="minorHAnsi"/>
                <w:noProof/>
                <w:sz w:val="22"/>
                <w:lang w:eastAsia="es-CO"/>
              </w:rPr>
              <w:tab/>
            </w:r>
            <w:r w:rsidR="009055AA" w:rsidRPr="00BB6B89">
              <w:rPr>
                <w:rStyle w:val="Hipervnculo"/>
                <w:noProof/>
              </w:rPr>
              <w:t>Anexos</w:t>
            </w:r>
            <w:r w:rsidR="009055AA">
              <w:rPr>
                <w:noProof/>
                <w:webHidden/>
              </w:rPr>
              <w:tab/>
            </w:r>
            <w:r w:rsidR="009055AA">
              <w:rPr>
                <w:noProof/>
                <w:webHidden/>
              </w:rPr>
              <w:fldChar w:fldCharType="begin"/>
            </w:r>
            <w:r w:rsidR="009055AA">
              <w:rPr>
                <w:noProof/>
                <w:webHidden/>
              </w:rPr>
              <w:instrText xml:space="preserve"> PAGEREF _Toc504036476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CB0A54" w:rsidRDefault="00CB0A54">
          <w:r>
            <w:rPr>
              <w:b/>
              <w:bCs/>
              <w:lang w:val="es-ES"/>
            </w:rPr>
            <w:fldChar w:fldCharType="end"/>
          </w:r>
        </w:p>
      </w:sdtContent>
    </w:sdt>
    <w:p w:rsidR="0032474B" w:rsidRDefault="0032474B" w:rsidP="00CD2468"/>
    <w:p w:rsidR="0032474B" w:rsidRDefault="0032474B" w:rsidP="00CD2468"/>
    <w:p w:rsidR="006D723A" w:rsidRDefault="006D723A" w:rsidP="00CD2468"/>
    <w:p w:rsidR="006D723A" w:rsidRDefault="006D723A" w:rsidP="00CD2468"/>
    <w:p w:rsidR="002844BB" w:rsidRDefault="00CD2468" w:rsidP="00CD2468">
      <w:pPr>
        <w:pStyle w:val="Ttulo1"/>
      </w:pPr>
      <w:bookmarkStart w:id="0" w:name="_Toc504036445"/>
      <w:r>
        <w:lastRenderedPageBreak/>
        <w:t>Introducción</w:t>
      </w:r>
      <w:bookmarkEnd w:id="0"/>
    </w:p>
    <w:p w:rsidR="00D30BA0" w:rsidRPr="00D30BA0" w:rsidRDefault="00D30BA0" w:rsidP="00D30BA0"/>
    <w:p w:rsidR="004404A0" w:rsidRDefault="00D30BA0" w:rsidP="004404A0">
      <w:r w:rsidRPr="00D30BA0">
        <w:t>El proyecto está enfocado en desarrollar un electrobisturí que permita res</w:t>
      </w:r>
      <w:r w:rsidR="00011CAF">
        <w:t>olver</w:t>
      </w:r>
      <w:r w:rsidRPr="00D30BA0">
        <w:t xml:space="preserve"> a una hipótesis clara y concisa, la reducción del sangrado </w:t>
      </w:r>
      <w:r w:rsidR="003C68D7">
        <w:t>por medio de la señal cardiaca</w:t>
      </w:r>
      <w:r w:rsidRPr="00D30BA0">
        <w:t>. Para ello nos valemos de la teoría médica que nos aporta la bioingeniería y de la instrumenta</w:t>
      </w:r>
      <w:r w:rsidR="00ED547D">
        <w:t>ción electrónica desarrollada para</w:t>
      </w:r>
      <w:r w:rsidR="003C68D7">
        <w:t xml:space="preserve"> la biomédica </w:t>
      </w:r>
      <w:r w:rsidR="00CA23F8">
        <w:fldChar w:fldCharType="begin" w:fldLock="1"/>
      </w:r>
      <w:r w:rsidR="00CA23F8">
        <w:instrText>ADDIN CSL_CITATION { "citationItems" : [ { "id" : "ITEM-1", "itemData" : { "ISBN" : "9788120352155", "abstract" : "Second edition. \"Eastern Economy Edition\" -- Cover", "author" : [ { "dropping-particle" : "", "family" : "Natarajan", "given" : "R. Ananda", "non-dropping-particle" : "", "parse-names" : false, "suffix" : "" } ], "id" : "ITEM-1", "issued" : { "date-parts" : [ [ "2015" ] ] }, "number-of-pages" : "324", "title" : "Biomedical instrumentation and measurements", "type" : "book" }, "uris" : [ "http://www.mendeley.com/documents/?uuid=87cf49c1-a0f5-388e-991b-b7984b0c28c6" ] } ], "mendeley" : { "formattedCitation" : "(Natarajan, 2015)", "plainTextFormattedCitation" : "(Natarajan, 2015)", "previouslyFormattedCitation" : "(Natarajan, 2015)" }, "properties" : {  }, "schema" : "https://github.com/citation-style-language/schema/raw/master/csl-citation.json" }</w:instrText>
      </w:r>
      <w:r w:rsidR="00CA23F8">
        <w:fldChar w:fldCharType="separate"/>
      </w:r>
      <w:r w:rsidR="00CA23F8" w:rsidRPr="00CA23F8">
        <w:rPr>
          <w:noProof/>
        </w:rPr>
        <w:t>(Natarajan, 2015)</w:t>
      </w:r>
      <w:r w:rsidR="00CA23F8">
        <w:fldChar w:fldCharType="end"/>
      </w:r>
      <w:r w:rsidRPr="00D30BA0">
        <w:t>.</w:t>
      </w:r>
    </w:p>
    <w:p w:rsidR="00D30BA0" w:rsidRDefault="00D30BA0" w:rsidP="004404A0">
      <w:r>
        <w:t xml:space="preserve">El </w:t>
      </w:r>
      <w:r w:rsidR="00A61FEB">
        <w:t xml:space="preserve">dispositivo </w:t>
      </w:r>
      <w:r w:rsidR="002B3B4F">
        <w:t xml:space="preserve">como tal acopla varias tecnologías </w:t>
      </w:r>
      <w:r w:rsidR="00ED547D">
        <w:t>basadas en biomedicina</w:t>
      </w:r>
      <w:r w:rsidR="002B3B4F">
        <w:t xml:space="preserve"> para conformar un producto novedoso en la industria de la electrocirugía. Entre estas tecnologías se encuentra el uso de circuitos integrados cuya función específica es  </w:t>
      </w:r>
      <w:r w:rsidR="001E72CB">
        <w:t>el sensado de Bioimpedancia o l</w:t>
      </w:r>
      <w:r w:rsidR="003C68D7">
        <w:t xml:space="preserve">a lectura del pulso cardiaco </w:t>
      </w:r>
      <w:r w:rsidR="00C84B27">
        <w:fldChar w:fldCharType="begin" w:fldLock="1"/>
      </w:r>
      <w:r w:rsidR="00C84B27">
        <w:instrText>ADDIN CSL_CITATION { "citationItems" : [ { "id" : "ITEM-1", "itemData" : { "URL" : "http://www.analog.com/en/index.html", "accessed" : { "date-parts" : [ [ "2018", "1", "21" ] ] }, "author" : [ { "dropping-particle" : "", "family" : "Analog Devices", "given" : "", "non-dropping-particle" : "", "parse-names" : false, "suffix" : "" } ], "container-title" : "1995-2018", "id" : "ITEM-1", "issued" : { "date-parts" : [ [ "0" ] ] }, "title" : "Medical Specific Application", "type" : "webpage" }, "uris" : [ "http://www.mendeley.com/documents/?uuid=ca08de4d-41c5-3d8d-be89-c54854af3dd5" ] } ], "mendeley" : { "formattedCitation" : "(Analog Devices, n.d.)", "plainTextFormattedCitation" : "(Analog Devices, n.d.)", "previouslyFormattedCitation" : "(Analog Devices, n.d.)" }, "properties" : {  }, "schema" : "https://github.com/citation-style-language/schema/raw/master/csl-citation.json" }</w:instrText>
      </w:r>
      <w:r w:rsidR="00C84B27">
        <w:fldChar w:fldCharType="separate"/>
      </w:r>
      <w:r w:rsidR="00C84B27" w:rsidRPr="00C84B27">
        <w:rPr>
          <w:noProof/>
        </w:rPr>
        <w:t>(Analog Devices, n.d.)</w:t>
      </w:r>
      <w:r w:rsidR="00C84B27">
        <w:fldChar w:fldCharType="end"/>
      </w:r>
      <w:r w:rsidR="001E72CB">
        <w:t xml:space="preserve">. Además se utilizó como referencia productos </w:t>
      </w:r>
      <w:r w:rsidR="0045106F">
        <w:t>presentes en el mercado actual para estandarizar el dispositivo a los requerimientos de seguridad y operaci</w:t>
      </w:r>
      <w:r w:rsidR="00CA23F8">
        <w:t xml:space="preserve">ón de un producto de calidad </w:t>
      </w:r>
      <w:r w:rsidR="00A0113A">
        <w:fldChar w:fldCharType="begin" w:fldLock="1"/>
      </w:r>
      <w:r w:rsidR="00A0113A">
        <w:instrText>ADDIN CSL_CITATION { "citationItems" : [ { "id" : "ITEM-1", "itemData" : { "URL" : "http://www.medtronic.com/covidien/en-us/products/electrosurgical-hardware/generators-and-monitors.html", "accessed" : { "date-parts" : [ [ "2018", "1", "21" ] ] }, "author" : [ { "dropping-particle" : "", "family" : "Medtronic", "given" : "Valleylab", "non-dropping-particle" : "", "parse-names" : false, "suffix" : "" } ], "container-title" : "1949- 2018", "id" : "ITEM-1", "issued" : { "date-parts" : [ [ "0" ] ] }, "title" : "Electrosurgical Generators &amp;amp; Monitors", "type" : "webpage" }, "uris" : [ "http://www.mendeley.com/documents/?uuid=b1e0498f-a94d-36f1-8c43-8d76e55b8961" ] } ], "mendeley" : { "formattedCitation" : "(Medtronic, n.d.)", "plainTextFormattedCitation" : "(Medtronic, n.d.)", "previouslyFormattedCitation" : "(Medtronic, n.d.)" }, "properties" : {  }, "schema" : "https://github.com/citation-style-language/schema/raw/master/csl-citation.json" }</w:instrText>
      </w:r>
      <w:r w:rsidR="00A0113A">
        <w:fldChar w:fldCharType="separate"/>
      </w:r>
      <w:r w:rsidR="00A0113A" w:rsidRPr="00A0113A">
        <w:rPr>
          <w:noProof/>
        </w:rPr>
        <w:t>(Medtronic, n.d.)</w:t>
      </w:r>
      <w:r w:rsidR="00A0113A">
        <w:fldChar w:fldCharType="end"/>
      </w:r>
      <w:r w:rsidR="0045106F">
        <w:t>.</w:t>
      </w:r>
      <w:r w:rsidR="001E72CB">
        <w:t xml:space="preserve"> </w:t>
      </w:r>
    </w:p>
    <w:p w:rsidR="00243F69" w:rsidRDefault="00D30BA0" w:rsidP="004404A0">
      <w:r>
        <w:t xml:space="preserve">El contexto del problema </w:t>
      </w:r>
      <w:r w:rsidR="000A2B6E">
        <w:t xml:space="preserve">nos centra por lo tanto, en buscar una modulación de señal que aplique el concepto de mínimo sangrado,  sin dejar de lado el control automático de potencia y la normatividad </w:t>
      </w:r>
      <w:r w:rsidR="00B40954">
        <w:t>dispuesta para el desempeño del producto creado. Para ello el proyecto se dividió en módulos actuadores independientes, que responden a una lógica de funcionamiento controlada por la placa principal del proyecto</w:t>
      </w:r>
      <w:r w:rsidR="004B0FB8">
        <w:t>. Cada módulo aporta, por su parte</w:t>
      </w:r>
      <w:r w:rsidR="00B40954">
        <w:t xml:space="preserve"> </w:t>
      </w:r>
      <w:r w:rsidR="004B0FB8">
        <w:t>una característica única como lo es la gestión de salidas, la generación de ondas o el sensado de bioimpedancia</w:t>
      </w:r>
      <w:r w:rsidR="00243F69">
        <w:t>, con lo cual se obtiene un dispositivo bas</w:t>
      </w:r>
      <w:r w:rsidR="00ED547D">
        <w:t xml:space="preserve">tante completo en la industria </w:t>
      </w:r>
      <w:r w:rsidR="00243F69">
        <w:t>de la biomédica.</w:t>
      </w:r>
    </w:p>
    <w:p w:rsidR="00D30BA0" w:rsidRDefault="003F50FD" w:rsidP="004404A0">
      <w:r>
        <w:t xml:space="preserve">El desarrollo del proyecto, por consiguiente, está encaminado en el diseño y construcción de un electrobisturí con opción de mínimo sangrado, pero en este trabajo no se realizaran pruebas que confirmen o refuten la hipótesis mencionada previamente, pues estas pruebas </w:t>
      </w:r>
      <w:r>
        <w:lastRenderedPageBreak/>
        <w:t xml:space="preserve">deben realizarse bajo supervisión médica y en base </w:t>
      </w:r>
      <w:r w:rsidR="00ED547D">
        <w:t xml:space="preserve">a una </w:t>
      </w:r>
      <w:r>
        <w:t>re</w:t>
      </w:r>
      <w:r w:rsidR="00ED547D">
        <w:t>gulación de salubridad estricta</w:t>
      </w:r>
      <w:r>
        <w:t xml:space="preserve">, ajenas al campo de acción de la electrónica.  </w:t>
      </w:r>
      <w:r w:rsidR="000A2B6E">
        <w:t xml:space="preserve"> </w:t>
      </w:r>
    </w:p>
    <w:p w:rsidR="00246DB9" w:rsidRDefault="00246DB9" w:rsidP="00246DB9">
      <w:pPr>
        <w:pStyle w:val="Ttulo1"/>
      </w:pPr>
      <w:bookmarkStart w:id="1" w:name="_Toc504036446"/>
      <w:r>
        <w:t>Fundamentos de la electrocirugía</w:t>
      </w:r>
      <w:bookmarkEnd w:id="1"/>
    </w:p>
    <w:p w:rsidR="00246DB9" w:rsidRPr="00246DB9" w:rsidRDefault="00246DB9" w:rsidP="00246DB9"/>
    <w:p w:rsidR="00246DB9" w:rsidRDefault="00246DB9" w:rsidP="00246DB9">
      <w:pPr>
        <w:pStyle w:val="Ttulo2"/>
      </w:pPr>
      <w:bookmarkStart w:id="2" w:name="_Toc504036447"/>
      <w:r>
        <w:t>La Electrocirugía</w:t>
      </w:r>
      <w:bookmarkEnd w:id="2"/>
    </w:p>
    <w:p w:rsidR="00246DB9" w:rsidRDefault="00246DB9" w:rsidP="00246DB9"/>
    <w:p w:rsidR="00D25D42" w:rsidRDefault="00DA7598" w:rsidP="00246DB9">
      <w:r>
        <w:t xml:space="preserve">La electrocirugía es </w:t>
      </w:r>
      <w:r w:rsidR="00597693">
        <w:t xml:space="preserve">el uso de las señales de corriente alterna que utilizan el rango de las radiofrecuencias (RF) con el fin de incrementar la temperatura intracelular buscando como finalidad la desecación </w:t>
      </w:r>
      <w:r w:rsidR="008332FA">
        <w:t>(</w:t>
      </w:r>
      <w:r w:rsidR="00597693">
        <w:t>coagulación</w:t>
      </w:r>
      <w:r w:rsidR="008332FA">
        <w:t>)</w:t>
      </w:r>
      <w:r w:rsidR="00597693">
        <w:t xml:space="preserve"> o la vaporización </w:t>
      </w:r>
      <w:r w:rsidR="008332FA">
        <w:t xml:space="preserve">(corte) </w:t>
      </w:r>
      <w:r w:rsidR="00597693">
        <w:t>de</w:t>
      </w:r>
      <w:r w:rsidR="008332FA">
        <w:t>l tejido</w:t>
      </w:r>
      <w:r w:rsidR="001618B4">
        <w:t xml:space="preserve"> </w:t>
      </w:r>
      <w:r w:rsidR="001618B4">
        <w:fldChar w:fldCharType="begin" w:fldLock="1"/>
      </w:r>
      <w:r w:rsidR="008D1F7B">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Fuchshuber, &amp; Jones Editors, 2012)", "manualFormatting" : "(Feldman, Fuchshuber, &amp; Jones Editors, pag.15, 2012)", "plainTextFormattedCitation" : "(Feldman, Fuchshuber, &amp; Jones Editors, 2012)", "previouslyFormattedCitation" : "(Feldman, Fuchshuber, &amp; Jones Editors, 2012)" }, "properties" : {  }, "schema" : "https://github.com/citation-style-language/schema/raw/master/csl-citation.json" }</w:instrText>
      </w:r>
      <w:r w:rsidR="001618B4">
        <w:fldChar w:fldCharType="separate"/>
      </w:r>
      <w:r w:rsidR="001618B4" w:rsidRPr="001618B4">
        <w:rPr>
          <w:noProof/>
        </w:rPr>
        <w:t xml:space="preserve">(Feldman, Fuchshuber, &amp; Jones Editors, </w:t>
      </w:r>
      <w:r w:rsidR="006D723A">
        <w:rPr>
          <w:noProof/>
        </w:rPr>
        <w:t xml:space="preserve">pag.15, </w:t>
      </w:r>
      <w:r w:rsidR="001618B4" w:rsidRPr="001618B4">
        <w:rPr>
          <w:noProof/>
        </w:rPr>
        <w:t>2012)</w:t>
      </w:r>
      <w:r w:rsidR="001618B4">
        <w:fldChar w:fldCharType="end"/>
      </w:r>
      <w:r w:rsidR="001618B4">
        <w:t xml:space="preserve">. </w:t>
      </w:r>
      <w:r w:rsidR="00030714">
        <w:t>La</w:t>
      </w:r>
      <w:r w:rsidR="001618B4">
        <w:t xml:space="preserve"> electrocirugía es solo un</w:t>
      </w:r>
      <w:r w:rsidR="00030714">
        <w:t>o de los</w:t>
      </w:r>
      <w:r w:rsidR="001618B4">
        <w:t xml:space="preserve"> método</w:t>
      </w:r>
      <w:r w:rsidR="00030714">
        <w:t>s</w:t>
      </w:r>
      <w:r w:rsidR="001618B4">
        <w:t xml:space="preserve"> de aplicación </w:t>
      </w:r>
      <w:r w:rsidR="00030714">
        <w:t>de</w:t>
      </w:r>
      <w:r w:rsidR="001618B4">
        <w:t xml:space="preserve"> energía </w:t>
      </w:r>
      <w:r w:rsidR="00030714">
        <w:t xml:space="preserve">sobre los tejidos que existen, y cabe aclarar que no es el mismo concepto referente a cauterio, pues este método, es en escénica, la desnaturalización de materia tisular </w:t>
      </w:r>
      <w:r w:rsidR="00325FB6">
        <w:t>por medio de la transferencia pasiva de calor.</w:t>
      </w:r>
      <w:r w:rsidR="00030714">
        <w:t xml:space="preserve"> </w:t>
      </w:r>
    </w:p>
    <w:p w:rsidR="00EC4DD6" w:rsidRDefault="00325FB6" w:rsidP="00246DB9">
      <w:r>
        <w:t>Durante</w:t>
      </w:r>
      <w:r w:rsidR="001B024C">
        <w:t xml:space="preserve"> el proceso de electrocirugía, la energía electromagnética sufre un proceso de transformación al ingresar en las células, convirtiéndose primero en energía cinética y posteriormente en energía</w:t>
      </w:r>
      <w:r w:rsidR="00BE6896">
        <w:t xml:space="preserve"> térmica. El efecto deseado dependerá</w:t>
      </w:r>
      <w:r w:rsidR="00AE44BC">
        <w:t xml:space="preserve"> tanto</w:t>
      </w:r>
      <w:r w:rsidR="00BE6896">
        <w:t xml:space="preserve"> de las</w:t>
      </w:r>
      <w:r w:rsidR="00AE44BC">
        <w:t xml:space="preserve"> propiedades eléctricas de la señal, como </w:t>
      </w:r>
      <w:r w:rsidR="00DC4FA9">
        <w:t>d</w:t>
      </w:r>
      <w:r w:rsidR="00AE44BC">
        <w:t xml:space="preserve">el tiempo de exposición sobre el tejido o la forma y tamaño del electrodo en contacto con este </w:t>
      </w:r>
      <w:r w:rsidR="00AE44BC">
        <w:fldChar w:fldCharType="begin" w:fldLock="1"/>
      </w:r>
      <w:r w:rsidR="00AE44B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et al., 2012)", "manualFormatting" : "(Feldman et al., 2012, pag. 19)", "plainTextFormattedCitation" : "(Feldman et al., 2012)", "previouslyFormattedCitation" : "(Feldman et al., 2012)" }, "properties" : {  }, "schema" : "https://github.com/citation-style-language/schema/raw/master/csl-citation.json" }</w:instrText>
      </w:r>
      <w:r w:rsidR="00AE44BC">
        <w:fldChar w:fldCharType="separate"/>
      </w:r>
      <w:r w:rsidR="00AE44BC" w:rsidRPr="00AE44BC">
        <w:rPr>
          <w:noProof/>
        </w:rPr>
        <w:t>(Feldman et al., 2012</w:t>
      </w:r>
      <w:r w:rsidR="00AE44BC">
        <w:rPr>
          <w:noProof/>
        </w:rPr>
        <w:t>, pag. 19</w:t>
      </w:r>
      <w:r w:rsidR="00AE44BC" w:rsidRPr="00AE44BC">
        <w:rPr>
          <w:noProof/>
        </w:rPr>
        <w:t>)</w:t>
      </w:r>
      <w:r w:rsidR="00AE44BC">
        <w:fldChar w:fldCharType="end"/>
      </w:r>
      <w:r w:rsidR="00AE44BC">
        <w:t xml:space="preserve">. </w:t>
      </w:r>
    </w:p>
    <w:p w:rsidR="00EC4DD6" w:rsidRPr="00246DB9" w:rsidRDefault="00EC4DD6" w:rsidP="00246DB9"/>
    <w:p w:rsidR="00246DB9" w:rsidRPr="00246DB9" w:rsidRDefault="00246DB9" w:rsidP="00246DB9">
      <w:pPr>
        <w:pStyle w:val="Ttulo2"/>
      </w:pPr>
      <w:bookmarkStart w:id="3" w:name="_Toc504036448"/>
      <w:r>
        <w:t>Fundamentos Médicos de la Electrocirugía</w:t>
      </w:r>
      <w:bookmarkEnd w:id="3"/>
      <w:r>
        <w:t xml:space="preserve"> </w:t>
      </w:r>
    </w:p>
    <w:p w:rsidR="00A31EA0" w:rsidRPr="00246DB9" w:rsidRDefault="00A31EA0" w:rsidP="00A31EA0">
      <w:r>
        <w:t>Los fundamentos físicos y biológicos, pueden influir en el ámbito de la electrocirugía en la misma media que lo hacen los parámetros eléctricos</w:t>
      </w:r>
    </w:p>
    <w:p w:rsidR="00246DB9" w:rsidRDefault="00246DB9" w:rsidP="004404A0"/>
    <w:p w:rsidR="00246DB9" w:rsidRDefault="00246DB9" w:rsidP="00246DB9">
      <w:pPr>
        <w:pStyle w:val="Ttulo3"/>
      </w:pPr>
      <w:bookmarkStart w:id="4" w:name="_Toc504036449"/>
      <w:r>
        <w:t>Efectos d</w:t>
      </w:r>
      <w:r w:rsidR="00F71179">
        <w:t>e la C</w:t>
      </w:r>
      <w:r>
        <w:t xml:space="preserve">orriente </w:t>
      </w:r>
      <w:r w:rsidR="00F71179">
        <w:t>E</w:t>
      </w:r>
      <w:r>
        <w:t xml:space="preserve">léctrica </w:t>
      </w:r>
      <w:r w:rsidR="00F71179">
        <w:t>sobre los T</w:t>
      </w:r>
      <w:r>
        <w:t>ejidos</w:t>
      </w:r>
      <w:bookmarkEnd w:id="4"/>
    </w:p>
    <w:p w:rsidR="00A31EA0" w:rsidRPr="00A31EA0" w:rsidRDefault="00A31EA0" w:rsidP="00A31EA0"/>
    <w:p w:rsidR="00246DB9" w:rsidRDefault="00246DB9" w:rsidP="00246DB9">
      <w:pPr>
        <w:pStyle w:val="Ttulo3"/>
      </w:pPr>
      <w:bookmarkStart w:id="5" w:name="_Toc504036450"/>
      <w:r>
        <w:t>Bioimpedancia</w:t>
      </w:r>
      <w:bookmarkEnd w:id="5"/>
      <w:r>
        <w:t xml:space="preserve"> </w:t>
      </w:r>
    </w:p>
    <w:p w:rsidR="00F71179" w:rsidRDefault="007572A9" w:rsidP="00BD7ABC">
      <w:r>
        <w:t xml:space="preserve">La impedancia es la relación </w:t>
      </w:r>
      <w:r w:rsidR="00654582">
        <w:t>entre</w:t>
      </w:r>
      <w:r>
        <w:t xml:space="preserve"> tensi</w:t>
      </w:r>
      <w:r w:rsidR="00654582">
        <w:t>ón y</w:t>
      </w:r>
      <w:r>
        <w:t xml:space="preserve"> corriente</w:t>
      </w:r>
      <w:r w:rsidR="005E32BE">
        <w:t>, que</w:t>
      </w:r>
      <w:r w:rsidR="00BD7ABC">
        <w:t xml:space="preserve"> </w:t>
      </w:r>
      <w:r w:rsidR="005E32BE">
        <w:t>p</w:t>
      </w:r>
      <w:r w:rsidR="009778CF">
        <w:t>or definición e</w:t>
      </w:r>
      <w:r w:rsidR="00BD7ABC">
        <w:t xml:space="preserve">s la oposición </w:t>
      </w:r>
      <w:r w:rsidR="00437D0E">
        <w:t>al flujo de corriente</w:t>
      </w:r>
      <w:r>
        <w:t xml:space="preserve"> </w:t>
      </w:r>
      <w:r w:rsidR="00654582">
        <w:t xml:space="preserve">sobre un elemento. </w:t>
      </w:r>
      <w:r w:rsidR="00356C58">
        <w:t>Este elemento en nuestro caso son todos los órganos o tejidos que componen un ser vivo</w:t>
      </w:r>
      <w:r w:rsidR="00B11CC0">
        <w:t>, como por ejemplo una planta o un animal</w:t>
      </w:r>
      <w:r w:rsidR="00356C58">
        <w:t xml:space="preserve">. </w:t>
      </w:r>
      <w:r w:rsidR="00654582">
        <w:t>Por el contrario</w:t>
      </w:r>
      <w:r w:rsidR="009778CF">
        <w:t xml:space="preserve"> la admitancia </w:t>
      </w:r>
      <w:r w:rsidR="00D34702">
        <w:t>es la capacidad de permitir el flujo de corriente en dicho elemento. La combinación de ambos términos</w:t>
      </w:r>
      <w:r w:rsidR="00356C58">
        <w:t xml:space="preserve">: admitancia e impedancia </w:t>
      </w:r>
      <w:r w:rsidR="00D34702">
        <w:t xml:space="preserve"> da lugar a la imitancia, </w:t>
      </w:r>
      <w:r w:rsidR="005E32BE">
        <w:t xml:space="preserve">lo que </w:t>
      </w:r>
      <w:r w:rsidR="00B11CC0">
        <w:t>origina</w:t>
      </w:r>
      <w:r w:rsidR="005E32BE">
        <w:t xml:space="preserve"> una expresión </w:t>
      </w:r>
      <w:r w:rsidR="00356C58">
        <w:t>más</w:t>
      </w:r>
      <w:r w:rsidR="005E32BE">
        <w:t xml:space="preserve"> acertada</w:t>
      </w:r>
      <w:r w:rsidR="00356C58">
        <w:t xml:space="preserve">, aunque </w:t>
      </w:r>
      <w:r w:rsidR="00B11CC0">
        <w:t xml:space="preserve">también, más </w:t>
      </w:r>
      <w:r w:rsidR="005E32BE">
        <w:t>genérica</w:t>
      </w:r>
      <w:r w:rsidR="00356C58">
        <w:t xml:space="preserve"> para bioimpedancia, la bioimitancia.</w:t>
      </w:r>
      <w:r w:rsidR="00D34702">
        <w:t xml:space="preserve"> </w:t>
      </w:r>
    </w:p>
    <w:p w:rsidR="005E32BE" w:rsidRDefault="005E32BE" w:rsidP="00BD7ABC">
      <w:r>
        <w:t>Sabemos también que los tejidos no son co</w:t>
      </w:r>
      <w:r w:rsidR="00E45B8F">
        <w:t>nductores como tal sino que actúan como dieléctricos, en otras palabras, un aislante que es capaz de almacenar energía eléctrica, o lo que se conoce como permitividad.</w:t>
      </w:r>
    </w:p>
    <w:p w:rsidR="00E45B8F" w:rsidRPr="00F71179" w:rsidRDefault="00E45B8F" w:rsidP="00BD7ABC">
      <w:r>
        <w:t>Bajo condiciones lineales en un mismo tejido, la admitancia, la impedancia y la permitividad compleja, contienen la misma información per</w:t>
      </w:r>
      <w:r w:rsidR="00437D0E">
        <w:t xml:space="preserve">o presentada de manera distinta, por lo cual el cálculo de estos resulta en la obtención de la bioimpedancia. Sin embargo estos términos dependen de la frecuencia, lo que conlleva a que no necesariamente a partir de uno se pueda calcular el otro </w:t>
      </w:r>
      <w:r w:rsidR="00437D0E">
        <w:fldChar w:fldCharType="begin" w:fldLock="1"/>
      </w:r>
      <w:r w:rsidR="00437D0E">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"manualFormatting" : "(Grimnes &amp; Martinsen, pag. 1-4, 2000)", "plainTextFormattedCitation" : "(Grimnes &amp; Martinsen, 2000)", "previouslyFormattedCitation" : "(Grimnes &amp; Martinsen, 2000)" }, "properties" : {  }, "schema" : "https://github.com/citation-style-language/schema/raw/master/csl-citation.json" }</w:instrText>
      </w:r>
      <w:r w:rsidR="00437D0E">
        <w:fldChar w:fldCharType="separate"/>
      </w:r>
      <w:r w:rsidR="00437D0E" w:rsidRPr="00356C58">
        <w:rPr>
          <w:noProof/>
        </w:rPr>
        <w:t>(Grimnes &amp; Martinsen,</w:t>
      </w:r>
      <w:r w:rsidR="00437D0E">
        <w:rPr>
          <w:noProof/>
        </w:rPr>
        <w:t xml:space="preserve"> pag. 1-4,</w:t>
      </w:r>
      <w:r w:rsidR="00437D0E" w:rsidRPr="00356C58">
        <w:rPr>
          <w:noProof/>
        </w:rPr>
        <w:t xml:space="preserve"> 2000)</w:t>
      </w:r>
      <w:r w:rsidR="00437D0E">
        <w:fldChar w:fldCharType="end"/>
      </w:r>
      <w:r w:rsidR="00437D0E">
        <w:t>.</w:t>
      </w:r>
    </w:p>
    <w:p w:rsidR="00246DB9" w:rsidRDefault="00246DB9" w:rsidP="00F71179">
      <w:pPr>
        <w:pStyle w:val="Ttulo2"/>
      </w:pPr>
      <w:bookmarkStart w:id="6" w:name="_Toc504036451"/>
      <w:r>
        <w:t>El Electrobisturí</w:t>
      </w:r>
      <w:bookmarkEnd w:id="6"/>
    </w:p>
    <w:p w:rsidR="00F71179" w:rsidRPr="00F71179" w:rsidRDefault="00F71179" w:rsidP="00F71179"/>
    <w:p w:rsidR="00246DB9" w:rsidRDefault="00246DB9" w:rsidP="00F71179">
      <w:pPr>
        <w:pStyle w:val="Ttulo3"/>
      </w:pPr>
      <w:bookmarkStart w:id="7" w:name="_Toc504036452"/>
      <w:r>
        <w:t>Funcionamiento Básico de un Electrobisturí</w:t>
      </w:r>
      <w:bookmarkEnd w:id="7"/>
    </w:p>
    <w:p w:rsidR="00F71179" w:rsidRPr="00F71179" w:rsidRDefault="00F71179" w:rsidP="00F71179"/>
    <w:p w:rsidR="00F71179" w:rsidRDefault="00F71179" w:rsidP="00F71179">
      <w:pPr>
        <w:pStyle w:val="Ttulo3"/>
      </w:pPr>
      <w:bookmarkStart w:id="8" w:name="_Toc504036453"/>
      <w:r>
        <w:lastRenderedPageBreak/>
        <w:t>Modos de Trabajo</w:t>
      </w:r>
      <w:bookmarkEnd w:id="8"/>
    </w:p>
    <w:p w:rsidR="00F71179" w:rsidRPr="00F71179" w:rsidRDefault="00F71179" w:rsidP="00F71179"/>
    <w:p w:rsidR="00F71179" w:rsidRDefault="00F71179" w:rsidP="00F71179">
      <w:pPr>
        <w:pStyle w:val="Ttulo3"/>
      </w:pPr>
      <w:bookmarkStart w:id="9" w:name="_Toc504036454"/>
      <w:r>
        <w:t>Aplicaciones</w:t>
      </w:r>
      <w:bookmarkEnd w:id="9"/>
    </w:p>
    <w:p w:rsidR="00F71179" w:rsidRPr="00F71179" w:rsidRDefault="00F71179" w:rsidP="00F71179"/>
    <w:p w:rsidR="00F71179" w:rsidRDefault="00F71179" w:rsidP="00F71179">
      <w:pPr>
        <w:pStyle w:val="Ttulo2"/>
      </w:pPr>
      <w:bookmarkStart w:id="10" w:name="_Toc504036455"/>
      <w:r>
        <w:t>Seguridad Eléctrica de los Procedimientos Electroquirúrgicos</w:t>
      </w:r>
      <w:bookmarkEnd w:id="10"/>
    </w:p>
    <w:p w:rsidR="00F71179" w:rsidRDefault="00F71179" w:rsidP="00F71179"/>
    <w:p w:rsidR="00F71179" w:rsidRDefault="00F71179" w:rsidP="00F71179">
      <w:pPr>
        <w:pStyle w:val="Ttulo3"/>
      </w:pPr>
      <w:bookmarkStart w:id="11" w:name="_Toc504036456"/>
      <w:r>
        <w:t>Normatividad</w:t>
      </w:r>
      <w:bookmarkEnd w:id="11"/>
    </w:p>
    <w:p w:rsidR="00F71179" w:rsidRDefault="00F71179" w:rsidP="00F71179"/>
    <w:p w:rsidR="00F71179" w:rsidRDefault="00F71179" w:rsidP="00F71179">
      <w:pPr>
        <w:pStyle w:val="Ttulo3"/>
      </w:pPr>
      <w:bookmarkStart w:id="12" w:name="_Toc504036457"/>
      <w:r>
        <w:t>Recomendaciones</w:t>
      </w:r>
      <w:bookmarkEnd w:id="12"/>
    </w:p>
    <w:p w:rsidR="00F71179" w:rsidRDefault="00F71179" w:rsidP="00F71179"/>
    <w:p w:rsidR="00F71179" w:rsidRDefault="00F71179" w:rsidP="00F71179">
      <w:pPr>
        <w:pStyle w:val="Ttulo1"/>
      </w:pPr>
      <w:bookmarkStart w:id="13" w:name="_Toc504036458"/>
      <w:r>
        <w:t>Diseño de la unidad Electroquirúrgica</w:t>
      </w:r>
      <w:bookmarkEnd w:id="13"/>
      <w:r>
        <w:t xml:space="preserve"> </w:t>
      </w:r>
    </w:p>
    <w:p w:rsidR="00F71179" w:rsidRDefault="00F71179" w:rsidP="00F71179"/>
    <w:p w:rsidR="00F71179" w:rsidRDefault="00F71179" w:rsidP="00F71179">
      <w:pPr>
        <w:pStyle w:val="Ttulo2"/>
      </w:pPr>
      <w:bookmarkStart w:id="14" w:name="_Toc504036459"/>
      <w:r>
        <w:t>Criterio de Diseño</w:t>
      </w:r>
      <w:bookmarkEnd w:id="14"/>
    </w:p>
    <w:p w:rsidR="00F71179" w:rsidRDefault="00F71179" w:rsidP="00F71179"/>
    <w:p w:rsidR="00F71179" w:rsidRDefault="00F71179" w:rsidP="00F71179">
      <w:pPr>
        <w:pStyle w:val="Ttulo2"/>
      </w:pPr>
      <w:bookmarkStart w:id="15" w:name="_Toc504036460"/>
      <w:r>
        <w:t>Diagrama de Bloques</w:t>
      </w:r>
      <w:bookmarkEnd w:id="15"/>
    </w:p>
    <w:p w:rsidR="00F71179" w:rsidRDefault="00F71179" w:rsidP="00F71179"/>
    <w:p w:rsidR="00F71179" w:rsidRDefault="00F71179" w:rsidP="00F71179">
      <w:pPr>
        <w:pStyle w:val="Ttulo2"/>
      </w:pPr>
      <w:bookmarkStart w:id="16" w:name="_Toc504036461"/>
      <w:r>
        <w:t>Funcionamiento Lógico del Sistema</w:t>
      </w:r>
      <w:bookmarkEnd w:id="16"/>
    </w:p>
    <w:p w:rsidR="00F71179" w:rsidRPr="00F71179" w:rsidRDefault="00F71179" w:rsidP="00F71179"/>
    <w:p w:rsidR="00F71179" w:rsidRDefault="00F71179" w:rsidP="00F71179">
      <w:pPr>
        <w:pStyle w:val="Ttulo2"/>
      </w:pPr>
      <w:bookmarkStart w:id="17" w:name="_Toc504036462"/>
      <w:r>
        <w:t>Diseño de Módulos Principales</w:t>
      </w:r>
      <w:bookmarkEnd w:id="17"/>
    </w:p>
    <w:p w:rsidR="00EC4DD6" w:rsidRDefault="00EC4DD6" w:rsidP="00F71179"/>
    <w:p w:rsidR="00EC4DD6" w:rsidRDefault="00EC4DD6" w:rsidP="00F71179"/>
    <w:p w:rsidR="004249F8" w:rsidRPr="007C12D8" w:rsidRDefault="002B0073" w:rsidP="004249F8">
      <w:pPr>
        <w:pStyle w:val="Ttulo3"/>
        <w:rPr>
          <w:rStyle w:val="nfasis"/>
          <w:b/>
          <w:iCs w:val="0"/>
        </w:rPr>
      </w:pPr>
      <w:bookmarkStart w:id="18" w:name="_Toc504036463"/>
      <w:r>
        <w:lastRenderedPageBreak/>
        <w:t>Bioimpedanciometro</w:t>
      </w:r>
      <w:bookmarkEnd w:id="18"/>
      <w:r w:rsidR="00EA6F92">
        <w:t>.</w:t>
      </w:r>
      <w:r w:rsidR="00F71179">
        <w:t xml:space="preserve"> </w:t>
      </w:r>
    </w:p>
    <w:p w:rsidR="000257AB" w:rsidRPr="000257AB" w:rsidRDefault="000257AB" w:rsidP="005462B1">
      <w:pPr>
        <w:rPr>
          <w:rStyle w:val="nfasis"/>
        </w:rPr>
      </w:pPr>
    </w:p>
    <w:p w:rsidR="00DC4DFC" w:rsidRPr="00857DF7" w:rsidRDefault="000257AB" w:rsidP="00203517">
      <w:pPr>
        <w:pStyle w:val="Ttulo4"/>
        <w:rPr>
          <w:vanish/>
          <w:specVanish/>
        </w:rPr>
      </w:pPr>
      <w:r>
        <w:t>Características</w:t>
      </w:r>
      <w:r w:rsidR="00EA6F92">
        <w:t>.</w:t>
      </w:r>
    </w:p>
    <w:p w:rsidR="00203517" w:rsidRPr="00203517" w:rsidRDefault="00857DF7" w:rsidP="00203517">
      <w:r>
        <w:t xml:space="preserve"> </w:t>
      </w:r>
    </w:p>
    <w:p w:rsidR="007C12D8" w:rsidRPr="001F2867" w:rsidRDefault="007C12D8" w:rsidP="001F2867">
      <w:pPr>
        <w:pStyle w:val="Sinespaciado"/>
        <w:rPr>
          <w:rStyle w:val="nfasis"/>
          <w:b/>
        </w:rPr>
      </w:pPr>
      <w:r w:rsidRPr="001F2867">
        <w:rPr>
          <w:rStyle w:val="nfasis"/>
          <w:b/>
        </w:rPr>
        <w:t>Alimentación entre 7[V] y 12 [V]</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007C12D8" w:rsidRPr="001F2867">
        <w:rPr>
          <w:rStyle w:val="nfasis"/>
          <w:b/>
        </w:rPr>
        <w:t xml:space="preserve">C </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Comunicación Serial</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Comunicación SPI</w:t>
      </w:r>
    </w:p>
    <w:p w:rsidR="000257AB" w:rsidRPr="001F2867" w:rsidRDefault="001F2867" w:rsidP="001F2867">
      <w:pPr>
        <w:pStyle w:val="Sinespaciado"/>
        <w:rPr>
          <w:rStyle w:val="nfasis"/>
          <w:b/>
        </w:rPr>
      </w:pPr>
      <w:r w:rsidRPr="001F2867">
        <w:rPr>
          <w:rStyle w:val="nfasis"/>
          <w:b/>
        </w:rPr>
        <w:t xml:space="preserve">Puertos Digitales </w:t>
      </w:r>
      <w:r w:rsidR="0092494D">
        <w:rPr>
          <w:rStyle w:val="nfasis"/>
          <w:b/>
        </w:rPr>
        <w:t>Generales de Entrada y Salida</w:t>
      </w:r>
    </w:p>
    <w:p w:rsidR="001F2867" w:rsidRPr="001F2867" w:rsidRDefault="0092494D" w:rsidP="001F2867">
      <w:pPr>
        <w:pStyle w:val="Sinespaciado"/>
        <w:rPr>
          <w:rStyle w:val="nfasis"/>
          <w:b/>
        </w:rPr>
      </w:pPr>
      <w:r>
        <w:rPr>
          <w:rStyle w:val="nfasis"/>
          <w:b/>
        </w:rPr>
        <w:t>R</w:t>
      </w:r>
      <w:r w:rsidR="001F2867" w:rsidRPr="001F2867">
        <w:rPr>
          <w:rStyle w:val="nfasis"/>
          <w:b/>
        </w:rPr>
        <w:t>a</w:t>
      </w:r>
      <w:r>
        <w:rPr>
          <w:rStyle w:val="nfasis"/>
          <w:b/>
        </w:rPr>
        <w:t>ngo de Impedancias medibles</w:t>
      </w:r>
      <w:r w:rsidR="001F2867" w:rsidRPr="001F2867">
        <w:rPr>
          <w:rStyle w:val="nfasis"/>
          <w:b/>
        </w:rPr>
        <w:t xml:space="preserve"> entre 100 Ω y 2KΩ</w:t>
      </w:r>
    </w:p>
    <w:p w:rsidR="001F2867" w:rsidRPr="001F2867" w:rsidRDefault="001F2867" w:rsidP="001F2867">
      <w:pPr>
        <w:pStyle w:val="Sinespaciado"/>
        <w:rPr>
          <w:rStyle w:val="nfasis"/>
          <w:b/>
        </w:rPr>
      </w:pPr>
      <w:r w:rsidRPr="001F2867">
        <w:rPr>
          <w:rStyle w:val="nfasis"/>
          <w:b/>
        </w:rPr>
        <w:t xml:space="preserve">Temperatura de Funcionamiento entre -40Cº y 150 </w:t>
      </w:r>
      <w:proofErr w:type="spellStart"/>
      <w:r w:rsidRPr="001F2867">
        <w:rPr>
          <w:rStyle w:val="nfasis"/>
          <w:b/>
        </w:rPr>
        <w:t>Cº</w:t>
      </w:r>
      <w:proofErr w:type="spellEnd"/>
    </w:p>
    <w:p w:rsidR="001F2867" w:rsidRPr="001F2867" w:rsidRDefault="001F2867" w:rsidP="000739A3">
      <w:pPr>
        <w:rPr>
          <w:rStyle w:val="nfasis"/>
        </w:rPr>
      </w:pPr>
    </w:p>
    <w:p w:rsidR="008671F4" w:rsidRDefault="000257AB" w:rsidP="00CE513D">
      <w:pPr>
        <w:pStyle w:val="Ttulo4"/>
      </w:pPr>
      <w:r>
        <w:t>Diagrama de Bloques</w:t>
      </w:r>
    </w:p>
    <w:p w:rsidR="00CE513D" w:rsidRPr="00CE513D" w:rsidRDefault="00CE513D" w:rsidP="00CE513D">
      <w:pPr>
        <w:pStyle w:val="Textoindependiente"/>
      </w:pPr>
    </w:p>
    <w:p w:rsidR="00BF20C4" w:rsidRDefault="001E46E4" w:rsidP="00BF20C4">
      <w:pPr>
        <w:keepNext/>
      </w:pPr>
      <w:r>
        <w:rPr>
          <w:noProof/>
          <w:lang w:eastAsia="es-CO"/>
        </w:rPr>
        <w:drawing>
          <wp:inline distT="0" distB="0" distL="0" distR="0">
            <wp:extent cx="5612130" cy="136398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O.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1363980"/>
                    </a:xfrm>
                    <a:prstGeom prst="rect">
                      <a:avLst/>
                    </a:prstGeom>
                  </pic:spPr>
                </pic:pic>
              </a:graphicData>
            </a:graphic>
          </wp:inline>
        </w:drawing>
      </w:r>
    </w:p>
    <w:p w:rsidR="00857DF7" w:rsidRDefault="00BF20C4" w:rsidP="00BF20C4">
      <w:pPr>
        <w:pStyle w:val="Descripcin"/>
        <w:jc w:val="center"/>
      </w:pPr>
      <w:bookmarkStart w:id="19" w:name="_Ref504947627"/>
      <w:r>
        <w:t xml:space="preserve">Figura </w:t>
      </w:r>
      <w:r>
        <w:fldChar w:fldCharType="begin"/>
      </w:r>
      <w:r>
        <w:instrText xml:space="preserve"> SEQ Figura \* ARABIC </w:instrText>
      </w:r>
      <w:r>
        <w:fldChar w:fldCharType="separate"/>
      </w:r>
      <w:r>
        <w:rPr>
          <w:noProof/>
        </w:rPr>
        <w:t>1</w:t>
      </w:r>
      <w:r>
        <w:fldChar w:fldCharType="end"/>
      </w:r>
      <w:bookmarkEnd w:id="19"/>
      <w:r>
        <w:t xml:space="preserve">. </w:t>
      </w:r>
      <w:r>
        <w:t>Diagrama de Bloques para el Sistema de Bioimpedanciometría</w:t>
      </w:r>
      <w:r>
        <w:t>.</w:t>
      </w:r>
    </w:p>
    <w:p w:rsidR="00BF20C4" w:rsidRPr="00BF20C4" w:rsidRDefault="00BF20C4" w:rsidP="00BF20C4"/>
    <w:p w:rsidR="00CC783B" w:rsidRDefault="0092494D" w:rsidP="00CC783B">
      <w:r>
        <w:t>La</w:t>
      </w:r>
      <w:r w:rsidR="00CC783B">
        <w:t xml:space="preserve"> elección de los comp</w:t>
      </w:r>
      <w:r w:rsidR="0097309B">
        <w:t>onentes circuitales, tuvo</w:t>
      </w:r>
      <w:r w:rsidR="00CC783B">
        <w:t xml:space="preserve"> en cuenta varios factores que influyeron en el uso de ciertos elementos. Estos factores </w:t>
      </w:r>
      <w:r w:rsidR="0097309B">
        <w:t>serán descritos en cada sección del sistema de bloques</w:t>
      </w:r>
      <w:r w:rsidR="00CC783B">
        <w:t>.</w:t>
      </w:r>
    </w:p>
    <w:p w:rsidR="00EA6F92" w:rsidRDefault="00EA6F92" w:rsidP="00CC783B"/>
    <w:p w:rsidR="00E465C2" w:rsidRPr="00857DF7" w:rsidRDefault="00A918EE" w:rsidP="00EA6F92">
      <w:pPr>
        <w:pStyle w:val="Ttulo5"/>
        <w:rPr>
          <w:vanish/>
          <w:specVanish/>
        </w:rPr>
      </w:pPr>
      <w:r>
        <w:lastRenderedPageBreak/>
        <w:t>Procesamiento de Datos</w:t>
      </w:r>
      <w:r w:rsidR="00857DF7">
        <w:t>.</w:t>
      </w:r>
      <w:r w:rsidR="00DC4DFC">
        <w:t xml:space="preserve"> </w:t>
      </w:r>
    </w:p>
    <w:p w:rsidR="00EA6F92" w:rsidRDefault="00857DF7" w:rsidP="00203517">
      <w:pPr>
        <w:ind w:firstLine="0"/>
      </w:pPr>
      <w:r>
        <w:t xml:space="preserve"> </w:t>
      </w:r>
      <w:r w:rsidR="007636DA">
        <w:t>Para</w:t>
      </w:r>
      <w:r w:rsidR="006A6EAD">
        <w:t xml:space="preserve"> </w:t>
      </w:r>
      <w:r w:rsidR="00B65A74">
        <w:t>esta sub-</w:t>
      </w:r>
      <w:r w:rsidR="006A6EAD">
        <w:t xml:space="preserve">etapa del sistema de Bioimpedanciometría </w:t>
      </w:r>
      <w:r w:rsidR="007636DA">
        <w:t xml:space="preserve">es útil elegir un microprocesador que permita diversos tipos de comunicación y una capacidad optima en cuanto procesamiento de datos </w:t>
      </w:r>
      <w:r w:rsidR="007636DA">
        <w:t xml:space="preserve">, </w:t>
      </w:r>
      <w:r w:rsidR="007636DA">
        <w:t xml:space="preserve">debido a </w:t>
      </w:r>
      <w:r w:rsidR="007636DA">
        <w:t xml:space="preserve">la disponibilidad en empaquetado superficial y el conocimiento previo en la plataforma Arduino, se </w:t>
      </w:r>
      <w:r w:rsidR="007636DA">
        <w:t>optó por utilizar</w:t>
      </w:r>
      <w:r w:rsidR="007636DA">
        <w:t xml:space="preserve"> el microprocesador Atmega328P </w:t>
      </w:r>
      <w:r w:rsidR="007636DA">
        <w:fldChar w:fldCharType="begin" w:fldLock="1"/>
      </w:r>
      <w:r w:rsidR="007636DA">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7636DA">
        <w:fldChar w:fldCharType="separate"/>
      </w:r>
      <w:r w:rsidR="007636DA" w:rsidRPr="00F67CDA">
        <w:rPr>
          <w:noProof/>
        </w:rPr>
        <w:t xml:space="preserve">(Microchip, </w:t>
      </w:r>
      <w:r w:rsidR="007636DA">
        <w:rPr>
          <w:noProof/>
        </w:rPr>
        <w:t xml:space="preserve">[Material Safety Data Sheet], </w:t>
      </w:r>
      <w:r w:rsidR="007636DA" w:rsidRPr="00F67CDA">
        <w:rPr>
          <w:noProof/>
        </w:rPr>
        <w:t>2016)</w:t>
      </w:r>
      <w:r w:rsidR="007636DA">
        <w:fldChar w:fldCharType="end"/>
      </w:r>
      <w:r w:rsidR="007636DA">
        <w:t>.</w:t>
      </w:r>
      <w:r w:rsidR="007636DA">
        <w:t xml:space="preserve"> El Atmega328P</w:t>
      </w:r>
      <w:r w:rsidR="00E465C2">
        <w:t xml:space="preserve"> </w:t>
      </w:r>
      <w:r w:rsidR="00531F69">
        <w:t xml:space="preserve">lleva acabo los </w:t>
      </w:r>
      <w:r w:rsidR="00E465C2">
        <w:t xml:space="preserve">algoritmos </w:t>
      </w:r>
      <w:r w:rsidR="00715901">
        <w:t xml:space="preserve">necesarios </w:t>
      </w:r>
      <w:r w:rsidR="00531F69">
        <w:t>para transformar los</w:t>
      </w:r>
      <w:r w:rsidR="00E465C2">
        <w:t xml:space="preserve"> datos </w:t>
      </w:r>
      <w:r w:rsidR="00531F69">
        <w:t xml:space="preserve">establecidos </w:t>
      </w:r>
      <w:r w:rsidR="00715901">
        <w:t xml:space="preserve">en un valor </w:t>
      </w:r>
      <w:r w:rsidR="00E465C2">
        <w:t>de impedancia</w:t>
      </w:r>
      <w:r w:rsidR="00715901">
        <w:t>,</w:t>
      </w:r>
      <w:r w:rsidR="00E465C2">
        <w:t xml:space="preserve"> utilizando ecuaciones y sus  linealizaciones respectivas.</w:t>
      </w:r>
    </w:p>
    <w:p w:rsidR="00E465C2" w:rsidRDefault="0097309B" w:rsidP="006A6EAD">
      <w:r>
        <w:t xml:space="preserve"> </w:t>
      </w:r>
      <w:r w:rsidR="009073A2">
        <w:t xml:space="preserve"> </w:t>
      </w:r>
      <w:r w:rsidR="00E465C2">
        <w:t xml:space="preserve">Es prudente aclarar que el microprocesador a usar es estándar en los </w:t>
      </w:r>
      <w:r w:rsidR="00715901">
        <w:t xml:space="preserve">siguientes </w:t>
      </w:r>
      <w:r w:rsidR="00E465C2">
        <w:t>módulos</w:t>
      </w:r>
      <w:r w:rsidR="00531F69">
        <w:t xml:space="preserve"> que componen el electrobisturí</w:t>
      </w:r>
      <w:r w:rsidR="00715901">
        <w:t>: Gestor de Salidas, Bioimpedanciometría</w:t>
      </w:r>
      <w:r w:rsidR="00E465C2">
        <w:t xml:space="preserve">, </w:t>
      </w:r>
      <w:r w:rsidR="00715901">
        <w:t xml:space="preserve">Amplificador de Potencia y Control de Potencia, </w:t>
      </w:r>
      <w:r w:rsidR="00E465C2">
        <w:t xml:space="preserve">esto implica que aunque el modo en que </w:t>
      </w:r>
      <w:r w:rsidR="00B65A74">
        <w:t xml:space="preserve">se </w:t>
      </w:r>
      <w:r w:rsidR="009073A2">
        <w:t>usó</w:t>
      </w:r>
      <w:r w:rsidR="00E465C2">
        <w:t xml:space="preserve"> varía</w:t>
      </w:r>
      <w:r w:rsidR="009073A2">
        <w:t xml:space="preserve"> entre las etapas, la referencia es </w:t>
      </w:r>
      <w:r w:rsidR="00DB79F7">
        <w:t>la misma en todos los casos.</w:t>
      </w:r>
    </w:p>
    <w:p w:rsidR="00F0392A" w:rsidRDefault="00F0392A" w:rsidP="006A6EAD"/>
    <w:p w:rsidR="00F0392A" w:rsidRDefault="00F0392A" w:rsidP="00F0392A">
      <w:pPr>
        <w:keepNext/>
      </w:pPr>
      <w:r>
        <w:rPr>
          <w:noProof/>
          <w:lang w:eastAsia="es-CO"/>
        </w:rPr>
        <w:lastRenderedPageBreak/>
        <w:drawing>
          <wp:inline distT="0" distB="0" distL="0" distR="0">
            <wp:extent cx="4276725" cy="4419547"/>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616" cy="4433902"/>
                    </a:xfrm>
                    <a:prstGeom prst="rect">
                      <a:avLst/>
                    </a:prstGeom>
                    <a:noFill/>
                    <a:ln>
                      <a:noFill/>
                    </a:ln>
                  </pic:spPr>
                </pic:pic>
              </a:graphicData>
            </a:graphic>
          </wp:inline>
        </w:drawing>
      </w:r>
    </w:p>
    <w:p w:rsidR="00F0392A" w:rsidRDefault="00F0392A" w:rsidP="00F0392A">
      <w:pPr>
        <w:pStyle w:val="Descripcin"/>
        <w:jc w:val="center"/>
      </w:pPr>
      <w:r>
        <w:t xml:space="preserve">Figura </w:t>
      </w:r>
      <w:r w:rsidR="0092494D">
        <w:fldChar w:fldCharType="begin"/>
      </w:r>
      <w:r w:rsidR="0092494D">
        <w:instrText xml:space="preserve"> SEQ Figura \* ARABIC </w:instrText>
      </w:r>
      <w:r w:rsidR="0092494D">
        <w:fldChar w:fldCharType="separate"/>
      </w:r>
      <w:r w:rsidR="00BF20C4">
        <w:rPr>
          <w:noProof/>
        </w:rPr>
        <w:t>2</w:t>
      </w:r>
      <w:r w:rsidR="0092494D">
        <w:rPr>
          <w:noProof/>
        </w:rPr>
        <w:fldChar w:fldCharType="end"/>
      </w:r>
      <w:r>
        <w:t>. Distribución de pines para el Atmega328P, empaquetado TQFP.</w:t>
      </w:r>
    </w:p>
    <w:p w:rsidR="00DB79F7" w:rsidRDefault="00DB79F7" w:rsidP="006A6EAD"/>
    <w:p w:rsidR="002845B5" w:rsidRDefault="00691127" w:rsidP="006A6EAD">
      <w:pPr>
        <w:rPr>
          <w:rFonts w:cs="Times New Roman"/>
          <w:iCs/>
        </w:rPr>
      </w:pPr>
      <w:r>
        <w:t xml:space="preserve">El microprocesador es </w:t>
      </w:r>
      <w:r w:rsidR="00F0392A">
        <w:t xml:space="preserve">el encargado de ajustar los criterios de funcionamiento para el sistema y supervisar los algoritmos programados para que los circuitos funcionen acorde a lo solicitado. En primer lugar se envían los datos necesarios para que </w:t>
      </w:r>
      <w:r w:rsidR="002845B5">
        <w:t xml:space="preserve">el bloque del Bioimpedanciometro genere una señal de excitación correcta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sidR="002845B5">
        <w:rPr>
          <w:rFonts w:cs="Times New Roman"/>
          <w:iCs/>
        </w:rPr>
        <w:t>, siendo el maestro de este tipo de comunicación el procesador y el esclavo el circuito integrado a usar.</w:t>
      </w:r>
    </w:p>
    <w:p w:rsidR="002845B5" w:rsidRDefault="00691127" w:rsidP="002845B5">
      <w:pPr>
        <w:rPr>
          <w:rFonts w:cs="Times New Roman"/>
          <w:szCs w:val="24"/>
        </w:rPr>
      </w:pPr>
      <w:r>
        <w:rPr>
          <w:rFonts w:cs="Times New Roman"/>
          <w:iCs/>
        </w:rPr>
        <w:t>En segundo lugar, u</w:t>
      </w:r>
      <w:r w:rsidR="002845B5">
        <w:rPr>
          <w:rFonts w:cs="Times New Roman"/>
          <w:iCs/>
        </w:rPr>
        <w:t>na v</w:t>
      </w:r>
      <w:r>
        <w:rPr>
          <w:rFonts w:cs="Times New Roman"/>
          <w:iCs/>
        </w:rPr>
        <w:t>ez  ocurre</w:t>
      </w:r>
      <w:r w:rsidR="002845B5">
        <w:rPr>
          <w:rFonts w:cs="Times New Roman"/>
          <w:iCs/>
        </w:rPr>
        <w:t xml:space="preserve"> el </w:t>
      </w:r>
      <w:r>
        <w:rPr>
          <w:rFonts w:cs="Times New Roman"/>
          <w:iCs/>
        </w:rPr>
        <w:t>sensado</w:t>
      </w:r>
      <w:r w:rsidR="002845B5">
        <w:rPr>
          <w:rFonts w:cs="Times New Roman"/>
          <w:iCs/>
        </w:rPr>
        <w:t xml:space="preserve"> </w:t>
      </w:r>
      <w:r>
        <w:rPr>
          <w:rFonts w:cs="Times New Roman"/>
          <w:iCs/>
        </w:rPr>
        <w:t xml:space="preserve">sobre la impedancia desconocida </w:t>
      </w:r>
      <w:r w:rsidR="002845B5">
        <w:rPr>
          <w:rFonts w:cs="Times New Roman"/>
          <w:iCs/>
        </w:rPr>
        <w:t xml:space="preserve">y el dato </w:t>
      </w:r>
      <w:r>
        <w:rPr>
          <w:rFonts w:cs="Times New Roman"/>
          <w:iCs/>
        </w:rPr>
        <w:t xml:space="preserve">es </w:t>
      </w:r>
      <w:r w:rsidR="002845B5">
        <w:rPr>
          <w:rFonts w:cs="Times New Roman"/>
          <w:iCs/>
        </w:rPr>
        <w:t>recopilado por el sistema</w:t>
      </w:r>
      <w:r>
        <w:rPr>
          <w:rFonts w:cs="Times New Roman"/>
          <w:iCs/>
        </w:rPr>
        <w:t>,</w:t>
      </w:r>
      <w:r w:rsidR="002845B5">
        <w:rPr>
          <w:rFonts w:cs="Times New Roman"/>
          <w:iCs/>
        </w:rPr>
        <w:t xml:space="preserve"> ingresa para ser procesado,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Pr>
          <w:rFonts w:cs="Times New Roman"/>
          <w:iCs/>
        </w:rPr>
        <w:t xml:space="preserve"> desde el circuito integrado AD5933</w:t>
      </w:r>
      <w:r w:rsidR="002845B5">
        <w:rPr>
          <w:rFonts w:cs="Times New Roman"/>
          <w:szCs w:val="24"/>
        </w:rPr>
        <w:t xml:space="preserve">, el Atmega328-P lleva a cabo un proceso de conversión </w:t>
      </w:r>
      <w:r w:rsidR="002845B5">
        <w:rPr>
          <w:rFonts w:cs="Times New Roman"/>
          <w:szCs w:val="24"/>
        </w:rPr>
        <w:lastRenderedPageBreak/>
        <w:t>de dos valore</w:t>
      </w:r>
      <w:r>
        <w:rPr>
          <w:rFonts w:cs="Times New Roman"/>
          <w:szCs w:val="24"/>
        </w:rPr>
        <w:t>s, uno real y el otro imaginario</w:t>
      </w:r>
      <w:r w:rsidR="002845B5">
        <w:rPr>
          <w:rFonts w:cs="Times New Roman"/>
          <w:szCs w:val="24"/>
        </w:rPr>
        <w:t>,</w:t>
      </w:r>
      <w:r>
        <w:rPr>
          <w:rFonts w:cs="Times New Roman"/>
          <w:szCs w:val="24"/>
        </w:rPr>
        <w:t xml:space="preserve"> para proporcionar</w:t>
      </w:r>
      <w:r w:rsidR="002845B5">
        <w:rPr>
          <w:rFonts w:cs="Times New Roman"/>
          <w:szCs w:val="24"/>
        </w:rPr>
        <w:t xml:space="preserve"> un valor </w:t>
      </w:r>
      <w:r w:rsidR="009A03AF">
        <w:rPr>
          <w:rFonts w:cs="Times New Roman"/>
          <w:szCs w:val="24"/>
        </w:rPr>
        <w:t xml:space="preserve"> de </w:t>
      </w:r>
      <w:r>
        <w:rPr>
          <w:rFonts w:cs="Times New Roman"/>
          <w:szCs w:val="24"/>
        </w:rPr>
        <w:t>impedancia previa</w:t>
      </w:r>
      <w:r w:rsidR="002845B5">
        <w:rPr>
          <w:rFonts w:cs="Times New Roman"/>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691127" w:rsidTr="00691127">
        <w:tc>
          <w:tcPr>
            <w:tcW w:w="7933" w:type="dxa"/>
          </w:tcPr>
          <w:p w:rsidR="00691127" w:rsidRDefault="009A03AF" w:rsidP="009A03AF">
            <w:pPr>
              <w:ind w:firstLine="0"/>
              <w:jc w:val="center"/>
              <w:rPr>
                <w:rFonts w:cs="Times New Roman"/>
                <w:szCs w:val="24"/>
              </w:rPr>
            </w:pPr>
            <m:oMathPara>
              <m:oMath>
                <m:r>
                  <w:rPr>
                    <w:rFonts w:ascii="Cambria Math" w:hAnsi="Cambria Math" w:cs="Times New Roman"/>
                    <w:szCs w:val="24"/>
                  </w:rPr>
                  <m:t>Z=X+</m:t>
                </m:r>
                <m:r>
                  <w:rPr>
                    <w:rFonts w:ascii="Cambria Math" w:eastAsiaTheme="minorEastAsia" w:hAnsi="Cambria Math" w:cs="Times New Roman"/>
                    <w:szCs w:val="24"/>
                  </w:rPr>
                  <m:t xml:space="preserve">jY;   </m:t>
                </m:r>
              </m:oMath>
            </m:oMathPara>
          </w:p>
        </w:tc>
        <w:tc>
          <w:tcPr>
            <w:tcW w:w="895" w:type="dxa"/>
          </w:tcPr>
          <w:p w:rsidR="00691127" w:rsidRPr="009A03AF" w:rsidRDefault="00691127" w:rsidP="009A03AF">
            <w:pPr>
              <w:pStyle w:val="Descripcin"/>
              <w:jc w:val="center"/>
              <w:rPr>
                <w:rFonts w:cs="Times New Roman"/>
                <w:i w:val="0"/>
                <w:sz w:val="24"/>
                <w:szCs w:val="24"/>
              </w:rPr>
            </w:pPr>
            <w:bookmarkStart w:id="20" w:name="_Ref504916519"/>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sidRPr="009A03AF">
              <w:rPr>
                <w:i w:val="0"/>
                <w:noProof/>
                <w:sz w:val="24"/>
                <w:szCs w:val="24"/>
              </w:rPr>
              <w:t>1</w:t>
            </w:r>
            <w:r w:rsidRPr="009A03AF">
              <w:rPr>
                <w:i w:val="0"/>
                <w:sz w:val="24"/>
                <w:szCs w:val="24"/>
              </w:rPr>
              <w:fldChar w:fldCharType="end"/>
            </w:r>
            <w:r w:rsidRPr="009A03AF">
              <w:rPr>
                <w:i w:val="0"/>
                <w:sz w:val="24"/>
                <w:szCs w:val="24"/>
              </w:rPr>
              <w:t>)</w:t>
            </w:r>
            <w:bookmarkEnd w:id="20"/>
          </w:p>
        </w:tc>
      </w:tr>
      <w:tr w:rsidR="009A03AF" w:rsidTr="00691127">
        <w:tc>
          <w:tcPr>
            <w:tcW w:w="7933" w:type="dxa"/>
          </w:tcPr>
          <w:p w:rsidR="009A03AF" w:rsidRDefault="009A03AF" w:rsidP="009A03AF">
            <w:pPr>
              <w:ind w:firstLine="0"/>
              <w:jc w:val="center"/>
              <w:rPr>
                <w:rFonts w:eastAsia="Calibri" w:cs="Times New Roman"/>
                <w:szCs w:val="24"/>
              </w:rPr>
            </w:pPr>
          </w:p>
        </w:tc>
        <w:tc>
          <w:tcPr>
            <w:tcW w:w="895" w:type="dxa"/>
          </w:tcPr>
          <w:p w:rsidR="009A03AF" w:rsidRPr="009A03AF" w:rsidRDefault="009A03AF" w:rsidP="009A03AF">
            <w:pPr>
              <w:pStyle w:val="Descripcin"/>
              <w:jc w:val="center"/>
              <w:rPr>
                <w:i w:val="0"/>
                <w:sz w:val="24"/>
                <w:szCs w:val="24"/>
              </w:rPr>
            </w:pPr>
          </w:p>
        </w:tc>
      </w:tr>
      <w:tr w:rsidR="009A03AF" w:rsidTr="00691127">
        <w:tc>
          <w:tcPr>
            <w:tcW w:w="7933" w:type="dxa"/>
          </w:tcPr>
          <w:p w:rsidR="009A03AF" w:rsidRDefault="009A03AF" w:rsidP="009A03AF">
            <w:pPr>
              <w:ind w:firstLine="0"/>
              <w:jc w:val="center"/>
              <w:rPr>
                <w:rFonts w:cs="Times New Roman"/>
                <w:szCs w:val="24"/>
              </w:rPr>
            </w:pPr>
            <m:oMathPara>
              <m:oMath>
                <m:r>
                  <w:rPr>
                    <w:rFonts w:ascii="Cambria Math" w:eastAsiaTheme="minorEastAsia" w:hAnsi="Cambria Math" w:cs="Times New Roman"/>
                    <w:szCs w:val="24"/>
                  </w:rPr>
                  <m:t>ó   Z=r ∠ Ɵ.</m:t>
                </m:r>
              </m:oMath>
            </m:oMathPara>
          </w:p>
        </w:tc>
        <w:tc>
          <w:tcPr>
            <w:tcW w:w="895" w:type="dxa"/>
          </w:tcPr>
          <w:p w:rsidR="009A03AF" w:rsidRPr="009A03AF" w:rsidRDefault="009A03AF" w:rsidP="009A03AF">
            <w:pPr>
              <w:pStyle w:val="Descripcin"/>
              <w:jc w:val="center"/>
              <w:rPr>
                <w:rFonts w:cs="Times New Roman"/>
                <w:i w:val="0"/>
                <w:sz w:val="24"/>
                <w:szCs w:val="24"/>
              </w:rPr>
            </w:pPr>
            <w:bookmarkStart w:id="21" w:name="_Ref504916557"/>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2</w:t>
            </w:r>
            <w:r w:rsidRPr="009A03AF">
              <w:rPr>
                <w:i w:val="0"/>
                <w:sz w:val="24"/>
                <w:szCs w:val="24"/>
              </w:rPr>
              <w:fldChar w:fldCharType="end"/>
            </w:r>
            <w:r w:rsidRPr="009A03AF">
              <w:rPr>
                <w:i w:val="0"/>
                <w:sz w:val="24"/>
                <w:szCs w:val="24"/>
              </w:rPr>
              <w:t>)</w:t>
            </w:r>
            <w:bookmarkEnd w:id="21"/>
          </w:p>
        </w:tc>
      </w:tr>
    </w:tbl>
    <w:p w:rsidR="002845B5" w:rsidRDefault="002845B5" w:rsidP="002845B5">
      <w:r>
        <w:t xml:space="preserve">Estas ecuaciones representan las formas rectangular </w:t>
      </w:r>
      <w:r w:rsidR="009A03AF" w:rsidRPr="009A03AF">
        <w:fldChar w:fldCharType="begin"/>
      </w:r>
      <w:r w:rsidR="009A03AF" w:rsidRPr="009A03AF">
        <w:instrText xml:space="preserve"> REF _Ref504916519 \h </w:instrText>
      </w:r>
      <w:r w:rsidR="009A03AF" w:rsidRPr="009A03AF">
        <w:instrText xml:space="preserve"> \* MERGEFORMAT </w:instrText>
      </w:r>
      <w:r w:rsidR="009A03AF" w:rsidRPr="009A03AF">
        <w:fldChar w:fldCharType="separate"/>
      </w:r>
      <w:r w:rsidR="009A03AF" w:rsidRPr="009A03AF">
        <w:rPr>
          <w:i/>
          <w:szCs w:val="24"/>
        </w:rPr>
        <w:t xml:space="preserve">( </w:t>
      </w:r>
      <w:r w:rsidR="009A03AF" w:rsidRPr="009A03AF">
        <w:rPr>
          <w:i/>
          <w:noProof/>
          <w:szCs w:val="24"/>
        </w:rPr>
        <w:t>1</w:t>
      </w:r>
      <w:r w:rsidR="009A03AF" w:rsidRPr="009A03AF">
        <w:rPr>
          <w:i/>
          <w:szCs w:val="24"/>
        </w:rPr>
        <w:t>)</w:t>
      </w:r>
      <w:r w:rsidR="009A03AF" w:rsidRPr="009A03AF">
        <w:fldChar w:fldCharType="end"/>
      </w:r>
      <w:r w:rsidR="009A03AF">
        <w:t xml:space="preserve"> </w:t>
      </w:r>
      <w:r>
        <w:t xml:space="preserve">y polar respectivamente </w:t>
      </w:r>
      <w:r w:rsidR="009A03AF">
        <w:fldChar w:fldCharType="begin"/>
      </w:r>
      <w:r w:rsidR="009A03AF">
        <w:instrText xml:space="preserve"> REF _Ref504916557 \h </w:instrText>
      </w:r>
      <w:r w:rsidR="009A03AF">
        <w:fldChar w:fldCharType="separate"/>
      </w:r>
      <w:r w:rsidR="009A03AF" w:rsidRPr="009A03AF">
        <w:rPr>
          <w:i/>
          <w:szCs w:val="24"/>
        </w:rPr>
        <w:t xml:space="preserve">( </w:t>
      </w:r>
      <w:r w:rsidR="009A03AF">
        <w:rPr>
          <w:i/>
          <w:noProof/>
          <w:szCs w:val="24"/>
        </w:rPr>
        <w:t>2</w:t>
      </w:r>
      <w:r w:rsidR="009A03AF" w:rsidRPr="009A03AF">
        <w:rPr>
          <w:i/>
          <w:szCs w:val="24"/>
        </w:rPr>
        <w:t>)</w:t>
      </w:r>
      <w:r w:rsidR="009A03AF">
        <w:fldChar w:fldCharType="end"/>
      </w:r>
      <w:r w:rsidR="009A03AF">
        <w:t xml:space="preserve"> </w:t>
      </w:r>
      <w:r>
        <w:t>de una impedancia, por lo cual es posible a partir de una hallar la otra</w:t>
      </w:r>
      <w:r w:rsidR="00BB4F02">
        <w:t xml:space="preserve">, esto es descrito con rigurosidad </w:t>
      </w:r>
      <w:r w:rsidR="009A03AF">
        <w:t>en diverso</w:t>
      </w:r>
      <w:r w:rsidR="00BB4F02">
        <w:t>s</w:t>
      </w:r>
      <w:r w:rsidR="009A03AF">
        <w:t xml:space="preserve"> textos</w:t>
      </w:r>
      <w:r w:rsidR="00BB4F02">
        <w:t xml:space="preserve"> de circuitos electrónicos </w:t>
      </w:r>
      <w:r w:rsidR="00BB4F02">
        <w:fldChar w:fldCharType="begin" w:fldLock="1"/>
      </w:r>
      <w:r w:rsidR="00BB4F02">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334)", "plainTextFormattedCitation" : "(Alexander &amp; Sadiku, 2013)", "previouslyFormattedCitation" : "(Alexander &amp; Sadiku, 2013)" }, "properties" : {  }, "schema" : "https://github.com/citation-style-language/schema/raw/master/csl-citation.json" }</w:instrText>
      </w:r>
      <w:r w:rsidR="00BB4F02">
        <w:fldChar w:fldCharType="separate"/>
      </w:r>
      <w:r w:rsidR="00BB4F02" w:rsidRPr="00BB4F02">
        <w:rPr>
          <w:noProof/>
        </w:rPr>
        <w:t>(Alexander &amp; Sadiku, 2013</w:t>
      </w:r>
      <w:r w:rsidR="00BB4F02">
        <w:rPr>
          <w:noProof/>
        </w:rPr>
        <w:t>, pag. 334</w:t>
      </w:r>
      <w:r w:rsidR="00BB4F02" w:rsidRPr="00BB4F02">
        <w:rPr>
          <w:noProof/>
        </w:rPr>
        <w:t>)</w:t>
      </w:r>
      <w:r w:rsidR="00BB4F02">
        <w:fldChar w:fldCharType="end"/>
      </w:r>
      <w:r>
        <w:t>, lo q</w:t>
      </w:r>
      <w:r w:rsidR="00917CED">
        <w:t>ue en consecuencia</w:t>
      </w:r>
      <w:r>
        <w:t xml:space="preserve"> lleva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9A03AF" w:rsidTr="00691127">
        <w:tc>
          <w:tcPr>
            <w:tcW w:w="7933" w:type="dxa"/>
          </w:tcPr>
          <w:p w:rsidR="009A03AF" w:rsidRDefault="009A03AF" w:rsidP="009A03AF">
            <w:pPr>
              <w:ind w:firstLine="0"/>
              <w:jc w:val="center"/>
              <w:rPr>
                <w:rFonts w:cs="Times New Roman"/>
                <w:szCs w:val="24"/>
              </w:rPr>
            </w:pPr>
            <m:oMathPara>
              <m:oMath>
                <m:r>
                  <w:rPr>
                    <w:rFonts w:ascii="Cambria Math" w:hAnsi="Cambria Math"/>
                  </w:rPr>
                  <m:t xml:space="preserve">r=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eastAsiaTheme="minorEastAsia" w:hAnsi="Cambria Math"/>
                  </w:rPr>
                  <m:t xml:space="preserve">; </m:t>
                </m:r>
                <m:r>
                  <w:rPr>
                    <w:rFonts w:ascii="Cambria Math" w:eastAsiaTheme="minorEastAsia" w:hAnsi="Cambria Math" w:cs="Times New Roman"/>
                    <w:szCs w:val="24"/>
                  </w:rPr>
                  <m:t xml:space="preserve">Ɵ= </m:t>
                </m:r>
                <m:func>
                  <m:funcPr>
                    <m:ctrlPr>
                      <w:rPr>
                        <w:rFonts w:ascii="Cambria Math" w:eastAsiaTheme="minorEastAsia" w:hAnsi="Cambria Math" w:cs="Times New Roman"/>
                        <w:i/>
                        <w:szCs w:val="24"/>
                      </w:rPr>
                    </m:ctrlPr>
                  </m:funcPr>
                  <m:fName>
                    <m:sSup>
                      <m:sSupPr>
                        <m:ctrlPr>
                          <w:rPr>
                            <w:rFonts w:ascii="Cambria Math" w:eastAsiaTheme="minorEastAsia" w:hAnsi="Cambria Math" w:cs="Times New Roman"/>
                            <w:i/>
                            <w:szCs w:val="24"/>
                          </w:rPr>
                        </m:ctrlPr>
                      </m:sSupPr>
                      <m:e>
                        <m:r>
                          <m:rPr>
                            <m:sty m:val="p"/>
                          </m:rPr>
                          <w:rPr>
                            <w:rFonts w:ascii="Cambria Math" w:hAnsi="Cambria Math" w:cs="Times New Roman"/>
                            <w:szCs w:val="24"/>
                          </w:rPr>
                          <m:t>tan</m:t>
                        </m:r>
                      </m:e>
                      <m:sup>
                        <m:r>
                          <w:rPr>
                            <w:rFonts w:ascii="Cambria Math" w:hAnsi="Cambria Math" w:cs="Times New Roman"/>
                            <w:szCs w:val="24"/>
                          </w:rPr>
                          <m:t>-1</m:t>
                        </m:r>
                      </m:sup>
                    </m:sSup>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X</m:t>
                        </m:r>
                      </m:den>
                    </m:f>
                    <m:r>
                      <w:rPr>
                        <w:rFonts w:ascii="Cambria Math" w:eastAsiaTheme="minorEastAsia" w:hAnsi="Cambria Math" w:cs="Times New Roman"/>
                        <w:szCs w:val="24"/>
                      </w:rPr>
                      <m:t>.</m:t>
                    </m:r>
                  </m:e>
                </m:func>
              </m:oMath>
            </m:oMathPara>
          </w:p>
        </w:tc>
        <w:tc>
          <w:tcPr>
            <w:tcW w:w="895" w:type="dxa"/>
          </w:tcPr>
          <w:p w:rsidR="009A03AF" w:rsidRPr="009A03AF" w:rsidRDefault="009A03AF" w:rsidP="009A03AF">
            <w:pPr>
              <w:pStyle w:val="Descripcin"/>
              <w:jc w:val="center"/>
              <w:rPr>
                <w:rFonts w:cs="Times New Roman"/>
                <w:i w:val="0"/>
                <w:sz w:val="24"/>
                <w:szCs w:val="24"/>
              </w:rPr>
            </w:pPr>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3</w:t>
            </w:r>
            <w:r w:rsidRPr="009A03AF">
              <w:rPr>
                <w:i w:val="0"/>
                <w:sz w:val="24"/>
                <w:szCs w:val="24"/>
              </w:rPr>
              <w:fldChar w:fldCharType="end"/>
            </w:r>
            <w:r w:rsidRPr="009A03AF">
              <w:rPr>
                <w:i w:val="0"/>
                <w:sz w:val="24"/>
                <w:szCs w:val="24"/>
              </w:rPr>
              <w:t>)</w:t>
            </w:r>
          </w:p>
        </w:tc>
      </w:tr>
    </w:tbl>
    <w:p w:rsidR="002845B5" w:rsidRDefault="002845B5" w:rsidP="009A03AF">
      <w:pPr>
        <w:ind w:firstLine="0"/>
      </w:pPr>
    </w:p>
    <w:p w:rsidR="002845B5" w:rsidRDefault="001240A6" w:rsidP="006A6EAD">
      <w:r>
        <w:t xml:space="preserve">Posterior a ello, </w:t>
      </w:r>
      <w:r w:rsidR="00917CED">
        <w:t>se realiza</w:t>
      </w:r>
      <w:r>
        <w:t xml:space="preserve"> una linealización, que compare los datos obtenidos, con los datos deseados y generar finalmente una salida de Bioimpedancia los más precisa posible.</w:t>
      </w:r>
    </w:p>
    <w:p w:rsidR="00F0392A" w:rsidRDefault="00C87D30" w:rsidP="00C87D30">
      <w:pPr>
        <w:ind w:firstLine="0"/>
      </w:pPr>
      <w:r>
        <w:tab/>
        <w:t xml:space="preserve">  </w:t>
      </w:r>
    </w:p>
    <w:p w:rsidR="00B65A74" w:rsidRPr="00857DF7" w:rsidRDefault="00585632" w:rsidP="00EA6F92">
      <w:pPr>
        <w:pStyle w:val="Ttulo5"/>
        <w:rPr>
          <w:vanish/>
          <w:specVanish/>
        </w:rPr>
      </w:pPr>
      <w:r w:rsidRPr="00EA6F92">
        <w:t>Bioimpedanciometro</w:t>
      </w:r>
      <w:r w:rsidR="00EA6F92" w:rsidRPr="00EA6F92">
        <w:t>.</w:t>
      </w:r>
      <w:r w:rsidR="00857DF7">
        <w:t xml:space="preserve">  </w:t>
      </w:r>
    </w:p>
    <w:p w:rsidR="00585632" w:rsidRPr="00857DF7" w:rsidRDefault="00857DF7" w:rsidP="00857DF7">
      <w:r>
        <w:t xml:space="preserve"> </w:t>
      </w:r>
      <w:r w:rsidR="00585632">
        <w:t>El núcleo del</w:t>
      </w:r>
      <w:r w:rsidR="00190CE9">
        <w:t xml:space="preserve"> sistema es el circuito integrado AD5933, el cual fue escogido </w:t>
      </w:r>
      <w:r w:rsidR="0057722A">
        <w:t xml:space="preserve">en parte </w:t>
      </w:r>
      <w:r w:rsidR="00190CE9">
        <w:t>debido a su di</w:t>
      </w:r>
      <w:r w:rsidR="00632569">
        <w:t xml:space="preserve">sponibilidad como muestra gratis </w:t>
      </w:r>
      <w:r w:rsidR="0057722A">
        <w:t xml:space="preserve">en la empresa </w:t>
      </w:r>
      <w:proofErr w:type="spellStart"/>
      <w:r w:rsidR="0057722A">
        <w:t>Analog</w:t>
      </w:r>
      <w:proofErr w:type="spellEnd"/>
      <w:r w:rsidR="0057722A">
        <w:t xml:space="preserve"> </w:t>
      </w:r>
      <w:proofErr w:type="spellStart"/>
      <w:r w:rsidR="0057722A">
        <w:t>Devices</w:t>
      </w:r>
      <w:proofErr w:type="spellEnd"/>
      <w:r w:rsidR="0077063C">
        <w:t xml:space="preserve"> </w:t>
      </w:r>
      <w:r w:rsidR="00D857BD">
        <w:fldChar w:fldCharType="begin" w:fldLock="1"/>
      </w:r>
      <w:r w:rsidR="00D857BD">
        <w:instrText>ADDIN CSL_CITATION { "citationItems" : [ { "id" : "ITEM-1", "itemData" : { "URL" : "http://www.analog.com/media/en/technical-documentation/data-sheets/AD5933.pdf", "accessed" : { "date-parts" : [ [ "2018", "1", "20" ] ] }, "author" : [ { "dropping-particle" : "", "family" : "Analog Devices", "given" : "", "non-dropping-particle" : "", "parse-names" : false, "suffix" : "" } ], "id" : "ITEM-1", "issued" : { "date-parts" : [ [ "2005" ] ] }, "page" : "Analog Devices", "title" : "AD5933 [Material Safety Data Sheet]", "type" : "webpage" }, "uris" : [ "http://www.mendeley.com/documents/?uuid=c3fb7933-fe54-37db-adc4-74493ed1e8ea" ] } ], "mendeley" : { "formattedCitation" : "(Analog Devices, 2005)", "manualFormatting" : "(Analog Devices, AD5933 [Material Safety Data Sheet], 2005)", "plainTextFormattedCitation" : "(Analog Devices, 2005)", "previouslyFormattedCitation" : "(Analog Devices, 2005)" }, "properties" : {  }, "schema" : "https://github.com/citation-style-language/schema/raw/master/csl-citation.json" }</w:instrText>
      </w:r>
      <w:r w:rsidR="00D857BD">
        <w:fldChar w:fldCharType="separate"/>
      </w:r>
      <w:r w:rsidR="00D857BD" w:rsidRPr="00D857BD">
        <w:rPr>
          <w:noProof/>
        </w:rPr>
        <w:t xml:space="preserve">(Analog Devices, </w:t>
      </w:r>
      <w:r w:rsidR="00D857BD">
        <w:rPr>
          <w:noProof/>
        </w:rPr>
        <w:t>AD5933 [Material Safety Data Sheet],</w:t>
      </w:r>
      <w:r w:rsidR="00D857BD" w:rsidRPr="00D857BD">
        <w:rPr>
          <w:noProof/>
        </w:rPr>
        <w:t xml:space="preserve"> 2005)</w:t>
      </w:r>
      <w:r w:rsidR="00D857BD">
        <w:fldChar w:fldCharType="end"/>
      </w:r>
      <w:r w:rsidR="0057722A">
        <w:t xml:space="preserve">. </w:t>
      </w:r>
      <w:r w:rsidR="00F2399B">
        <w:t>El Bioimpedanciometro</w:t>
      </w:r>
      <w:r w:rsidR="001A3B0B">
        <w:t>, es decir,</w:t>
      </w:r>
      <w:r w:rsidR="0057722A">
        <w:t xml:space="preserve"> </w:t>
      </w:r>
      <w:r w:rsidR="001A3B0B">
        <w:t xml:space="preserve">como tal  el circuito integrado, </w:t>
      </w:r>
      <w:r w:rsidR="0057722A">
        <w:t>podía realizarse de modo</w:t>
      </w:r>
      <w:r w:rsidR="00190CE9">
        <w:t xml:space="preserve"> </w:t>
      </w:r>
      <w:r w:rsidR="0057722A">
        <w:t xml:space="preserve">discreto por medio de otros elementos en conjunto, sin embargo esto </w:t>
      </w:r>
      <w:r w:rsidR="001A3B0B">
        <w:t>le restaba confiabilidad a</w:t>
      </w:r>
      <w:r w:rsidR="00F2399B">
        <w:t>l dato recopilado, los gastos superiores y el tiempo empleado para su construcción, hubieran retrasado considerablemente el avance del proyecto</w:t>
      </w:r>
      <w:r w:rsidR="0057722A">
        <w:t>.</w:t>
      </w:r>
    </w:p>
    <w:p w:rsidR="00EA6F92" w:rsidRDefault="00857DF7" w:rsidP="00585632">
      <w:r>
        <w:t xml:space="preserve"> </w:t>
      </w:r>
    </w:p>
    <w:p w:rsidR="00F02950" w:rsidRDefault="00F02950" w:rsidP="00F02950">
      <w:pPr>
        <w:keepNext/>
        <w:jc w:val="center"/>
      </w:pPr>
      <w:r w:rsidRPr="00D4387E">
        <w:rPr>
          <w:rFonts w:cs="Times New Roman"/>
          <w:noProof/>
          <w:szCs w:val="24"/>
          <w:lang w:eastAsia="es-CO"/>
        </w:rPr>
        <w:lastRenderedPageBreak/>
        <w:drawing>
          <wp:inline distT="0" distB="0" distL="0" distR="0" wp14:anchorId="3FB51270" wp14:editId="2091209D">
            <wp:extent cx="4208400" cy="2149200"/>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8400" cy="2149200"/>
                    </a:xfrm>
                    <a:prstGeom prst="rect">
                      <a:avLst/>
                    </a:prstGeom>
                    <a:noFill/>
                    <a:ln>
                      <a:noFill/>
                    </a:ln>
                  </pic:spPr>
                </pic:pic>
              </a:graphicData>
            </a:graphic>
          </wp:inline>
        </w:drawing>
      </w:r>
    </w:p>
    <w:p w:rsidR="00F02950" w:rsidRDefault="00F02950" w:rsidP="00F02950">
      <w:pPr>
        <w:pStyle w:val="Descripcin"/>
        <w:jc w:val="center"/>
      </w:pPr>
      <w:r>
        <w:t xml:space="preserve">Figura </w:t>
      </w:r>
      <w:r w:rsidR="0092494D">
        <w:fldChar w:fldCharType="begin"/>
      </w:r>
      <w:r w:rsidR="0092494D">
        <w:instrText xml:space="preserve"> SEQ Figura \* ARABIC </w:instrText>
      </w:r>
      <w:r w:rsidR="0092494D">
        <w:fldChar w:fldCharType="separate"/>
      </w:r>
      <w:r w:rsidR="00BF20C4">
        <w:rPr>
          <w:noProof/>
        </w:rPr>
        <w:t>3</w:t>
      </w:r>
      <w:r w:rsidR="0092494D">
        <w:rPr>
          <w:noProof/>
        </w:rPr>
        <w:fldChar w:fldCharType="end"/>
      </w:r>
      <w:r>
        <w:t>. Sistema Convertidor de Impedancia de alta Precisión AD5933.</w:t>
      </w:r>
    </w:p>
    <w:p w:rsidR="006F5471" w:rsidRDefault="00EC6663" w:rsidP="006F5471">
      <w:r>
        <w:t>La función del IC AD5933</w:t>
      </w:r>
      <w:r w:rsidR="00604CCC">
        <w:t xml:space="preserve"> es obtener un valor de impedancia complejo a partir de una señal </w:t>
      </w:r>
      <w:r w:rsidR="00B65A74">
        <w:t>d</w:t>
      </w:r>
      <w:r w:rsidR="00604CCC">
        <w:t xml:space="preserve">e excitación </w:t>
      </w:r>
      <w:r w:rsidR="00B65A74">
        <w:t>de frecuencia conocida. Como es posible observar en el diagrama de bloques de la etapa de Bi</w:t>
      </w:r>
      <w:r w:rsidR="00877D91">
        <w:t xml:space="preserve">oimpedancia </w:t>
      </w:r>
      <w:r w:rsidR="00877D91">
        <w:fldChar w:fldCharType="begin"/>
      </w:r>
      <w:r w:rsidR="00877D91">
        <w:instrText xml:space="preserve"> REF _Ref504923341 \h </w:instrText>
      </w:r>
      <w:r w:rsidR="00877D91">
        <w:fldChar w:fldCharType="separate"/>
      </w:r>
      <w:r w:rsidR="00877D91">
        <w:t xml:space="preserve">Figura </w:t>
      </w:r>
      <w:r w:rsidR="00877D91">
        <w:rPr>
          <w:noProof/>
        </w:rPr>
        <w:t>1</w:t>
      </w:r>
      <w:r w:rsidR="00877D91">
        <w:fldChar w:fldCharType="end"/>
      </w:r>
      <w:r w:rsidR="00B65A74">
        <w:t>, todas las sub-etapas cum</w:t>
      </w:r>
      <w:r w:rsidR="00877D91">
        <w:t>plen un doble rol en el sistema. Para este caso</w:t>
      </w:r>
      <w:r w:rsidR="003D463E">
        <w:t>,</w:t>
      </w:r>
      <w:r w:rsidR="00877D91">
        <w:t xml:space="preserve"> el AD5933 recopila </w:t>
      </w:r>
      <w:r w:rsidR="00B65A74">
        <w:t>los datos requeridos para comenzar un barrido en frecuencia</w:t>
      </w:r>
      <w:r w:rsidR="00877D91">
        <w:t xml:space="preserve">. Esta señal de excitación, la cual será aplica sobre el tejido de impedancia desconocida, mostrara una respuesta a este </w:t>
      </w:r>
      <w:r w:rsidR="003D463E">
        <w:t>estímulo, dicha respuesta es una señal analógica que  reingresa al IC AD5933.</w:t>
      </w:r>
      <w:r w:rsidR="00917CED">
        <w:t xml:space="preserve"> </w:t>
      </w:r>
      <w:r w:rsidR="003D463E">
        <w:t>Estos datos son almacenados</w:t>
      </w:r>
      <w:r w:rsidR="001D34CC">
        <w:t xml:space="preserve"> en</w:t>
      </w:r>
      <w:r w:rsidR="003D463E">
        <w:t xml:space="preserve"> </w:t>
      </w:r>
      <w:r w:rsidR="001D34CC">
        <w:t xml:space="preserve">los </w:t>
      </w:r>
      <w:r w:rsidR="003D463E">
        <w:t>registros</w:t>
      </w:r>
      <w:r w:rsidR="001D34CC">
        <w:t xml:space="preserve"> internos del circuito integrado</w:t>
      </w:r>
      <w:r w:rsidR="00B65A74">
        <w:t xml:space="preserve">. </w:t>
      </w:r>
    </w:p>
    <w:p w:rsidR="00A918EE" w:rsidRDefault="006F5471" w:rsidP="006F5471">
      <w:pPr>
        <w:rPr>
          <w:rFonts w:cs="Times New Roman"/>
          <w:iCs/>
        </w:rPr>
      </w:pPr>
      <w:r>
        <w:t xml:space="preserve">Finalmente el dato complejo de impedancia, es decir, parte real y parte imaginario, es enviado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Pr="006F5471">
        <w:rPr>
          <w:rFonts w:cs="Times New Roman"/>
          <w:iCs/>
        </w:rPr>
        <w:t>C</w:t>
      </w:r>
      <w:r>
        <w:rPr>
          <w:rFonts w:cs="Times New Roman"/>
          <w:iCs/>
        </w:rPr>
        <w:t xml:space="preserve"> al microprocesador. Este proce</w:t>
      </w:r>
      <w:r w:rsidR="00481BA0">
        <w:rPr>
          <w:rFonts w:cs="Times New Roman"/>
          <w:iCs/>
        </w:rPr>
        <w:t xml:space="preserve">dimiento ocurre previo a cada corte o coagulación que vaya a realizar el electrobisturí. </w:t>
      </w:r>
    </w:p>
    <w:p w:rsidR="00EA6F92" w:rsidRDefault="00EA6F92" w:rsidP="006F5471"/>
    <w:p w:rsidR="00B124AE" w:rsidRPr="00C87D30" w:rsidRDefault="00B65A74" w:rsidP="00B124AE">
      <w:pPr>
        <w:pStyle w:val="Ttulo5"/>
        <w:rPr>
          <w:vanish/>
          <w:specVanish/>
        </w:rPr>
      </w:pPr>
      <w:r>
        <w:lastRenderedPageBreak/>
        <w:t>Adaptación y Sensado</w:t>
      </w:r>
      <w:r w:rsidR="00EA6F92">
        <w:t>.</w:t>
      </w:r>
    </w:p>
    <w:p w:rsidR="00481BA0" w:rsidRDefault="00C87D30" w:rsidP="00B124AE">
      <w:r>
        <w:t xml:space="preserve">  </w:t>
      </w:r>
      <w:r w:rsidR="00AF2FC8">
        <w:t xml:space="preserve">Esta etapa se puede definir como la zona puramente analógica </w:t>
      </w:r>
      <w:r w:rsidR="001F2050">
        <w:t xml:space="preserve">del circuito, por donde fluye la señal de excitación con dirección al tejido </w:t>
      </w:r>
      <w:r w:rsidR="006F5471">
        <w:t>evaluado</w:t>
      </w:r>
      <w:r w:rsidR="001D34CC">
        <w:t>.</w:t>
      </w:r>
      <w:r w:rsidR="006F5471">
        <w:t xml:space="preserve"> </w:t>
      </w:r>
      <w:r w:rsidR="009B3440">
        <w:t xml:space="preserve">También </w:t>
      </w:r>
      <w:r w:rsidR="006F5471">
        <w:t xml:space="preserve"> </w:t>
      </w:r>
      <w:r w:rsidR="009B3440">
        <w:t xml:space="preserve">es el lazo que toma la respuesta del estímulo al reingresar </w:t>
      </w:r>
      <w:r w:rsidR="00C7119F">
        <w:t>hacia</w:t>
      </w:r>
      <w:r w:rsidR="006F5471">
        <w:t xml:space="preserve"> el IC AD5933</w:t>
      </w:r>
      <w:r w:rsidR="00481BA0">
        <w:t>.</w:t>
      </w:r>
    </w:p>
    <w:p w:rsidR="0077063C" w:rsidRDefault="00481BA0" w:rsidP="00B124AE">
      <w:pPr>
        <w:rPr>
          <w:rFonts w:cs="Times New Roman"/>
          <w:szCs w:val="24"/>
        </w:rPr>
      </w:pPr>
      <w:r>
        <w:t>Para su correcto desempeño, el AD5933 requiere un diseño que le permita sensar valores pequeños de impedancia sin perder precisión</w:t>
      </w:r>
      <w:r w:rsidR="00BF20C4">
        <w:t xml:space="preserve"> </w:t>
      </w:r>
      <w:r w:rsidR="00BF20C4">
        <w:fldChar w:fldCharType="begin"/>
      </w:r>
      <w:r w:rsidR="00BF20C4">
        <w:instrText xml:space="preserve"> REF _Ref504948434 \h </w:instrText>
      </w:r>
      <w:r w:rsidR="00BF20C4">
        <w:fldChar w:fldCharType="separate"/>
      </w:r>
      <w:r w:rsidR="00BF20C4">
        <w:t xml:space="preserve">Figura </w:t>
      </w:r>
      <w:r w:rsidR="00BF20C4">
        <w:rPr>
          <w:noProof/>
        </w:rPr>
        <w:t>4</w:t>
      </w:r>
      <w:r w:rsidR="00BF20C4">
        <w:fldChar w:fldCharType="end"/>
      </w:r>
      <w:bookmarkStart w:id="22" w:name="_GoBack"/>
      <w:bookmarkEnd w:id="22"/>
      <w:r>
        <w:t xml:space="preserve">, ello se logra utilizando un “Switch de Calibración” </w:t>
      </w:r>
      <w:r w:rsidRPr="00D4387E">
        <w:rPr>
          <w:rFonts w:cs="Times New Roman"/>
          <w:szCs w:val="24"/>
        </w:rPr>
        <w:t>donde se capta un primer dato de referencia</w:t>
      </w:r>
      <w:r>
        <w:rPr>
          <w:rFonts w:cs="Times New Roman"/>
          <w:szCs w:val="24"/>
        </w:rPr>
        <w:t>,</w:t>
      </w:r>
      <w:r w:rsidRPr="00D4387E">
        <w:rPr>
          <w:rFonts w:cs="Times New Roman"/>
          <w:szCs w:val="24"/>
        </w:rPr>
        <w:t xml:space="preserve"> que le indica al circuito</w:t>
      </w:r>
      <w:r>
        <w:rPr>
          <w:rFonts w:cs="Times New Roman"/>
          <w:szCs w:val="24"/>
        </w:rPr>
        <w:t xml:space="preserve"> la escala d</w:t>
      </w:r>
      <w:r w:rsidR="00FB18B6">
        <w:rPr>
          <w:rFonts w:cs="Times New Roman"/>
          <w:szCs w:val="24"/>
        </w:rPr>
        <w:t xml:space="preserve">e valores más adecuada </w:t>
      </w:r>
      <w:r w:rsidR="00C7119F">
        <w:rPr>
          <w:rFonts w:cs="Times New Roman"/>
          <w:szCs w:val="24"/>
        </w:rPr>
        <w:t>para el ratio de impedancias sensadas</w:t>
      </w:r>
      <w:r>
        <w:rPr>
          <w:rFonts w:cs="Times New Roman"/>
          <w:szCs w:val="24"/>
        </w:rPr>
        <w:t>.</w:t>
      </w:r>
      <w:r w:rsidR="00C7119F">
        <w:rPr>
          <w:rFonts w:cs="Times New Roman"/>
          <w:szCs w:val="24"/>
        </w:rPr>
        <w:t xml:space="preserve"> E</w:t>
      </w:r>
      <w:r w:rsidR="00FB18B6">
        <w:rPr>
          <w:rFonts w:cs="Times New Roman"/>
          <w:szCs w:val="24"/>
        </w:rPr>
        <w:t xml:space="preserve">sto se </w:t>
      </w:r>
      <w:r w:rsidR="007A4197">
        <w:rPr>
          <w:rFonts w:cs="Times New Roman"/>
          <w:szCs w:val="24"/>
        </w:rPr>
        <w:t>consigue</w:t>
      </w:r>
      <w:r w:rsidR="00FB18B6">
        <w:rPr>
          <w:rFonts w:cs="Times New Roman"/>
          <w:szCs w:val="24"/>
        </w:rPr>
        <w:t xml:space="preserve"> gracias a una resistencia,</w:t>
      </w:r>
      <w:r w:rsidR="007A4197">
        <w:rPr>
          <w:rFonts w:cs="Times New Roman"/>
          <w:szCs w:val="24"/>
        </w:rPr>
        <w:t xml:space="preserve"> </w:t>
      </w:r>
      <w:r w:rsidR="00C7119F">
        <w:rPr>
          <w:rFonts w:cs="Times New Roman"/>
          <w:szCs w:val="24"/>
        </w:rPr>
        <w:t>cuyo valor</w:t>
      </w:r>
      <w:r w:rsidR="007A4197">
        <w:rPr>
          <w:rFonts w:cs="Times New Roman"/>
          <w:szCs w:val="24"/>
        </w:rPr>
        <w:t xml:space="preserve"> se recomienda, se encuentre en un punto intermedio entre el valor máximo y el valor mínimo posibles a </w:t>
      </w:r>
      <w:r w:rsidR="00C7119F">
        <w:rPr>
          <w:rFonts w:cs="Times New Roman"/>
          <w:szCs w:val="24"/>
        </w:rPr>
        <w:t>medir</w:t>
      </w:r>
      <w:r w:rsidR="007A4197">
        <w:rPr>
          <w:rFonts w:cs="Times New Roman"/>
          <w:szCs w:val="24"/>
        </w:rPr>
        <w:t xml:space="preserve">. El diseño </w:t>
      </w:r>
      <w:r w:rsidR="00B36D2F">
        <w:rPr>
          <w:rFonts w:cs="Times New Roman"/>
          <w:szCs w:val="24"/>
        </w:rPr>
        <w:t xml:space="preserve">fue seleccionado en base a las recomendaciones del fabricante </w:t>
      </w:r>
      <w:r w:rsidR="00D857BD">
        <w:rPr>
          <w:rFonts w:cs="Times New Roman"/>
          <w:szCs w:val="24"/>
        </w:rPr>
        <w:fldChar w:fldCharType="begin" w:fldLock="1"/>
      </w:r>
      <w:r w:rsidR="00845BBD">
        <w:rPr>
          <w:rFonts w:cs="Times New Roman"/>
          <w:szCs w:val="24"/>
        </w:rPr>
        <w:instrText>ADDIN CSL_CITATION { "citationItems" : [ { "id" : "ITEM-1", "itemData" : { "URL" : "http://www.analog.com/media/en/reference-design-documentation/reference-designs/CN0217.pdf", "accessed" : { "date-parts" : [ [ "2018", "1", "21" ] ] }, "author" : [ { "dropping-particle" : "", "family" : "Analog Devices", "given" : "", "non-dropping-particle" : "", "parse-names" : false, "suffix" : "" } ], "id" : "ITEM-1", "issued" : { "date-parts" : [ [ "2011" ] ] }, "page" : "Analog Devices", "title" : "CN-0217 (Rev. A) [Material Safety Circuit Note]", "type" : "webpage" }, "uris" : [ "http://www.mendeley.com/documents/?uuid=3517d455-f5e9-370b-bf58-168be6e7f524" ] } ], "mendeley" : { "formattedCitation" : "(Analog Devices, 2011)", "manualFormatting" : "(Analog Devices, CN-0217 [Material Safety Circuit Note] ,2011)", "plainTextFormattedCitation" : "(Analog Devices, 2011)", "previouslyFormattedCitation" : "(Analog Devices, 2011)" }, "properties" : {  }, "schema" : "https://github.com/citation-style-language/schema/raw/master/csl-citation.json" }</w:instrText>
      </w:r>
      <w:r w:rsidR="00D857BD">
        <w:rPr>
          <w:rFonts w:cs="Times New Roman"/>
          <w:szCs w:val="24"/>
        </w:rPr>
        <w:fldChar w:fldCharType="separate"/>
      </w:r>
      <w:r w:rsidR="00D857BD" w:rsidRPr="00D857BD">
        <w:rPr>
          <w:rFonts w:cs="Times New Roman"/>
          <w:noProof/>
          <w:szCs w:val="24"/>
        </w:rPr>
        <w:t>(Analog Devices,</w:t>
      </w:r>
      <w:r w:rsidR="00D857BD">
        <w:rPr>
          <w:rFonts w:cs="Times New Roman"/>
          <w:noProof/>
          <w:szCs w:val="24"/>
        </w:rPr>
        <w:t xml:space="preserve"> </w:t>
      </w:r>
      <w:r w:rsidR="00845BBD">
        <w:rPr>
          <w:rFonts w:cs="Times New Roman"/>
          <w:noProof/>
          <w:szCs w:val="24"/>
        </w:rPr>
        <w:t xml:space="preserve">CN-0217 </w:t>
      </w:r>
      <w:r w:rsidR="00845BBD">
        <w:rPr>
          <w:noProof/>
        </w:rPr>
        <w:t>[Material Safety Circui</w:t>
      </w:r>
      <w:r w:rsidR="00D857BD">
        <w:rPr>
          <w:noProof/>
        </w:rPr>
        <w:t>t</w:t>
      </w:r>
      <w:r w:rsidR="00845BBD">
        <w:rPr>
          <w:noProof/>
        </w:rPr>
        <w:t xml:space="preserve"> Note</w:t>
      </w:r>
      <w:r w:rsidR="00D857BD">
        <w:rPr>
          <w:noProof/>
        </w:rPr>
        <w:t>]</w:t>
      </w:r>
      <w:r w:rsidR="00D857BD" w:rsidRPr="00D857BD">
        <w:rPr>
          <w:rFonts w:cs="Times New Roman"/>
          <w:noProof/>
          <w:szCs w:val="24"/>
        </w:rPr>
        <w:t xml:space="preserve"> </w:t>
      </w:r>
      <w:r w:rsidR="00D857BD">
        <w:rPr>
          <w:rFonts w:cs="Times New Roman"/>
          <w:noProof/>
          <w:szCs w:val="24"/>
        </w:rPr>
        <w:t>,</w:t>
      </w:r>
      <w:r w:rsidR="00D857BD" w:rsidRPr="00D857BD">
        <w:rPr>
          <w:rFonts w:cs="Times New Roman"/>
          <w:noProof/>
          <w:szCs w:val="24"/>
        </w:rPr>
        <w:t>2011)</w:t>
      </w:r>
      <w:r w:rsidR="00D857BD">
        <w:rPr>
          <w:rFonts w:cs="Times New Roman"/>
          <w:szCs w:val="24"/>
        </w:rPr>
        <w:fldChar w:fldCharType="end"/>
      </w:r>
      <w:r w:rsidR="00845BBD">
        <w:rPr>
          <w:rFonts w:cs="Times New Roman"/>
          <w:szCs w:val="24"/>
        </w:rPr>
        <w:t>.</w:t>
      </w:r>
    </w:p>
    <w:p w:rsidR="004B1F6F" w:rsidRDefault="004B1F6F" w:rsidP="004B1F6F">
      <w:pPr>
        <w:keepNext/>
        <w:jc w:val="center"/>
      </w:pPr>
    </w:p>
    <w:p w:rsidR="00BF20C4" w:rsidRDefault="00BF20C4" w:rsidP="00BF20C4">
      <w:pPr>
        <w:keepNext/>
      </w:pPr>
      <w:r>
        <w:rPr>
          <w:noProof/>
          <w:lang w:eastAsia="es-CO"/>
        </w:rPr>
        <w:drawing>
          <wp:inline distT="0" distB="0" distL="0" distR="0">
            <wp:extent cx="4305300" cy="3067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oplamiento y Sensado.jpeg"/>
                    <pic:cNvPicPr/>
                  </pic:nvPicPr>
                  <pic:blipFill>
                    <a:blip r:embed="rId11">
                      <a:extLst>
                        <a:ext uri="{28A0092B-C50C-407E-A947-70E740481C1C}">
                          <a14:useLocalDpi xmlns:a14="http://schemas.microsoft.com/office/drawing/2010/main" val="0"/>
                        </a:ext>
                      </a:extLst>
                    </a:blip>
                    <a:stretch>
                      <a:fillRect/>
                    </a:stretch>
                  </pic:blipFill>
                  <pic:spPr>
                    <a:xfrm>
                      <a:off x="0" y="0"/>
                      <a:ext cx="4305300" cy="3067050"/>
                    </a:xfrm>
                    <a:prstGeom prst="rect">
                      <a:avLst/>
                    </a:prstGeom>
                  </pic:spPr>
                </pic:pic>
              </a:graphicData>
            </a:graphic>
          </wp:inline>
        </w:drawing>
      </w:r>
    </w:p>
    <w:p w:rsidR="00B65A74" w:rsidRPr="007C12D8" w:rsidRDefault="00BF20C4" w:rsidP="00BF20C4">
      <w:pPr>
        <w:pStyle w:val="Descripcin"/>
        <w:jc w:val="center"/>
      </w:pPr>
      <w:bookmarkStart w:id="23" w:name="_Ref504948434"/>
      <w:r>
        <w:t xml:space="preserve">Figura </w:t>
      </w:r>
      <w:r>
        <w:fldChar w:fldCharType="begin"/>
      </w:r>
      <w:r>
        <w:instrText xml:space="preserve"> SEQ Figura \* ARABIC </w:instrText>
      </w:r>
      <w:r>
        <w:fldChar w:fldCharType="separate"/>
      </w:r>
      <w:r>
        <w:rPr>
          <w:noProof/>
        </w:rPr>
        <w:t>4</w:t>
      </w:r>
      <w:r>
        <w:fldChar w:fldCharType="end"/>
      </w:r>
      <w:bookmarkEnd w:id="23"/>
      <w:r>
        <w:t>.</w:t>
      </w:r>
      <w:r w:rsidRPr="00BF20C4">
        <w:t xml:space="preserve"> </w:t>
      </w:r>
      <w:r>
        <w:t>Sistemas de Acoplamiento y Sensado de Bioimpedancia</w:t>
      </w:r>
      <w:r>
        <w:t>.</w:t>
      </w:r>
    </w:p>
    <w:p w:rsidR="000257AB" w:rsidRPr="00C87D30" w:rsidRDefault="000257AB" w:rsidP="000257AB">
      <w:pPr>
        <w:pStyle w:val="Ttulo4"/>
        <w:rPr>
          <w:vanish/>
          <w:specVanish/>
        </w:rPr>
      </w:pPr>
      <w:r>
        <w:lastRenderedPageBreak/>
        <w:t>Especificaciones Técnicas</w:t>
      </w:r>
      <w:r w:rsidR="00EA6F92">
        <w:t>.</w:t>
      </w:r>
    </w:p>
    <w:p w:rsidR="008671F4" w:rsidRDefault="00C87D30" w:rsidP="007C12D8">
      <w:r>
        <w:t xml:space="preserve"> </w:t>
      </w:r>
      <w:r w:rsidR="007C12D8">
        <w:t xml:space="preserve">El </w:t>
      </w:r>
      <w:r w:rsidR="005C06C2">
        <w:t xml:space="preserve">modulo puede realizar mediciones  en un </w:t>
      </w:r>
      <w:r w:rsidR="007C12D8">
        <w:t xml:space="preserve">rango de impedancias entre </w:t>
      </w:r>
      <w:r w:rsidR="007C12D8" w:rsidRPr="004249F8">
        <w:rPr>
          <w:rStyle w:val="nfasis"/>
          <w:b w:val="0"/>
          <w:iCs w:val="0"/>
        </w:rPr>
        <w:t>100</w:t>
      </w:r>
      <w:r w:rsidR="005073C5">
        <w:rPr>
          <w:rStyle w:val="nfasis"/>
          <w:b w:val="0"/>
          <w:iCs w:val="0"/>
        </w:rPr>
        <w:t xml:space="preserve"> </w:t>
      </w:r>
      <w:r w:rsidR="007C12D8" w:rsidRPr="004249F8">
        <w:t>Ω</w:t>
      </w:r>
      <w:r w:rsidR="007C12D8">
        <w:t xml:space="preserve"> y 2K</w:t>
      </w:r>
      <w:r w:rsidR="007C12D8" w:rsidRPr="004249F8">
        <w:t>Ω</w:t>
      </w:r>
      <w:r w:rsidR="008B39F2">
        <w:t xml:space="preserve">, de acuerdo a los valores establecidos en </w:t>
      </w:r>
      <w:r w:rsidR="005C06C2">
        <w:t xml:space="preserve">otros </w:t>
      </w:r>
      <w:r w:rsidR="008B39F2">
        <w:t xml:space="preserve">artículos </w:t>
      </w:r>
      <w:r w:rsidR="00D857BD">
        <w:fldChar w:fldCharType="begin" w:fldLock="1"/>
      </w:r>
      <w:r w:rsidR="00D04B32">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"manualFormatting" : "(Grimnes &amp; Martinsen, pag.103 ,2000)", "plainTextFormattedCitation" : "(Grimnes &amp; Martinsen, 2000)", "previouslyFormattedCitation" : "(Grimnes &amp; Martinsen, 2000)" }, "properties" : {  }, "schema" : "https://github.com/citation-style-language/schema/raw/master/csl-citation.json" }</w:instrText>
      </w:r>
      <w:r w:rsidR="00D857BD">
        <w:fldChar w:fldCharType="separate"/>
      </w:r>
      <w:r w:rsidR="00D857BD" w:rsidRPr="00D857BD">
        <w:rPr>
          <w:noProof/>
        </w:rPr>
        <w:t xml:space="preserve">(Grimnes &amp; Martinsen, </w:t>
      </w:r>
      <w:r w:rsidR="00D04B32">
        <w:rPr>
          <w:noProof/>
        </w:rPr>
        <w:t>pag.103 ,</w:t>
      </w:r>
      <w:r w:rsidR="00D857BD" w:rsidRPr="00D857BD">
        <w:rPr>
          <w:noProof/>
        </w:rPr>
        <w:t>2000)</w:t>
      </w:r>
      <w:r w:rsidR="00D857BD">
        <w:fldChar w:fldCharType="end"/>
      </w:r>
      <w:r w:rsidR="00845BBD">
        <w:t xml:space="preserve">, sin embargo </w:t>
      </w:r>
      <w:r w:rsidR="00D04B32">
        <w:t xml:space="preserve">como se </w:t>
      </w:r>
      <w:r w:rsidR="0061799C">
        <w:t xml:space="preserve">observa, </w:t>
      </w:r>
      <w:r w:rsidR="00D04B32">
        <w:t>la impedancia de la piel es la que en mayor medida aporta a la oposición del flujo de corriente</w:t>
      </w:r>
      <w:r w:rsidR="00D04B32">
        <w:t xml:space="preserve">,   por lo que, al realizar </w:t>
      </w:r>
      <w:r w:rsidR="00845BBD">
        <w:t xml:space="preserve"> pruebas de validación </w:t>
      </w:r>
      <w:r w:rsidR="00D04B32">
        <w:t xml:space="preserve">con </w:t>
      </w:r>
      <w:r w:rsidR="00031CCD">
        <w:t>carne de cerdo magra</w:t>
      </w:r>
      <w:r w:rsidR="00D04B32">
        <w:t xml:space="preserve"> (tejido sin grasa)</w:t>
      </w:r>
      <w:r w:rsidR="00845BBD">
        <w:t xml:space="preserve"> </w:t>
      </w:r>
      <w:r w:rsidR="0061799C">
        <w:rPr>
          <w:rStyle w:val="nfasis"/>
          <w:b w:val="0"/>
          <w:iCs w:val="0"/>
        </w:rPr>
        <w:t>el margen de bioimpedancias no supera 1</w:t>
      </w:r>
      <w:r w:rsidR="0061799C">
        <w:t>K</w:t>
      </w:r>
      <w:r w:rsidR="0061799C" w:rsidRPr="004249F8">
        <w:t>Ω</w:t>
      </w:r>
      <w:r w:rsidR="0061799C">
        <w:t>.</w:t>
      </w:r>
    </w:p>
    <w:p w:rsidR="00DB0CDA" w:rsidRDefault="006F4F0D" w:rsidP="007C12D8">
      <w:r>
        <w:t xml:space="preserve">Otro parámetro importante a tener en cuenta es la frecuencia de la señal de excitación, pues esta afecta directamente la lectura de la impedancia desconocida. </w:t>
      </w:r>
      <w:r w:rsidR="00903406">
        <w:t>Esto se debe a que los tejidos se modelan, o se asum</w:t>
      </w:r>
      <w:r w:rsidR="00BD7ABC">
        <w:t>en como impedancias</w:t>
      </w:r>
      <w:r w:rsidR="00903406">
        <w:t xml:space="preserve"> </w:t>
      </w:r>
      <w:r w:rsidR="0061799C">
        <w:t>con reactancia capacitiva</w:t>
      </w:r>
      <w:r w:rsidR="00903406">
        <w:t xml:space="preserve"> como </w:t>
      </w:r>
      <w:r w:rsidR="0061799C">
        <w:t xml:space="preserve">se aprecia en la </w:t>
      </w:r>
      <w:r w:rsidR="00A121DC">
        <w:fldChar w:fldCharType="begin"/>
      </w:r>
      <w:r w:rsidR="00A121DC">
        <w:instrText xml:space="preserve"> REF _Ref504941883 \h </w:instrText>
      </w:r>
      <w:r w:rsidR="00A121DC">
        <w:fldChar w:fldCharType="separate"/>
      </w:r>
      <w:r w:rsidR="00A121DC">
        <w:t xml:space="preserve">Figura </w:t>
      </w:r>
      <w:r w:rsidR="00A121DC">
        <w:rPr>
          <w:noProof/>
        </w:rPr>
        <w:t>5</w:t>
      </w:r>
      <w:r w:rsidR="00A121DC">
        <w:fldChar w:fldCharType="end"/>
      </w:r>
      <w:r w:rsidR="00A121DC">
        <w:t xml:space="preserve"> </w:t>
      </w:r>
      <w:r w:rsidR="00903406">
        <w:t xml:space="preserve">y </w:t>
      </w:r>
      <w:r w:rsidR="0061799C">
        <w:t>se entiende que</w:t>
      </w:r>
      <w:r w:rsidR="00307A65">
        <w:t xml:space="preserve"> cualquier i</w:t>
      </w:r>
      <w:r w:rsidR="00F67698">
        <w:t>mpedanci</w:t>
      </w:r>
      <w:r w:rsidR="00307A65">
        <w:t>a que no sea completamente real</w:t>
      </w:r>
      <w:r w:rsidR="0061799C">
        <w:t xml:space="preserve"> (</w:t>
      </w:r>
      <w:r w:rsidR="0061799C">
        <w:t>resistiva</w:t>
      </w:r>
      <w:r w:rsidR="0061799C">
        <w:t>)</w:t>
      </w:r>
      <w:r w:rsidR="00307A65">
        <w:t xml:space="preserve">, depende de la frecuencia </w:t>
      </w:r>
      <w:r w:rsidR="00307A65">
        <w:fldChar w:fldCharType="begin" w:fldLock="1"/>
      </w:r>
      <w:r w:rsidR="00DB0CD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183-199)", "plainTextFormattedCitation" : "(Alexander &amp; Sadiku, 2013)", "previouslyFormattedCitation" : "(Alexander &amp; Sadiku, 2013)" }, "properties" : {  }, "schema" : "https://github.com/citation-style-language/schema/raw/master/csl-citation.json" }</w:instrText>
      </w:r>
      <w:r w:rsidR="00307A65">
        <w:fldChar w:fldCharType="separate"/>
      </w:r>
      <w:r w:rsidR="00307A65" w:rsidRPr="00307A65">
        <w:rPr>
          <w:noProof/>
        </w:rPr>
        <w:t>(Alexander &amp; Sadiku, 2013</w:t>
      </w:r>
      <w:r w:rsidR="00DB0CDA">
        <w:rPr>
          <w:noProof/>
        </w:rPr>
        <w:t>, pag. 183-199</w:t>
      </w:r>
      <w:r w:rsidR="00307A65" w:rsidRPr="00307A65">
        <w:rPr>
          <w:noProof/>
        </w:rPr>
        <w:t>)</w:t>
      </w:r>
      <w:r w:rsidR="00307A65">
        <w:fldChar w:fldCharType="end"/>
      </w:r>
      <w:r w:rsidR="00DB0CDA">
        <w:t>.</w:t>
      </w:r>
    </w:p>
    <w:p w:rsidR="00A121DC" w:rsidRDefault="00A121DC" w:rsidP="00A121DC">
      <w:pPr>
        <w:keepNext/>
        <w:jc w:val="center"/>
      </w:pPr>
      <w:r>
        <w:rPr>
          <w:noProof/>
          <w:lang w:eastAsia="es-CO"/>
        </w:rPr>
        <w:drawing>
          <wp:inline distT="0" distB="0" distL="0" distR="0">
            <wp:extent cx="3230880" cy="170078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jido pie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0880" cy="1700784"/>
                    </a:xfrm>
                    <a:prstGeom prst="rect">
                      <a:avLst/>
                    </a:prstGeom>
                  </pic:spPr>
                </pic:pic>
              </a:graphicData>
            </a:graphic>
          </wp:inline>
        </w:drawing>
      </w:r>
    </w:p>
    <w:p w:rsidR="002B0868" w:rsidRDefault="00A121DC" w:rsidP="00A121DC">
      <w:pPr>
        <w:pStyle w:val="Descripcin"/>
        <w:jc w:val="center"/>
      </w:pPr>
      <w:bookmarkStart w:id="24" w:name="_Ref504941877"/>
      <w:bookmarkStart w:id="25" w:name="_Ref504941883"/>
      <w:r>
        <w:t xml:space="preserve">Figura </w:t>
      </w:r>
      <w:r>
        <w:fldChar w:fldCharType="begin"/>
      </w:r>
      <w:r>
        <w:instrText xml:space="preserve"> SEQ Figura \* ARABIC </w:instrText>
      </w:r>
      <w:r>
        <w:fldChar w:fldCharType="separate"/>
      </w:r>
      <w:r w:rsidR="00BF20C4">
        <w:rPr>
          <w:noProof/>
        </w:rPr>
        <w:t>5</w:t>
      </w:r>
      <w:r>
        <w:fldChar w:fldCharType="end"/>
      </w:r>
      <w:bookmarkEnd w:id="25"/>
      <w:r>
        <w:t>. Representación de un Tejido mediante un Circuito Eléctrico.</w:t>
      </w:r>
      <w:bookmarkEnd w:id="24"/>
      <w:r>
        <w:t xml:space="preserve"> </w:t>
      </w:r>
    </w:p>
    <w:p w:rsidR="00A121DC" w:rsidRPr="00A121DC" w:rsidRDefault="00A121DC" w:rsidP="00A121DC"/>
    <w:p w:rsidR="002B0868" w:rsidRDefault="002B0868" w:rsidP="007C12D8">
      <w:r>
        <w:t xml:space="preserve">Como se aprecia en la </w:t>
      </w:r>
      <w:r>
        <w:fldChar w:fldCharType="begin"/>
      </w:r>
      <w:r>
        <w:instrText xml:space="preserve"> REF _Ref504322564 \h </w:instrText>
      </w:r>
      <w:r>
        <w:fldChar w:fldCharType="separate"/>
      </w:r>
      <w:r>
        <w:t xml:space="preserve">Tabla </w:t>
      </w:r>
      <w:r>
        <w:rPr>
          <w:noProof/>
        </w:rPr>
        <w:t>1</w:t>
      </w:r>
      <w:r>
        <w:t xml:space="preserve"> </w:t>
      </w:r>
      <w:r>
        <w:fldChar w:fldCharType="end"/>
      </w:r>
      <w:r>
        <w:t xml:space="preserve"> </w:t>
      </w:r>
      <w:r>
        <w:rPr>
          <w:color w:val="000000"/>
        </w:rPr>
        <w:t>la variación en la impedancia es inversamente proporcional al área de contacto correspondiente en cada caso, con lo cual concluimos que a mayor área, menor resistencia al flujo de corriente sobre el tejido evaluado.</w:t>
      </w:r>
      <w:r>
        <w:t xml:space="preserve"> </w:t>
      </w:r>
      <w:r w:rsidR="00B6251D">
        <w:t xml:space="preserve">Estos resultados fueron presentados en la </w:t>
      </w:r>
      <w:r w:rsidR="00B6251D">
        <w:fldChar w:fldCharType="begin"/>
      </w:r>
      <w:r w:rsidR="00B6251D">
        <w:instrText xml:space="preserve"> REF _Ref504324059 \h </w:instrText>
      </w:r>
      <w:r w:rsidR="00B6251D">
        <w:fldChar w:fldCharType="separate"/>
      </w:r>
      <w:r w:rsidR="00B6251D">
        <w:t xml:space="preserve"> </w:t>
      </w:r>
      <w:r w:rsidR="00B6251D">
        <w:fldChar w:fldCharType="end"/>
      </w:r>
      <w:r w:rsidR="001240A6">
        <w:fldChar w:fldCharType="begin"/>
      </w:r>
      <w:r w:rsidR="001240A6">
        <w:instrText xml:space="preserve"> REF _Ref504325647 \h </w:instrText>
      </w:r>
      <w:r w:rsidR="001240A6">
        <w:fldChar w:fldCharType="separate"/>
      </w:r>
      <w:r w:rsidR="001240A6">
        <w:t xml:space="preserve">Figura </w:t>
      </w:r>
      <w:r w:rsidR="001240A6">
        <w:rPr>
          <w:noProof/>
        </w:rPr>
        <w:t>5</w:t>
      </w:r>
      <w:r w:rsidR="001240A6">
        <w:fldChar w:fldCharType="end"/>
      </w:r>
      <w:r w:rsidR="001240A6">
        <w:t xml:space="preserve"> </w:t>
      </w:r>
      <w:r w:rsidR="00B6251D">
        <w:t xml:space="preserve"> y fueron usados para la detección de la placa de Retorno. </w:t>
      </w:r>
    </w:p>
    <w:p w:rsidR="00F344ED" w:rsidRDefault="00F344ED" w:rsidP="00F344ED">
      <w:pPr>
        <w:keepNext/>
        <w:jc w:val="center"/>
      </w:pPr>
      <w:r>
        <w:rPr>
          <w:noProof/>
          <w:lang w:eastAsia="es-CO"/>
        </w:rPr>
        <w:lastRenderedPageBreak/>
        <w:drawing>
          <wp:inline distT="0" distB="0" distL="0" distR="0" wp14:anchorId="23927D4A" wp14:editId="32335C8F">
            <wp:extent cx="4495800" cy="26003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344ED" w:rsidRPr="00F344ED" w:rsidRDefault="00F344ED" w:rsidP="00F344ED">
      <w:pPr>
        <w:pStyle w:val="Descripcin"/>
        <w:jc w:val="center"/>
      </w:pPr>
      <w:bookmarkStart w:id="26" w:name="_Ref504325647"/>
      <w:r>
        <w:t xml:space="preserve">Figura </w:t>
      </w:r>
      <w:r w:rsidR="0092494D">
        <w:fldChar w:fldCharType="begin"/>
      </w:r>
      <w:r w:rsidR="0092494D">
        <w:instrText xml:space="preserve"> SEQ Figura \* ARABIC </w:instrText>
      </w:r>
      <w:r w:rsidR="0092494D">
        <w:fldChar w:fldCharType="separate"/>
      </w:r>
      <w:r w:rsidR="00BF20C4">
        <w:rPr>
          <w:noProof/>
        </w:rPr>
        <w:t>6</w:t>
      </w:r>
      <w:r w:rsidR="0092494D">
        <w:rPr>
          <w:noProof/>
        </w:rPr>
        <w:fldChar w:fldCharType="end"/>
      </w:r>
      <w:r>
        <w:t>. Curva de Variación de Impedancia con respecto a la posición de la Placa de Retorno</w:t>
      </w:r>
      <w:bookmarkEnd w:id="26"/>
    </w:p>
    <w:p w:rsidR="008E219D" w:rsidRDefault="00F344ED" w:rsidP="008E219D">
      <w:r>
        <w:t>Además para corroborar el sistema de Bioimpedanciometría</w:t>
      </w:r>
      <w:r w:rsidR="00D710A3">
        <w:t xml:space="preserve"> funcione correctamente</w:t>
      </w:r>
      <w:r>
        <w:t xml:space="preserve">, se sensaron arreglos de resistencias comerciales a fin de observar la precisión del sistema, y se obtuvo un error máximo del 6% y fue en valores inferiores a 200 </w:t>
      </w:r>
      <w:r w:rsidRPr="004249F8">
        <w:t>Ω</w:t>
      </w:r>
      <w:r w:rsidR="008E219D">
        <w:t xml:space="preserve"> como se observa en la </w:t>
      </w:r>
      <w:r w:rsidR="008E219D">
        <w:fldChar w:fldCharType="begin"/>
      </w:r>
      <w:r w:rsidR="008E219D">
        <w:instrText xml:space="preserve"> REF _Ref504929201 \h </w:instrText>
      </w:r>
      <w:r w:rsidR="008E219D">
        <w:fldChar w:fldCharType="separate"/>
      </w:r>
      <w:r w:rsidR="008E219D">
        <w:t xml:space="preserve">Tabla </w:t>
      </w:r>
      <w:r w:rsidR="008E219D">
        <w:rPr>
          <w:noProof/>
        </w:rPr>
        <w:t>2</w:t>
      </w:r>
      <w:r w:rsidR="008E219D">
        <w:fldChar w:fldCharType="end"/>
      </w:r>
      <w:r>
        <w:t>, en donde el IC AD5933 tiene el menor rendimiento.</w:t>
      </w:r>
    </w:p>
    <w:p w:rsidR="008E219D" w:rsidRDefault="008E219D" w:rsidP="008E219D">
      <w:pPr>
        <w:pStyle w:val="Descripcin"/>
        <w:keepNext/>
      </w:pPr>
      <w:bookmarkStart w:id="27" w:name="_Ref504929201"/>
      <w:r>
        <w:t xml:space="preserve">Tabla </w:t>
      </w:r>
      <w:r>
        <w:fldChar w:fldCharType="begin"/>
      </w:r>
      <w:r>
        <w:instrText xml:space="preserve"> SEQ Tabla \* ARABIC </w:instrText>
      </w:r>
      <w:r>
        <w:fldChar w:fldCharType="separate"/>
      </w:r>
      <w:r>
        <w:rPr>
          <w:noProof/>
        </w:rPr>
        <w:t>2</w:t>
      </w:r>
      <w:r>
        <w:fldChar w:fldCharType="end"/>
      </w:r>
      <w:r>
        <w:t>. Error Porcentual entre Valores de Fábrica y Valores Sensados.</w:t>
      </w:r>
      <w:bookmarkEnd w:id="27"/>
    </w:p>
    <w:tbl>
      <w:tblPr>
        <w:tblStyle w:val="Tabladelista1clara"/>
        <w:tblW w:w="5540" w:type="dxa"/>
        <w:jc w:val="center"/>
        <w:tblLook w:val="04A0" w:firstRow="1" w:lastRow="0" w:firstColumn="1" w:lastColumn="0" w:noHBand="0" w:noVBand="1"/>
      </w:tblPr>
      <w:tblGrid>
        <w:gridCol w:w="1880"/>
        <w:gridCol w:w="1780"/>
        <w:gridCol w:w="1880"/>
      </w:tblGrid>
      <w:tr w:rsidR="00D710A3" w:rsidRPr="00D710A3" w:rsidTr="00D710A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8E219D">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Valor de Fabrica</w:t>
            </w:r>
          </w:p>
        </w:tc>
        <w:tc>
          <w:tcPr>
            <w:tcW w:w="1780" w:type="dxa"/>
            <w:noWrap/>
            <w:hideMark/>
          </w:tcPr>
          <w:p w:rsidR="00D710A3" w:rsidRPr="00D710A3" w:rsidRDefault="00D710A3" w:rsidP="008E219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Valor Sensado</w:t>
            </w:r>
          </w:p>
        </w:tc>
        <w:tc>
          <w:tcPr>
            <w:tcW w:w="1880" w:type="dxa"/>
            <w:noWrap/>
            <w:hideMark/>
          </w:tcPr>
          <w:p w:rsidR="00D710A3" w:rsidRPr="00D710A3" w:rsidRDefault="00D710A3" w:rsidP="008E219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Error Porcentual</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120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125,68</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4,73</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180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169,46</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-5,85</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240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243,16</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1,316</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360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372,26</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3,40</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470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445,7</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-5,17</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530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539,42</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1,77</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590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589,5</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-0,084</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650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650,78</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0,12</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710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709,49</w:t>
            </w:r>
          </w:p>
        </w:tc>
        <w:tc>
          <w:tcPr>
            <w:tcW w:w="1880" w:type="dxa"/>
            <w:noWrap/>
            <w:hideMark/>
          </w:tcPr>
          <w:p w:rsidR="00D710A3" w:rsidRPr="00D710A3" w:rsidRDefault="008E219D"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-0,072</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830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841,21</w:t>
            </w:r>
          </w:p>
        </w:tc>
        <w:tc>
          <w:tcPr>
            <w:tcW w:w="1880" w:type="dxa"/>
            <w:noWrap/>
            <w:hideMark/>
          </w:tcPr>
          <w:p w:rsidR="00D710A3" w:rsidRPr="00D710A3" w:rsidRDefault="008E219D"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1,35</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940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918,97</w:t>
            </w:r>
          </w:p>
        </w:tc>
        <w:tc>
          <w:tcPr>
            <w:tcW w:w="1880" w:type="dxa"/>
            <w:noWrap/>
            <w:hideMark/>
          </w:tcPr>
          <w:p w:rsidR="00D710A3" w:rsidRPr="00D710A3" w:rsidRDefault="008E219D"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-2,24</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1000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1009,61</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0,961</w:t>
            </w:r>
          </w:p>
        </w:tc>
      </w:tr>
    </w:tbl>
    <w:p w:rsidR="002B0868" w:rsidRDefault="001240A6" w:rsidP="008E219D">
      <w:pPr>
        <w:ind w:firstLine="0"/>
      </w:pPr>
      <w:r>
        <w:t xml:space="preserve"> </w:t>
      </w:r>
    </w:p>
    <w:p w:rsidR="000257AB" w:rsidRPr="00C87D30" w:rsidRDefault="000257AB" w:rsidP="008E68CD">
      <w:pPr>
        <w:pStyle w:val="Ttulo4"/>
        <w:rPr>
          <w:vanish/>
          <w:specVanish/>
        </w:rPr>
      </w:pPr>
      <w:r w:rsidRPr="008E68CD">
        <w:lastRenderedPageBreak/>
        <w:t>Descripción</w:t>
      </w:r>
      <w:r>
        <w:t xml:space="preserve"> </w:t>
      </w:r>
      <w:r w:rsidRPr="008E68CD">
        <w:t>General</w:t>
      </w:r>
      <w:r w:rsidR="00C87D30">
        <w:t>.</w:t>
      </w:r>
    </w:p>
    <w:p w:rsidR="00D1173F" w:rsidRDefault="00C87D30" w:rsidP="008E68CD">
      <w:r>
        <w:t xml:space="preserve">  </w:t>
      </w:r>
      <w:r w:rsidR="00DE633E">
        <w:t>El</w:t>
      </w:r>
      <w:r w:rsidR="007E1854">
        <w:t xml:space="preserve"> sistema del Bioimpedanciometro está compuesto por </w:t>
      </w:r>
      <w:r w:rsidR="005F06EB">
        <w:t>tres</w:t>
      </w:r>
      <w:r w:rsidR="007E1854">
        <w:t xml:space="preserve"> bloques</w:t>
      </w:r>
      <w:r w:rsidR="00BF20C4">
        <w:t xml:space="preserve"> </w:t>
      </w:r>
      <w:r w:rsidR="00BF20C4">
        <w:fldChar w:fldCharType="begin"/>
      </w:r>
      <w:r w:rsidR="00BF20C4">
        <w:instrText xml:space="preserve"> REF _Ref504947627 \h </w:instrText>
      </w:r>
      <w:r w:rsidR="00BF20C4">
        <w:fldChar w:fldCharType="separate"/>
      </w:r>
      <w:r w:rsidR="00BF20C4">
        <w:t xml:space="preserve">Figura </w:t>
      </w:r>
      <w:r w:rsidR="00BF20C4">
        <w:rPr>
          <w:noProof/>
        </w:rPr>
        <w:t>1</w:t>
      </w:r>
      <w:r w:rsidR="00BF20C4">
        <w:fldChar w:fldCharType="end"/>
      </w:r>
      <w:r w:rsidR="007E1854">
        <w:t>, que en conjunto se encargan de entregar el valor de impedancia correspondiente al tejido que se encuentre bajo estudio.</w:t>
      </w:r>
    </w:p>
    <w:p w:rsidR="003C1326" w:rsidRDefault="003C1326" w:rsidP="00D1173F">
      <w:pPr>
        <w:rPr>
          <w:rFonts w:cs="Times New Roman"/>
          <w:iCs/>
        </w:rPr>
      </w:pPr>
      <w:r>
        <w:t>El núcleo del diseño es el IC AD5933, cuya función es la de obtener a partir de excitaciones de tensión sobre el tejido</w:t>
      </w:r>
      <w:r w:rsidR="005F06EB">
        <w:t>,</w:t>
      </w:r>
      <w:r>
        <w:t xml:space="preserve"> un valor real y un valor imaginario de la impedancia requerida</w:t>
      </w:r>
      <w:r w:rsidR="00CC783B">
        <w:t>.</w:t>
      </w:r>
      <w:r w:rsidR="005F06EB">
        <w:t xml:space="preserve"> Para su correcto funcionamiento se usa entonces, un bloque de acople, que permite </w:t>
      </w:r>
      <w:r w:rsidR="008A52C3">
        <w:t>obtener</w:t>
      </w:r>
      <w:r w:rsidR="005F06EB">
        <w:t xml:space="preserve"> datos pequeños, esto es</w:t>
      </w:r>
      <w:r w:rsidR="008A52C3">
        <w:t>,</w:t>
      </w:r>
      <w:r w:rsidR="005F06EB">
        <w:t xml:space="preserve"> de un orden menor a 1K</w:t>
      </w:r>
      <w:r w:rsidR="005F06EB" w:rsidRPr="004249F8">
        <w:t>Ω</w:t>
      </w:r>
      <w:r w:rsidR="005F06EB">
        <w:t xml:space="preserve">. </w:t>
      </w:r>
      <w:r w:rsidR="00CC783B">
        <w:t xml:space="preserve">Estos valores son enviados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CC783B" w:rsidRPr="00CC783B">
        <w:rPr>
          <w:rFonts w:cs="Times New Roman"/>
          <w:iCs/>
        </w:rPr>
        <w:t>C</w:t>
      </w:r>
      <w:r w:rsidR="00CC783B">
        <w:rPr>
          <w:rFonts w:cs="Times New Roman"/>
          <w:iCs/>
        </w:rPr>
        <w:t xml:space="preserve"> al procesador de la placa.</w:t>
      </w:r>
    </w:p>
    <w:p w:rsidR="00CC783B" w:rsidRDefault="00CC783B" w:rsidP="00D1173F">
      <w:pPr>
        <w:rPr>
          <w:rFonts w:cs="Times New Roman"/>
          <w:iCs/>
        </w:rPr>
      </w:pPr>
      <w:r>
        <w:rPr>
          <w:rFonts w:cs="Times New Roman"/>
          <w:iCs/>
        </w:rPr>
        <w:t>El microprocesador de esta placa se encarga de adquirir los datos enviados por el IC AD59933 y por medio de ecuaciones transformar esta información en un valor de impedancia preciso.</w:t>
      </w:r>
    </w:p>
    <w:p w:rsidR="00D1173F" w:rsidRPr="00D1173F" w:rsidRDefault="005F06EB" w:rsidP="00DC4FA9">
      <w:r>
        <w:rPr>
          <w:rFonts w:cs="Times New Roman"/>
          <w:iCs/>
        </w:rPr>
        <w:t xml:space="preserve">Esta información </w:t>
      </w:r>
      <w:r w:rsidR="00270978">
        <w:rPr>
          <w:rFonts w:cs="Times New Roman"/>
          <w:iCs/>
        </w:rPr>
        <w:t>es</w:t>
      </w:r>
      <w:r>
        <w:rPr>
          <w:rFonts w:cs="Times New Roman"/>
          <w:iCs/>
        </w:rPr>
        <w:t xml:space="preserve"> usada en una amplia gama de campos médicos, sin embargo solo se usara dentro del p</w:t>
      </w:r>
      <w:r w:rsidR="008A52C3">
        <w:rPr>
          <w:rFonts w:cs="Times New Roman"/>
          <w:iCs/>
        </w:rPr>
        <w:t>royecto</w:t>
      </w:r>
      <w:r>
        <w:rPr>
          <w:rFonts w:cs="Times New Roman"/>
          <w:iCs/>
        </w:rPr>
        <w:t xml:space="preserve"> en la sección del sistema de Potencia</w:t>
      </w:r>
      <w:r w:rsidR="008A52C3">
        <w:rPr>
          <w:rFonts w:cs="Times New Roman"/>
          <w:iCs/>
        </w:rPr>
        <w:t>, para su validación</w:t>
      </w:r>
      <w:r>
        <w:rPr>
          <w:rFonts w:cs="Times New Roman"/>
          <w:iCs/>
        </w:rPr>
        <w:t xml:space="preserve">. </w:t>
      </w:r>
      <w:r w:rsidR="00CC783B">
        <w:rPr>
          <w:rFonts w:cs="Times New Roman"/>
          <w:iCs/>
        </w:rPr>
        <w:t xml:space="preserve">  </w:t>
      </w:r>
    </w:p>
    <w:p w:rsidR="000257AB" w:rsidRPr="0059722C" w:rsidRDefault="000257AB" w:rsidP="000257AB">
      <w:pPr>
        <w:pStyle w:val="Ttulo4"/>
      </w:pPr>
      <w:r>
        <w:t>Observaciones</w:t>
      </w:r>
    </w:p>
    <w:p w:rsidR="005462B1" w:rsidRPr="005462B1" w:rsidRDefault="005462B1" w:rsidP="005462B1"/>
    <w:p w:rsidR="005462B1" w:rsidRDefault="00F71179" w:rsidP="005462B1">
      <w:pPr>
        <w:pStyle w:val="Ttulo3"/>
      </w:pPr>
      <w:bookmarkStart w:id="28" w:name="_Toc504036464"/>
      <w:r>
        <w:t>Gestor de Salidas</w:t>
      </w:r>
      <w:bookmarkEnd w:id="28"/>
      <w:r>
        <w:t xml:space="preserve"> </w:t>
      </w:r>
    </w:p>
    <w:p w:rsidR="00DC4FA9" w:rsidRPr="00DC4FA9" w:rsidRDefault="00DC4FA9" w:rsidP="00DC4FA9"/>
    <w:p w:rsidR="00DC4FA9" w:rsidRPr="005462B1" w:rsidRDefault="00DC4FA9" w:rsidP="00DC4FA9">
      <w:pPr>
        <w:pStyle w:val="Ttulo4"/>
      </w:pPr>
      <w:r>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5462B1" w:rsidRDefault="005462B1" w:rsidP="00DC4FA9">
      <w:pPr>
        <w:ind w:firstLine="0"/>
      </w:pPr>
    </w:p>
    <w:p w:rsidR="002B0073" w:rsidRDefault="002B0073" w:rsidP="002B0073">
      <w:pPr>
        <w:pStyle w:val="Ttulo3"/>
      </w:pPr>
      <w:bookmarkStart w:id="29" w:name="_Toc504036465"/>
      <w:r>
        <w:lastRenderedPageBreak/>
        <w:t>Amplificador de Potencia</w:t>
      </w:r>
      <w:bookmarkEnd w:id="29"/>
    </w:p>
    <w:p w:rsidR="002B0073" w:rsidRDefault="002B0073" w:rsidP="00F71179"/>
    <w:p w:rsidR="005462B1" w:rsidRPr="005462B1" w:rsidRDefault="005462B1" w:rsidP="005462B1">
      <w:pPr>
        <w:pStyle w:val="Ttulo4"/>
      </w:pPr>
      <w:r>
        <w:t>Características</w:t>
      </w:r>
    </w:p>
    <w:p w:rsidR="005462B1" w:rsidRDefault="0059722C" w:rsidP="0059722C">
      <w:pPr>
        <w:pStyle w:val="Ttulo4"/>
      </w:pPr>
      <w:r>
        <w:t>Diagrama de Bloques</w:t>
      </w:r>
    </w:p>
    <w:p w:rsidR="0059722C" w:rsidRDefault="0059722C" w:rsidP="0059722C">
      <w:pPr>
        <w:pStyle w:val="Ttulo4"/>
      </w:pPr>
      <w:r>
        <w:t>Especificaciones Técnicas</w:t>
      </w:r>
    </w:p>
    <w:p w:rsidR="0059722C" w:rsidRDefault="0059722C" w:rsidP="0059722C">
      <w:pPr>
        <w:pStyle w:val="Ttulo4"/>
      </w:pPr>
      <w:r>
        <w:t>Descripción General</w:t>
      </w:r>
    </w:p>
    <w:p w:rsidR="0059722C" w:rsidRPr="0059722C" w:rsidRDefault="0059722C" w:rsidP="0059722C">
      <w:pPr>
        <w:pStyle w:val="Ttulo4"/>
      </w:pPr>
      <w:r>
        <w:t>Observaciones</w:t>
      </w:r>
    </w:p>
    <w:p w:rsidR="005462B1" w:rsidRDefault="005462B1" w:rsidP="00F71179"/>
    <w:p w:rsidR="002B0073" w:rsidRDefault="002B0073" w:rsidP="00DC4FA9">
      <w:pPr>
        <w:pStyle w:val="Ttulo3"/>
      </w:pPr>
      <w:bookmarkStart w:id="30" w:name="_Toc504036466"/>
      <w:r>
        <w:t>Generador de Ondas</w:t>
      </w:r>
      <w:bookmarkEnd w:id="30"/>
      <w:r>
        <w:t xml:space="preserve"> </w:t>
      </w:r>
    </w:p>
    <w:p w:rsidR="00DC4FA9" w:rsidRPr="00DC4FA9" w:rsidRDefault="00DC4FA9" w:rsidP="00DC4FA9"/>
    <w:p w:rsidR="00DC4FA9" w:rsidRPr="005462B1" w:rsidRDefault="00DC4FA9" w:rsidP="00DC4FA9">
      <w:pPr>
        <w:pStyle w:val="Ttulo4"/>
      </w:pPr>
      <w:r>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DC4FA9" w:rsidRDefault="00DC4FA9" w:rsidP="00F71179"/>
    <w:p w:rsidR="005462B1" w:rsidRDefault="005462B1" w:rsidP="00F71179"/>
    <w:p w:rsidR="002B0073" w:rsidRDefault="002B0073" w:rsidP="002B0073">
      <w:pPr>
        <w:pStyle w:val="Ttulo3"/>
      </w:pPr>
      <w:bookmarkStart w:id="31" w:name="_Toc504036467"/>
      <w:r>
        <w:t>Control de Potencia</w:t>
      </w:r>
      <w:bookmarkEnd w:id="31"/>
    </w:p>
    <w:p w:rsidR="00DC4FA9" w:rsidRDefault="00DC4FA9" w:rsidP="00DC4FA9">
      <w:pPr>
        <w:pStyle w:val="Ttulo4"/>
      </w:pPr>
      <w:r>
        <w:t>Características</w:t>
      </w:r>
    </w:p>
    <w:p w:rsidR="00067F2C" w:rsidRDefault="00067F2C" w:rsidP="00067F2C">
      <w:pPr>
        <w:pStyle w:val="Textoindependiente"/>
      </w:pPr>
    </w:p>
    <w:p w:rsidR="00CA6458" w:rsidRPr="00BB336F" w:rsidRDefault="00CA6458" w:rsidP="001F2867">
      <w:pPr>
        <w:pStyle w:val="Sinespaciado"/>
        <w:rPr>
          <w:rStyle w:val="nfasis"/>
          <w:b/>
        </w:rPr>
      </w:pPr>
      <w:r w:rsidRPr="00BB336F">
        <w:rPr>
          <w:rStyle w:val="nfasis"/>
          <w:b/>
        </w:rPr>
        <w:t>Alimentación entre 7[V] y 12 [V]</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00CA6458" w:rsidRPr="00BB336F">
        <w:rPr>
          <w:rStyle w:val="nfasis"/>
          <w:b/>
        </w:rPr>
        <w:t xml:space="preserve">C </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Serial</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SPI</w:t>
      </w:r>
    </w:p>
    <w:p w:rsidR="00BB336F" w:rsidRPr="00BB336F" w:rsidRDefault="003351A3" w:rsidP="001F2867">
      <w:pPr>
        <w:pStyle w:val="Sinespaciado"/>
        <w:rPr>
          <w:rStyle w:val="nfasis"/>
          <w:b/>
        </w:rPr>
      </w:pPr>
      <w:r>
        <w:rPr>
          <w:rStyle w:val="nfasis"/>
          <w:b/>
        </w:rPr>
        <w:t>Puerto</w:t>
      </w:r>
      <w:r w:rsidR="00BB336F" w:rsidRPr="00BB336F">
        <w:rPr>
          <w:rStyle w:val="nfasis"/>
          <w:b/>
        </w:rPr>
        <w:t xml:space="preserve"> Digitales GPIO</w:t>
      </w:r>
    </w:p>
    <w:p w:rsidR="000739A3" w:rsidRPr="00AB3018" w:rsidRDefault="00CA6458" w:rsidP="00AB3018">
      <w:pPr>
        <w:pStyle w:val="Sinespaciado"/>
        <w:rPr>
          <w:iCs/>
        </w:rPr>
      </w:pPr>
      <w:r w:rsidRPr="00BB336F">
        <w:rPr>
          <w:rStyle w:val="nfasis"/>
          <w:b/>
        </w:rPr>
        <w:t xml:space="preserve">Temperatura de Funcionamiento entre -40Cº y 150 </w:t>
      </w:r>
      <w:proofErr w:type="spellStart"/>
      <w:r w:rsidRPr="00BB336F">
        <w:rPr>
          <w:rStyle w:val="nfasis"/>
          <w:b/>
        </w:rPr>
        <w:t>Cº</w:t>
      </w:r>
      <w:proofErr w:type="spellEnd"/>
    </w:p>
    <w:p w:rsidR="00CE513D" w:rsidRDefault="00DC4FA9" w:rsidP="00AC36C5">
      <w:pPr>
        <w:pStyle w:val="Ttulo4"/>
      </w:pPr>
      <w:r>
        <w:t>Diagrama de Bloques</w:t>
      </w:r>
      <w:r w:rsidR="00AC36C5">
        <w:t>.</w:t>
      </w:r>
    </w:p>
    <w:p w:rsidR="004A1D6D" w:rsidRDefault="004A1D6D" w:rsidP="00AC36C5">
      <w:pPr>
        <w:ind w:firstLine="0"/>
      </w:pPr>
      <w:r>
        <w:t xml:space="preserve"> </w:t>
      </w:r>
    </w:p>
    <w:p w:rsidR="0074250B" w:rsidRDefault="0074250B" w:rsidP="0074250B">
      <w:pPr>
        <w:keepNext/>
      </w:pPr>
    </w:p>
    <w:p w:rsidR="00BF20C4" w:rsidRDefault="00BF20C4" w:rsidP="00BF20C4">
      <w:pPr>
        <w:keepNext/>
      </w:pPr>
      <w:r>
        <w:rPr>
          <w:noProof/>
          <w:lang w:eastAsia="es-CO"/>
        </w:rPr>
        <w:drawing>
          <wp:inline distT="0" distB="0" distL="0" distR="0">
            <wp:extent cx="5612130" cy="6286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OT.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628650"/>
                    </a:xfrm>
                    <a:prstGeom prst="rect">
                      <a:avLst/>
                    </a:prstGeom>
                  </pic:spPr>
                </pic:pic>
              </a:graphicData>
            </a:graphic>
          </wp:inline>
        </w:drawing>
      </w:r>
    </w:p>
    <w:p w:rsidR="00AC36C5" w:rsidRDefault="00BF20C4" w:rsidP="00BF20C4">
      <w:pPr>
        <w:pStyle w:val="Descripcin"/>
        <w:jc w:val="center"/>
      </w:pPr>
      <w:r>
        <w:t xml:space="preserve">Figura </w:t>
      </w:r>
      <w:r>
        <w:fldChar w:fldCharType="begin"/>
      </w:r>
      <w:r>
        <w:instrText xml:space="preserve"> SEQ Figura \* ARABIC </w:instrText>
      </w:r>
      <w:r>
        <w:fldChar w:fldCharType="separate"/>
      </w:r>
      <w:r>
        <w:rPr>
          <w:noProof/>
        </w:rPr>
        <w:t>7</w:t>
      </w:r>
      <w:r>
        <w:fldChar w:fldCharType="end"/>
      </w:r>
      <w:r>
        <w:t xml:space="preserve">. </w:t>
      </w:r>
      <w:r>
        <w:t>Diagrama de Bloque para el Sistema de Control de Potencia</w:t>
      </w:r>
      <w:r>
        <w:t>.</w:t>
      </w:r>
    </w:p>
    <w:p w:rsidR="00AC36C5" w:rsidRDefault="00AC36C5" w:rsidP="00CE513D"/>
    <w:p w:rsidR="00AC36C5" w:rsidRPr="00AC36C5" w:rsidRDefault="00AC36C5" w:rsidP="00AC36C5">
      <w:pPr>
        <w:pStyle w:val="Ttulo5"/>
        <w:rPr>
          <w:vanish/>
          <w:specVanish/>
        </w:rPr>
      </w:pPr>
      <w:r>
        <w:t>Procesamiento de Datos.</w:t>
      </w:r>
    </w:p>
    <w:p w:rsidR="00AC36C5" w:rsidRPr="00AC36C5" w:rsidRDefault="00AC36C5" w:rsidP="00CE513D">
      <w:pPr>
        <w:rPr>
          <w:vanish/>
          <w:specVanish/>
        </w:rPr>
      </w:pPr>
      <w:r>
        <w:t xml:space="preserve"> </w:t>
      </w:r>
    </w:p>
    <w:p w:rsidR="00C12450" w:rsidRDefault="00AC36C5" w:rsidP="00CE513D">
      <w:r>
        <w:t xml:space="preserve"> </w:t>
      </w:r>
      <w:r w:rsidR="007C5ECA">
        <w:t>Esta sub-etapa es la que entrega las instrucciones necesarias para ajustar la salida en tensión del equipo de electrocirugía.</w:t>
      </w:r>
      <w:r w:rsidR="00D26CE5">
        <w:t xml:space="preserve"> Y como ya se mencionó de manera previa</w:t>
      </w:r>
      <w:r w:rsidR="00F35B50">
        <w:t xml:space="preserve">, el elemento usado para tal fin es el Atmega328P </w:t>
      </w:r>
      <w:r w:rsidR="00F35B50">
        <w:fldChar w:fldCharType="begin" w:fldLock="1"/>
      </w:r>
      <w:r w:rsidR="00F35B50">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F35B50">
        <w:fldChar w:fldCharType="separate"/>
      </w:r>
      <w:r w:rsidR="00F35B50" w:rsidRPr="00F35B50">
        <w:rPr>
          <w:noProof/>
        </w:rPr>
        <w:t>(Microchip,</w:t>
      </w:r>
      <w:r w:rsidR="00F35B50">
        <w:rPr>
          <w:noProof/>
        </w:rPr>
        <w:t xml:space="preserve"> [Material Safety Data Sheet],</w:t>
      </w:r>
      <w:r w:rsidR="00F35B50" w:rsidRPr="00F35B50">
        <w:rPr>
          <w:noProof/>
        </w:rPr>
        <w:t xml:space="preserve"> 2016)</w:t>
      </w:r>
      <w:r w:rsidR="00F35B50">
        <w:fldChar w:fldCharType="end"/>
      </w:r>
      <w:r w:rsidR="00F35B50">
        <w:t>.</w:t>
      </w:r>
    </w:p>
    <w:p w:rsidR="00AC36C5" w:rsidRDefault="007C5ECA" w:rsidP="00CE513D">
      <w:r>
        <w:t xml:space="preserve"> </w:t>
      </w:r>
      <w:r w:rsidR="00C12450">
        <w:t>En primer lugar, s</w:t>
      </w:r>
      <w:r w:rsidR="009A6C38">
        <w:t>e sabe</w:t>
      </w:r>
      <w:r w:rsidR="00C12450">
        <w:t xml:space="preserve"> que </w:t>
      </w:r>
      <w:r w:rsidR="005F23B0">
        <w:t>se puede</w:t>
      </w:r>
      <w:r w:rsidR="00C12450">
        <w:t xml:space="preserve"> relacionar potencia, tensión e impedancia en una sola formula</w:t>
      </w:r>
      <w:r w:rsidR="001538ED">
        <w:t xml:space="preserve">, teniendo en cuenta que esta impedancia se asume como valor resistivo </w:t>
      </w:r>
      <w:r w:rsidR="00627E8A">
        <w:fldChar w:fldCharType="begin" w:fldLock="1"/>
      </w:r>
      <w:r w:rsidR="00627E8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 "plainTextFormattedCitation" : "(Alexander &amp; Sadiku, 2013)", "previouslyFormattedCitation" : "(Alexander &amp; Sadiku, 2013)" }, "properties" : {  }, "schema" : "https://github.com/citation-style-language/schema/raw/master/csl-citation.json" }</w:instrText>
      </w:r>
      <w:r w:rsidR="00627E8A">
        <w:fldChar w:fldCharType="separate"/>
      </w:r>
      <w:r w:rsidR="00627E8A" w:rsidRPr="00627E8A">
        <w:rPr>
          <w:noProof/>
        </w:rPr>
        <w:t>(Alexander &amp; Sadiku, 2013</w:t>
      </w:r>
      <w:r w:rsidR="00627E8A">
        <w:rPr>
          <w:noProof/>
        </w:rPr>
        <w:t>, pag. 33</w:t>
      </w:r>
      <w:r w:rsidR="00627E8A" w:rsidRPr="00627E8A">
        <w:rPr>
          <w:noProof/>
        </w:rPr>
        <w:t>)</w:t>
      </w:r>
      <w:r w:rsidR="00627E8A">
        <w:fldChar w:fldCharType="end"/>
      </w:r>
      <w:r w:rsidR="001538ED">
        <w:t>.</w:t>
      </w:r>
    </w:p>
    <w:p w:rsidR="001538ED" w:rsidRDefault="00913320" w:rsidP="00913320">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1538ED" w:rsidRDefault="001538ED" w:rsidP="00CE513D">
      <w:r>
        <w:t xml:space="preserve">Otro factor importante a mencionar es que al ser señales de tensión alterna, específicamente senoidales, los valores deben ser eficaces para poder efectuar cálculos acertados </w:t>
      </w:r>
      <w:r>
        <w:fldChar w:fldCharType="begin" w:fldLock="1"/>
      </w:r>
      <w:r w:rsidR="009E0FF8">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468)", "plainTextFormattedCitation" : "(Alexander &amp; Sadiku, 2013)", "previouslyFormattedCitation" : "(Alexander &amp; Sadiku, 2013)" }, "properties" : {  }, "schema" : "https://github.com/citation-style-language/schema/raw/master/csl-citation.json" }</w:instrText>
      </w:r>
      <w:r>
        <w:fldChar w:fldCharType="separate"/>
      </w:r>
      <w:r w:rsidRPr="001538ED">
        <w:rPr>
          <w:noProof/>
        </w:rPr>
        <w:t>(Alexander &amp; Sadiku, 2013</w:t>
      </w:r>
      <w:r w:rsidR="009E0FF8">
        <w:rPr>
          <w:noProof/>
        </w:rPr>
        <w:t>, pag. 468</w:t>
      </w:r>
      <w:r w:rsidRPr="001538ED">
        <w:rPr>
          <w:noProof/>
        </w:rPr>
        <w:t>)</w:t>
      </w:r>
      <w:r>
        <w:fldChar w:fldCharType="end"/>
      </w:r>
      <w:r w:rsidR="009E0FF8">
        <w:t>, de este modo tenemos que:</w:t>
      </w:r>
    </w:p>
    <w:p w:rsidR="009E0FF8" w:rsidRDefault="0092494D" w:rsidP="00CE513D">
      <m:oMathPara>
        <m:oMath>
          <m:sSub>
            <m:sSubPr>
              <m:ctrlPr>
                <w:rPr>
                  <w:rFonts w:ascii="Cambria Math" w:hAnsi="Cambria Math"/>
                  <w:i/>
                </w:rPr>
              </m:ctrlPr>
            </m:sSubPr>
            <m:e>
              <m:r>
                <w:rPr>
                  <w:rFonts w:ascii="Cambria Math" w:hAnsi="Cambria Math"/>
                </w:rPr>
                <m:t>V</m:t>
              </m:r>
            </m:e>
            <m:sub>
              <m:r>
                <w:rPr>
                  <w:rFonts w:ascii="Cambria Math" w:hAnsi="Cambria Math"/>
                </w:rPr>
                <m:t>eficaz</m:t>
              </m:r>
            </m:sub>
          </m:sSub>
          <m:r>
            <w:rPr>
              <w:rFonts w:ascii="Cambria Math" w:hAnsi="Cambria Math"/>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dt</m:t>
                  </m:r>
                </m:e>
              </m:nary>
            </m:e>
          </m:rad>
        </m:oMath>
      </m:oMathPara>
    </w:p>
    <w:p w:rsidR="00CE513D" w:rsidRDefault="00D235EB" w:rsidP="009E0FF8">
      <w:r>
        <w:t xml:space="preserve"> </w:t>
      </w:r>
      <w:r w:rsidR="009E0FF8">
        <w:t xml:space="preserve">En donde T es el periodo definido de la señal que se adquiere mediante la frecuencia determinada por el tipo de corte o coagulación, </w:t>
      </w:r>
      <w:r w:rsidR="00E22CCD">
        <w:t xml:space="preserve">que sea </w:t>
      </w:r>
      <w:r w:rsidR="009E0FF8">
        <w:t>señalado en la pantalla táctil del equipo de electrocirugía. De igual modo la tensión se obtiene despejándola, una vez que la impedancia y la potencia son conocidas.</w:t>
      </w:r>
    </w:p>
    <w:p w:rsidR="00F73678" w:rsidRDefault="00F73678" w:rsidP="009E0FF8">
      <w:r>
        <w:t>Lo que también implica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0469E7" w:rsidTr="00691127">
        <w:tc>
          <w:tcPr>
            <w:tcW w:w="7933" w:type="dxa"/>
          </w:tcPr>
          <w:p w:rsidR="000469E7" w:rsidRDefault="000469E7" w:rsidP="009A03AF">
            <w:pPr>
              <w:ind w:firstLine="0"/>
              <w:jc w:val="center"/>
              <w:rPr>
                <w:rFonts w:cs="Times New Roman"/>
                <w:szCs w:val="24"/>
              </w:rPr>
            </w:pPr>
            <m:oMathPara>
              <m:oMath>
                <m:r>
                  <w:rPr>
                    <w:rFonts w:ascii="Cambria Math" w:hAnsi="Cambria Math"/>
                  </w:rPr>
                  <w:lastRenderedPageBreak/>
                  <m:t xml:space="preserve">Vm=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pp</m:t>
                        </m:r>
                      </m:sub>
                    </m:sSub>
                  </m:num>
                  <m:den>
                    <m:r>
                      <w:rPr>
                        <w:rFonts w:ascii="Cambria Math" w:hAnsi="Cambria Math"/>
                      </w:rPr>
                      <m:t>2</m:t>
                    </m:r>
                  </m:den>
                </m:f>
              </m:oMath>
            </m:oMathPara>
          </w:p>
        </w:tc>
        <w:tc>
          <w:tcPr>
            <w:tcW w:w="895" w:type="dxa"/>
          </w:tcPr>
          <w:p w:rsidR="000469E7" w:rsidRPr="009A03AF" w:rsidRDefault="000469E7" w:rsidP="009A03AF">
            <w:pPr>
              <w:pStyle w:val="Descripcin"/>
              <w:jc w:val="center"/>
              <w:rPr>
                <w:rFonts w:cs="Times New Roman"/>
                <w:i w:val="0"/>
                <w:sz w:val="24"/>
                <w:szCs w:val="24"/>
              </w:rPr>
            </w:pPr>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4</w:t>
            </w:r>
            <w:r w:rsidRPr="009A03AF">
              <w:rPr>
                <w:i w:val="0"/>
                <w:sz w:val="24"/>
                <w:szCs w:val="24"/>
              </w:rPr>
              <w:fldChar w:fldCharType="end"/>
            </w:r>
            <w:r w:rsidRPr="009A03AF">
              <w:rPr>
                <w:i w:val="0"/>
                <w:sz w:val="24"/>
                <w:szCs w:val="24"/>
              </w:rPr>
              <w:t>)</w:t>
            </w:r>
          </w:p>
        </w:tc>
      </w:tr>
    </w:tbl>
    <w:p w:rsidR="00F73678" w:rsidRDefault="00F73678" w:rsidP="000469E7">
      <w:pPr>
        <w:ind w:firstLine="0"/>
      </w:pPr>
    </w:p>
    <w:p w:rsidR="00F33110" w:rsidRDefault="00E22CCD" w:rsidP="009E0FF8">
      <w:r>
        <w:t xml:space="preserve">Por último, debido al factor de ganancia al que está sujeta la tensión a causa del transformador que se halla en el módulo </w:t>
      </w:r>
      <w:r w:rsidR="00F33110">
        <w:t>“</w:t>
      </w:r>
      <w:r>
        <w:t>Amplificador de Potencia</w:t>
      </w:r>
      <w:r w:rsidR="00F33110">
        <w:t>”</w:t>
      </w:r>
      <w:r>
        <w:t xml:space="preserve"> esta tensión eficaz </w:t>
      </w:r>
      <w:r w:rsidR="00F35B50">
        <w:t>debe dividirse en un multiplicarse por</w:t>
      </w:r>
      <w:r w:rsidR="00F33110">
        <w:t xml:space="preserve"> 13, pues esta es la relación de vueltas previamente determinada entre el devanado primario y secundario.</w:t>
      </w:r>
    </w:p>
    <w:p w:rsidR="009E0FF8" w:rsidRDefault="0092494D" w:rsidP="00F33110">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eficaz </m:t>
              </m:r>
            </m:sub>
          </m:sSub>
          <m:r>
            <w:rPr>
              <w:rFonts w:ascii="Cambria Math" w:hAnsi="Cambria Math"/>
            </w:rPr>
            <m:t xml:space="preserve">*13 </m:t>
          </m:r>
        </m:oMath>
      </m:oMathPara>
    </w:p>
    <w:p w:rsidR="00CE513D" w:rsidRDefault="00CE513D" w:rsidP="00CE513D"/>
    <w:p w:rsidR="004B0321" w:rsidRDefault="004B0321" w:rsidP="00CE513D">
      <w:r>
        <w:t>La función final por lo tanto seria:</w:t>
      </w:r>
    </w:p>
    <w:p w:rsidR="004B0321" w:rsidRPr="004B0321" w:rsidRDefault="0092494D" w:rsidP="00CE513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pp</m:t>
                      </m:r>
                    </m:sub>
                  </m:sSub>
                  <m:r>
                    <w:rPr>
                      <w:rFonts w:ascii="Cambria Math" w:hAnsi="Cambria Math"/>
                    </w:rPr>
                    <m:t>*13)</m:t>
                  </m:r>
                </m:e>
                <m:sup>
                  <m:r>
                    <w:rPr>
                      <w:rFonts w:ascii="Cambria Math" w:hAnsi="Cambria Math"/>
                    </w:rPr>
                    <m:t>2</m:t>
                  </m:r>
                </m:sup>
              </m:sSup>
            </m:num>
            <m:den>
              <m:r>
                <w:rPr>
                  <w:rFonts w:ascii="Cambria Math" w:hAnsi="Cambria Math"/>
                </w:rPr>
                <m:t>8*R</m:t>
              </m:r>
            </m:den>
          </m:f>
        </m:oMath>
      </m:oMathPara>
    </w:p>
    <w:p w:rsidR="004B0321" w:rsidRDefault="004B0321" w:rsidP="00CE513D">
      <w:r>
        <w:rPr>
          <w:rFonts w:eastAsiaTheme="minorEastAsia"/>
        </w:rPr>
        <w:t xml:space="preserve">Este dato de tensión es el valor </w:t>
      </w:r>
      <w:r w:rsidR="008D3E6D">
        <w:rPr>
          <w:rFonts w:eastAsiaTheme="minorEastAsia"/>
        </w:rPr>
        <w:t>que se ingresa a continuación en la sub-etapa de Regulación y Control.</w:t>
      </w:r>
    </w:p>
    <w:p w:rsidR="00F73678" w:rsidRDefault="004B0321" w:rsidP="00CE513D">
      <w:r>
        <w:t>La información a partir de esta fórmula será corroborada en el capítulo de validación, realizando las pruebas respectivas sobre el electrobisturí</w:t>
      </w:r>
      <w:r w:rsidR="00F35B50">
        <w:t>.</w:t>
      </w:r>
      <w:r>
        <w:t xml:space="preserve"> </w:t>
      </w:r>
    </w:p>
    <w:p w:rsidR="00D26CE5" w:rsidRPr="00D26CE5" w:rsidRDefault="00D26CE5" w:rsidP="00D26CE5">
      <w:pPr>
        <w:pStyle w:val="Ttulo5"/>
        <w:rPr>
          <w:vanish/>
          <w:specVanish/>
        </w:rPr>
      </w:pPr>
      <w:r>
        <w:t xml:space="preserve">Regulación y Control. </w:t>
      </w:r>
    </w:p>
    <w:p w:rsidR="00D26CE5" w:rsidRDefault="00D26CE5" w:rsidP="00D26CE5">
      <w:r>
        <w:t xml:space="preserve"> Esta sección es el actuador del módulo de “Control de Potencia”, pues es </w:t>
      </w:r>
      <w:r w:rsidR="00665FBD">
        <w:t>la sub-etapa que</w:t>
      </w:r>
      <w:r>
        <w:t xml:space="preserve"> </w:t>
      </w:r>
      <w:r w:rsidR="00665FBD">
        <w:t>varía</w:t>
      </w:r>
      <w:r>
        <w:t xml:space="preserve"> la tensión</w:t>
      </w:r>
      <w:r w:rsidR="00665FBD">
        <w:t xml:space="preserve"> de salida,</w:t>
      </w:r>
      <w:r>
        <w:t xml:space="preserve"> de acuerdo a las instrucciones del microprocesador ubicado en </w:t>
      </w:r>
      <w:r w:rsidR="00665FBD">
        <w:t xml:space="preserve">el </w:t>
      </w:r>
      <w:r>
        <w:t xml:space="preserve"> Procesamiento de Datos</w:t>
      </w:r>
      <w:r w:rsidR="00665FBD">
        <w:t xml:space="preserve">, mediante cambios resistivos vistos en la salida del circuito. </w:t>
      </w:r>
    </w:p>
    <w:p w:rsidR="00665FBD" w:rsidRDefault="00665FBD" w:rsidP="00665FBD">
      <w:r>
        <w:tab/>
      </w:r>
      <w:r w:rsidR="009C24E5">
        <w:t xml:space="preserve">Este circuito hace las veces de un </w:t>
      </w:r>
      <w:proofErr w:type="spellStart"/>
      <w:r w:rsidR="009C24E5">
        <w:t>trimmer</w:t>
      </w:r>
      <w:proofErr w:type="spellEnd"/>
      <w:r w:rsidR="009C24E5">
        <w:t xml:space="preserve"> de precisión, que controla la f</w:t>
      </w:r>
      <w:r w:rsidR="003F45FA">
        <w:t>uente conmutada del dispositivo. E</w:t>
      </w:r>
      <w:r w:rsidR="009C24E5">
        <w:t xml:space="preserve">n </w:t>
      </w:r>
      <w:r w:rsidR="008D3E6D">
        <w:t xml:space="preserve">este </w:t>
      </w:r>
      <w:r w:rsidR="009C24E5">
        <w:t xml:space="preserve">caso la variación se realiza mediante </w:t>
      </w:r>
      <w:r w:rsidR="003F45FA">
        <w:t xml:space="preserve">un arreglo de </w:t>
      </w:r>
      <w:r w:rsidR="009C24E5">
        <w:t>MO</w:t>
      </w:r>
      <w:r w:rsidR="003F45FA">
        <w:t>SFET, ubicados en paralelo y cuya activación de modo independiente entre ellos, genera un cambio en la resistencia, y por ende, en la tensión de esta fuente.</w:t>
      </w:r>
    </w:p>
    <w:p w:rsidR="00D26CE5" w:rsidRDefault="003F45FA" w:rsidP="00B83513">
      <w:r>
        <w:lastRenderedPageBreak/>
        <w:t>Se utilizaron dos tipos de MOSFET, un tipo N</w:t>
      </w:r>
      <w:r w:rsidR="00824920">
        <w:t xml:space="preserve"> </w:t>
      </w:r>
      <w:r w:rsidR="00824920">
        <w:fldChar w:fldCharType="begin" w:fldLock="1"/>
      </w:r>
      <w:r w:rsidR="00B83513">
        <w:instrText>ADDIN CSL_CITATION { "citationItems" : [ { "id" : "ITEM-1", "itemData" : { "URL" : "www.vishay.com/doc?91000", "abstract" : "Power MOSFET FEATURES \u2022 Dynamic dV/dt rating \u2022 Repetitive avalanche rated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50 V, starting T J = 25 \u00b0C, L = 14 mH, R g = 25 \uf057, I AS = 8.0 A (see fig. 12). c. I SD \uf0a3 8.0 A, dI/dt \uf0a3 100 A/\u03bcs, V DD \uf0a3 V DS , T J \uf0a3 150 \u00b0C. d. 1.6 mm from case.", "accessed" : { "date-parts" : [ [ "2018", "1", "23" ] ] }, "author" : [ { "dropping-particle" : "", "family" : "Siliconix", "given" : "Vishay", "non-dropping-particle" : "", "parse-names" : false, "suffix" : "" } ], "id" : "ITEM-1", "issued" : { "date-parts" : [ [ "2016" ] ] }, "page" : "8", "title" : "IRF840 Power MOSFET", "type" : "webpage" }, "uris" : [ "http://www.mendeley.com/documents/?uuid=3c0eb6ad-fec3-33f1-8e1a-8c29679668d7" ] } ], "mendeley" : { "formattedCitation" : "(Siliconix, 2016a)", "plainTextFormattedCitation" : "(Siliconix, 2016a)", "previouslyFormattedCitation" : "(Siliconix, 2016a)" }, "properties" : {  }, "schema" : "https://github.com/citation-style-language/schema/raw/master/csl-citation.json" }</w:instrText>
      </w:r>
      <w:r w:rsidR="00824920">
        <w:fldChar w:fldCharType="separate"/>
      </w:r>
      <w:r w:rsidR="00B83513" w:rsidRPr="00B83513">
        <w:rPr>
          <w:noProof/>
        </w:rPr>
        <w:t>(Siliconix, 2016a)</w:t>
      </w:r>
      <w:r w:rsidR="00824920">
        <w:fldChar w:fldCharType="end"/>
      </w:r>
      <w:r>
        <w:t>, que hace las veces se interruptor o switch</w:t>
      </w:r>
      <w:r w:rsidR="00B83513">
        <w:t xml:space="preserve"> que activa el lazo controlado por el MOSFET tipo P </w:t>
      </w:r>
      <w:r w:rsidR="00B83513">
        <w:fldChar w:fldCharType="begin" w:fldLock="1"/>
      </w:r>
      <w:r w:rsidR="00B83513">
        <w:instrText>ADDIN CSL_CITATION { "citationItems" : [ { "id" : "ITEM-1", "itemData" : { "URL" : "www.vishay.com/doc?91000", "abstract" : "Power MOSFET FEATURES \u2022 Dynamic dV/dt rating \u2022 Repetitive avalanche rated \u2022 P-channel \u2022 175 \u00b0C operating temperature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-25 V, starting T J = 25 \u00b0C, L = 4.2 mH, R g = 25 \uf057, I AS = -12 A (see fig. 12). c. I SD \uf0a3 -12 A, dI/dt \uf0a3 140 A/\u03bcs, V DD \uf0a3 V DS , T J \uf0a3 175 \u00b0C. d. 1.6 mm from case.", "accessed" : { "date-parts" : [ [ "2018", "1", "23" ] ] }, "author" : [ { "dropping-particle" : "", "family" : "Siliconix", "given" : "Vishay", "non-dropping-particle" : "", "parse-names" : false, "suffix" : "" } ], "id" : "ITEM-1", "issued" : { "date-parts" : [ [ "2016" ] ] }, "title" : "IRF9530 Power MOSFET", "type" : "webpage" }, "uris" : [ "http://www.mendeley.com/documents/?uuid=c2246783-ce81-303b-af9f-4e3864631559" ] } ], "mendeley" : { "formattedCitation" : "(Siliconix, 2016b)", "plainTextFormattedCitation" : "(Siliconix, 2016b)", "previouslyFormattedCitation" : "(Siliconix, 2016b)" }, "properties" : {  }, "schema" : "https://github.com/citation-style-language/schema/raw/master/csl-citation.json" }</w:instrText>
      </w:r>
      <w:r w:rsidR="00B83513">
        <w:fldChar w:fldCharType="separate"/>
      </w:r>
      <w:r w:rsidR="00B83513" w:rsidRPr="00B83513">
        <w:rPr>
          <w:noProof/>
        </w:rPr>
        <w:t>(Siliconix, 2016b)</w:t>
      </w:r>
      <w:r w:rsidR="00B83513">
        <w:fldChar w:fldCharType="end"/>
      </w:r>
      <w:r w:rsidR="00B83513">
        <w:t>, cuya alta tensión de funcionamiento impide el daño del circuito, derivado de las fluctuaciones en la tensión de la fuente conmutada.</w:t>
      </w:r>
    </w:p>
    <w:p w:rsidR="00FB2842" w:rsidRDefault="00FB2842" w:rsidP="00FB2842">
      <w:pPr>
        <w:keepNext/>
      </w:pPr>
      <w:r>
        <w:rPr>
          <w:noProof/>
          <w:lang w:eastAsia="es-CO"/>
        </w:rPr>
        <w:drawing>
          <wp:inline distT="0" distB="0" distL="0" distR="0">
            <wp:extent cx="5612130" cy="21964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_DC.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196465"/>
                    </a:xfrm>
                    <a:prstGeom prst="rect">
                      <a:avLst/>
                    </a:prstGeom>
                  </pic:spPr>
                </pic:pic>
              </a:graphicData>
            </a:graphic>
          </wp:inline>
        </w:drawing>
      </w:r>
    </w:p>
    <w:p w:rsidR="00FB2842" w:rsidRDefault="00FB2842" w:rsidP="00FB2842">
      <w:pPr>
        <w:pStyle w:val="Descripcin"/>
        <w:jc w:val="center"/>
      </w:pPr>
      <w:bookmarkStart w:id="32" w:name="_Ref504764970"/>
      <w:r>
        <w:t xml:space="preserve">Figura </w:t>
      </w:r>
      <w:r w:rsidR="0092494D">
        <w:fldChar w:fldCharType="begin"/>
      </w:r>
      <w:r w:rsidR="0092494D">
        <w:instrText xml:space="preserve"> SEQ Figura \* ARABIC </w:instrText>
      </w:r>
      <w:r w:rsidR="0092494D">
        <w:fldChar w:fldCharType="separate"/>
      </w:r>
      <w:r w:rsidR="00BF20C4">
        <w:rPr>
          <w:noProof/>
        </w:rPr>
        <w:t>8</w:t>
      </w:r>
      <w:r w:rsidR="0092494D">
        <w:rPr>
          <w:noProof/>
        </w:rPr>
        <w:fldChar w:fldCharType="end"/>
      </w:r>
      <w:r>
        <w:t>. Regulación y Control Potencia DC.</w:t>
      </w:r>
      <w:bookmarkEnd w:id="32"/>
    </w:p>
    <w:p w:rsidR="00627F73" w:rsidRDefault="00913C82" w:rsidP="00190417">
      <w:r>
        <w:t xml:space="preserve">Como se observa en la </w:t>
      </w:r>
      <w:r w:rsidR="00FB2842">
        <w:fldChar w:fldCharType="begin"/>
      </w:r>
      <w:r w:rsidR="00FB2842">
        <w:instrText xml:space="preserve"> REF _Ref504764970 \h </w:instrText>
      </w:r>
      <w:r w:rsidR="00FB2842">
        <w:fldChar w:fldCharType="separate"/>
      </w:r>
      <w:r w:rsidR="00FB2842">
        <w:t xml:space="preserve">Figura </w:t>
      </w:r>
      <w:r w:rsidR="00FB2842">
        <w:rPr>
          <w:noProof/>
        </w:rPr>
        <w:t>8</w:t>
      </w:r>
      <w:r w:rsidR="00FB2842">
        <w:fldChar w:fldCharType="end"/>
      </w:r>
      <w:r w:rsidR="00FB2842">
        <w:t xml:space="preserve"> </w:t>
      </w:r>
      <w:r>
        <w:t xml:space="preserve">todos los arreglos resistivos se encuentran conectados en paralelo, es decir, a los mismos dos puntos, dentro de la fuente conmutada. Por lo tanto estos arreglos pueden ser activados de manera simultánea o independientemente, gestionando así una amplia gama de tensiones disponibles </w:t>
      </w:r>
      <w:r w:rsidR="00FB2842">
        <w:t>en la salida del aparato electroquirúrgico.</w:t>
      </w:r>
    </w:p>
    <w:p w:rsidR="00AB3018" w:rsidRPr="00AB3018" w:rsidRDefault="00AB3018" w:rsidP="00AB3018">
      <w:pPr>
        <w:pStyle w:val="Ttulo5"/>
        <w:rPr>
          <w:vanish/>
          <w:specVanish/>
        </w:rPr>
      </w:pPr>
      <w:r>
        <w:lastRenderedPageBreak/>
        <w:t>Fuente Conmutada.</w:t>
      </w:r>
    </w:p>
    <w:p w:rsidR="00190417" w:rsidRPr="006B3521" w:rsidRDefault="00AB3018" w:rsidP="00190417">
      <w:r>
        <w:t xml:space="preserve"> Esta fuente es una placa separada de la encargada de realizar el Control de Potencia, sin embargo</w:t>
      </w:r>
      <w:r w:rsidR="008330FA">
        <w:t>, todo el proceso previamente explicado, posee el único fin de realizar una regulación de tensión sobre dicha fuente. Su función básicamente es proporcionar la tensi</w:t>
      </w:r>
      <w:r w:rsidR="00F35B50">
        <w:t>ón de entrada a la etapa</w:t>
      </w:r>
      <w:r w:rsidR="008330FA">
        <w:t xml:space="preserve"> “Amplifi</w:t>
      </w:r>
      <w:r w:rsidR="00F35B50">
        <w:t>ca</w:t>
      </w:r>
      <w:r w:rsidR="008330FA">
        <w:t>dor de Potencia”</w:t>
      </w:r>
      <w:r w:rsidR="00FE3BAF">
        <w:t>, señal con la cual se realizaran el corte o la coagulación de los tejidos.</w:t>
      </w:r>
    </w:p>
    <w:p w:rsidR="00627F73" w:rsidRPr="008D3E6D" w:rsidRDefault="00627F73" w:rsidP="00627F73">
      <w:pPr>
        <w:pStyle w:val="Ttulo4"/>
        <w:rPr>
          <w:vanish/>
          <w:specVanish/>
        </w:rPr>
      </w:pPr>
      <w:r>
        <w:t>Especificaciones Técnicas.</w:t>
      </w:r>
    </w:p>
    <w:p w:rsidR="00627F73" w:rsidRDefault="00627F73" w:rsidP="00627F73">
      <w:r>
        <w:t xml:space="preserve">  La característica principal en este módulo es la tensión  de salida y este rango de tensiones se encuentra de 12 y 50 [V]. Para calcular estos valores se tuvo que considerar el funcionamiento de otros módulos, buscando conservar la integridad del equipo. Mediante pruebas prácticas de corte y coagulación se estableció que la temperatura máxima de operación para el módulo “Amplificador de Potencia” se daba al superar los 50 [V] en el primario del transformador, es decir, en la salida de la fuente conmutada, por lo tanto este es nuestro máximo nominal de tensión. La tensión mínima, por su parte, está determinada por la fuente conmutada, cuyo rango de tensiones se halla entre 12 y 80 [V]. Podemos entonces afirmar que cualquier valor superior o inferior a dicha escala se ajustara a estos límites automáticamente.  </w:t>
      </w:r>
    </w:p>
    <w:p w:rsidR="00190417" w:rsidRDefault="00190417" w:rsidP="00190417">
      <w:pPr>
        <w:ind w:firstLine="0"/>
      </w:pPr>
    </w:p>
    <w:p w:rsidR="00627F73" w:rsidRPr="006B3521" w:rsidRDefault="00627F73" w:rsidP="00627F73">
      <w:pPr>
        <w:pStyle w:val="Ttulo4"/>
        <w:rPr>
          <w:vanish/>
          <w:specVanish/>
        </w:rPr>
      </w:pPr>
      <w:r>
        <w:lastRenderedPageBreak/>
        <w:t>Descripción General.</w:t>
      </w:r>
    </w:p>
    <w:p w:rsidR="00190417" w:rsidRDefault="00627F73" w:rsidP="00190417">
      <w:pPr>
        <w:pStyle w:val="Textoindependiente"/>
      </w:pPr>
      <w:r>
        <w:t xml:space="preserve">  El módulo de Control de Potencia es el regulador variable del dispositivo, pues su función es a partir de parámetros capturados en otras etapas, configurar la salida de tensión correcta para un determinado tejido. La etapa esta intrínsecamente conectada a la fuente conmutada y los datos de realimentación del microprocesador principal, sin los cuales no podría funcionar y por ello se hace una breve descripción de estos, pero no son parte física de la placa mencionada.</w:t>
      </w:r>
    </w:p>
    <w:p w:rsidR="00627F73" w:rsidRPr="006B3521" w:rsidRDefault="00627F73" w:rsidP="00627F73">
      <w:r>
        <w:t xml:space="preserve">Una vez obtenidos el dato de bioimpedancia, potencia, frecuencia y tiempo de corte, el núcleo del circuito es un arreglo de MOSFET, que actúan como interruptores mediante activaciones digitales enviadas por el microprocesador, permitiendo realizar una variación resistiva que actúa en la salida de la fuente conmutada, es decir, indirectamente sobre la salida de todo el dispositivo.  </w:t>
      </w:r>
    </w:p>
    <w:p w:rsidR="00DC4FA9" w:rsidRDefault="00DC4FA9" w:rsidP="00DC4FA9"/>
    <w:p w:rsidR="000F78AC" w:rsidRDefault="000F78AC" w:rsidP="000F78AC">
      <w:pPr>
        <w:pStyle w:val="Ttulo4"/>
      </w:pPr>
      <w:r>
        <w:t xml:space="preserve">Observaciones. </w:t>
      </w:r>
    </w:p>
    <w:p w:rsidR="000F78AC" w:rsidRPr="00DC4FA9" w:rsidRDefault="000F78AC" w:rsidP="00DC4FA9"/>
    <w:p w:rsidR="002B0073" w:rsidRPr="002B0073" w:rsidRDefault="002B0073" w:rsidP="002B0073">
      <w:pPr>
        <w:pStyle w:val="Ttulo2"/>
      </w:pPr>
      <w:bookmarkStart w:id="33" w:name="_Toc504036468"/>
      <w:r>
        <w:t>Diseño de Interfaz del Usuario</w:t>
      </w:r>
      <w:bookmarkEnd w:id="33"/>
    </w:p>
    <w:p w:rsidR="002B0073" w:rsidRDefault="002B0073" w:rsidP="002B0073"/>
    <w:p w:rsidR="002B0073" w:rsidRDefault="002B0073" w:rsidP="002B0073">
      <w:pPr>
        <w:pStyle w:val="Ttulo2"/>
      </w:pPr>
      <w:bookmarkStart w:id="34" w:name="_Toc504036469"/>
      <w:r>
        <w:t>Diseño de Carcasas</w:t>
      </w:r>
      <w:bookmarkEnd w:id="34"/>
    </w:p>
    <w:p w:rsidR="002B0073" w:rsidRDefault="002B0073" w:rsidP="002B0073"/>
    <w:p w:rsidR="002B0073" w:rsidRPr="002B0073" w:rsidRDefault="002B0073" w:rsidP="002B0073">
      <w:pPr>
        <w:pStyle w:val="Ttulo1"/>
      </w:pPr>
      <w:bookmarkStart w:id="35" w:name="_Toc504036470"/>
      <w:r>
        <w:t>Pruebas y Validación de la Unidad Electroquirúrgica</w:t>
      </w:r>
      <w:bookmarkEnd w:id="35"/>
      <w:r>
        <w:t xml:space="preserve">  </w:t>
      </w:r>
    </w:p>
    <w:p w:rsidR="002B0073" w:rsidRPr="002B0073" w:rsidRDefault="002B0073" w:rsidP="002B0073"/>
    <w:p w:rsidR="00246DB9" w:rsidRDefault="00246DB9" w:rsidP="002B0073">
      <w:pPr>
        <w:pStyle w:val="Ttulo2"/>
      </w:pPr>
      <w:r>
        <w:t xml:space="preserve"> </w:t>
      </w:r>
      <w:bookmarkStart w:id="36" w:name="_Toc504036471"/>
      <w:r w:rsidR="002B0073">
        <w:t>Validación Control de Potencia</w:t>
      </w:r>
      <w:bookmarkEnd w:id="36"/>
    </w:p>
    <w:p w:rsidR="002B0073" w:rsidRDefault="002B0073" w:rsidP="002B0073"/>
    <w:p w:rsidR="002B0073" w:rsidRDefault="002B0073" w:rsidP="002B0073">
      <w:pPr>
        <w:pStyle w:val="Ttulo2"/>
      </w:pPr>
      <w:bookmarkStart w:id="37" w:name="_Toc504036472"/>
      <w:r>
        <w:lastRenderedPageBreak/>
        <w:t>Validación Mínimo Sangrado</w:t>
      </w:r>
      <w:bookmarkEnd w:id="37"/>
    </w:p>
    <w:p w:rsidR="002B0073" w:rsidRDefault="002B0073" w:rsidP="002B0073"/>
    <w:p w:rsidR="002B0073" w:rsidRPr="002B0073" w:rsidRDefault="002B0073" w:rsidP="002B0073">
      <w:pPr>
        <w:pStyle w:val="Ttulo2"/>
      </w:pPr>
      <w:bookmarkStart w:id="38" w:name="_Toc504036473"/>
      <w:r>
        <w:t>Validación de Normas de Seguridad IEC</w:t>
      </w:r>
      <w:bookmarkEnd w:id="38"/>
    </w:p>
    <w:p w:rsidR="002B0073" w:rsidRDefault="002B0073" w:rsidP="002B0073">
      <w:pPr>
        <w:tabs>
          <w:tab w:val="left" w:pos="5550"/>
        </w:tabs>
      </w:pPr>
    </w:p>
    <w:p w:rsidR="002B0073" w:rsidRDefault="002B0073" w:rsidP="002B0073">
      <w:pPr>
        <w:pStyle w:val="Ttulo1"/>
      </w:pPr>
      <w:bookmarkStart w:id="39" w:name="_Toc504036474"/>
      <w:r>
        <w:t>Conclusiones</w:t>
      </w:r>
      <w:bookmarkEnd w:id="39"/>
    </w:p>
    <w:p w:rsidR="002B0073" w:rsidRDefault="002B0073" w:rsidP="002B0073">
      <w:pPr>
        <w:tabs>
          <w:tab w:val="left" w:pos="5550"/>
        </w:tabs>
      </w:pPr>
    </w:p>
    <w:p w:rsidR="002B0073" w:rsidRDefault="002B0073" w:rsidP="002B0073">
      <w:pPr>
        <w:pStyle w:val="Ttulo1"/>
      </w:pPr>
      <w:bookmarkStart w:id="40" w:name="_Toc504036475"/>
      <w:r>
        <w:t>Recomendaciones</w:t>
      </w:r>
      <w:bookmarkEnd w:id="40"/>
    </w:p>
    <w:p w:rsidR="002B0073" w:rsidRDefault="002B0073" w:rsidP="002B0073">
      <w:pPr>
        <w:tabs>
          <w:tab w:val="left" w:pos="5550"/>
        </w:tabs>
      </w:pPr>
    </w:p>
    <w:p w:rsidR="002B0073" w:rsidRDefault="002B0073" w:rsidP="002B0073">
      <w:pPr>
        <w:pStyle w:val="Ttulo1"/>
      </w:pPr>
      <w:bookmarkStart w:id="41" w:name="_Toc504036476"/>
      <w:r>
        <w:t>Anexos</w:t>
      </w:r>
      <w:bookmarkEnd w:id="41"/>
    </w:p>
    <w:p w:rsidR="00632569" w:rsidRDefault="00632569" w:rsidP="00632569"/>
    <w:p w:rsidR="00D857BD" w:rsidRDefault="00D857BD" w:rsidP="00632569"/>
    <w:p w:rsidR="00D857BD" w:rsidRDefault="00D857BD" w:rsidP="00632569"/>
    <w:p w:rsidR="00632569" w:rsidRDefault="00632569" w:rsidP="00632569"/>
    <w:p w:rsidR="00D04B32" w:rsidRPr="00D04B32" w:rsidRDefault="00632569" w:rsidP="00D04B32">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D04B32" w:rsidRPr="00D04B32">
        <w:rPr>
          <w:rFonts w:cs="Times New Roman"/>
          <w:noProof/>
          <w:szCs w:val="24"/>
        </w:rPr>
        <w:t xml:space="preserve">Alexander, C. K., &amp; Sadiku, M. N. O. (2013). </w:t>
      </w:r>
      <w:r w:rsidR="00D04B32" w:rsidRPr="00D04B32">
        <w:rPr>
          <w:rFonts w:cs="Times New Roman"/>
          <w:i/>
          <w:iCs/>
          <w:noProof/>
          <w:szCs w:val="24"/>
        </w:rPr>
        <w:t>Fundamentos de circuitos eléctricos</w:t>
      </w:r>
      <w:r w:rsidR="00D04B32" w:rsidRPr="00D04B32">
        <w:rPr>
          <w:rFonts w:cs="Times New Roman"/>
          <w:noProof/>
          <w:szCs w:val="24"/>
        </w:rPr>
        <w:t xml:space="preserve"> (5th ed.). McGraw-Hill. Retrieved from http://bibliotecavirtual.uis.edu.co:2158/eds/detail/detail?vid=1&amp;sid=3260fa71-66d8-4b78-b758-40284b747b09%40sessionmgr4009&amp;bdata=Jmxhbmc9ZXMmc2l0ZT1lZHMtbGl2ZQ%3D%3D#AN=BUIS.1-151730&amp;db=cat00066a</w:t>
      </w:r>
    </w:p>
    <w:p w:rsidR="00D04B32" w:rsidRPr="00D04B32" w:rsidRDefault="00D04B32" w:rsidP="00D04B32">
      <w:pPr>
        <w:widowControl w:val="0"/>
        <w:autoSpaceDE w:val="0"/>
        <w:autoSpaceDN w:val="0"/>
        <w:adjustRightInd w:val="0"/>
        <w:spacing w:line="240" w:lineRule="auto"/>
        <w:ind w:left="480" w:hanging="480"/>
        <w:rPr>
          <w:rFonts w:cs="Times New Roman"/>
          <w:noProof/>
          <w:szCs w:val="24"/>
        </w:rPr>
      </w:pPr>
      <w:r w:rsidRPr="00D04B32">
        <w:rPr>
          <w:rFonts w:cs="Times New Roman"/>
          <w:noProof/>
          <w:szCs w:val="24"/>
        </w:rPr>
        <w:t>Analog Devices. (n.d.). Medical Specific Application. Retrieved January 21, 2018, from http://www.analog.com/en/index.html</w:t>
      </w:r>
    </w:p>
    <w:p w:rsidR="00D04B32" w:rsidRPr="00D04B32" w:rsidRDefault="00D04B32" w:rsidP="00D04B32">
      <w:pPr>
        <w:widowControl w:val="0"/>
        <w:autoSpaceDE w:val="0"/>
        <w:autoSpaceDN w:val="0"/>
        <w:adjustRightInd w:val="0"/>
        <w:spacing w:line="240" w:lineRule="auto"/>
        <w:ind w:left="480" w:hanging="480"/>
        <w:rPr>
          <w:rFonts w:cs="Times New Roman"/>
          <w:noProof/>
          <w:szCs w:val="24"/>
        </w:rPr>
      </w:pPr>
      <w:r w:rsidRPr="00D04B32">
        <w:rPr>
          <w:rFonts w:cs="Times New Roman"/>
          <w:noProof/>
          <w:szCs w:val="24"/>
        </w:rPr>
        <w:t>Analog Devices. (2005). AD5933 [Material Safety Data Sheet]. Retrieved January 20, 2018, from http://www.analog.com/media/en/technical-documentation/data-sheets/AD5933.pdf</w:t>
      </w:r>
    </w:p>
    <w:p w:rsidR="00D04B32" w:rsidRPr="00D04B32" w:rsidRDefault="00D04B32" w:rsidP="00D04B32">
      <w:pPr>
        <w:widowControl w:val="0"/>
        <w:autoSpaceDE w:val="0"/>
        <w:autoSpaceDN w:val="0"/>
        <w:adjustRightInd w:val="0"/>
        <w:spacing w:line="240" w:lineRule="auto"/>
        <w:ind w:left="480" w:hanging="480"/>
        <w:rPr>
          <w:rFonts w:cs="Times New Roman"/>
          <w:noProof/>
          <w:szCs w:val="24"/>
        </w:rPr>
      </w:pPr>
      <w:r w:rsidRPr="00D04B32">
        <w:rPr>
          <w:rFonts w:cs="Times New Roman"/>
          <w:noProof/>
          <w:szCs w:val="24"/>
        </w:rPr>
        <w:t>Analog Devices. (2011). CN-0217 (Rev. A) [Material Safety Circuit Note]. Retrieved January 21, 2018, from http://www.analog.com/media/en/reference-design-documentation/reference-designs/CN0217.pdf</w:t>
      </w:r>
    </w:p>
    <w:p w:rsidR="00D04B32" w:rsidRPr="00D04B32" w:rsidRDefault="00D04B32" w:rsidP="00D04B32">
      <w:pPr>
        <w:widowControl w:val="0"/>
        <w:autoSpaceDE w:val="0"/>
        <w:autoSpaceDN w:val="0"/>
        <w:adjustRightInd w:val="0"/>
        <w:spacing w:line="240" w:lineRule="auto"/>
        <w:ind w:left="480" w:hanging="480"/>
        <w:rPr>
          <w:rFonts w:cs="Times New Roman"/>
          <w:noProof/>
          <w:szCs w:val="24"/>
        </w:rPr>
      </w:pPr>
      <w:r w:rsidRPr="00D04B32">
        <w:rPr>
          <w:rFonts w:cs="Times New Roman"/>
          <w:noProof/>
          <w:szCs w:val="24"/>
        </w:rPr>
        <w:t xml:space="preserve">Feldman, L. S., Fuchshuber, P. R., &amp; Jones Editors, D. B. (2012). </w:t>
      </w:r>
      <w:r w:rsidRPr="00D04B32">
        <w:rPr>
          <w:rFonts w:cs="Times New Roman"/>
          <w:i/>
          <w:iCs/>
          <w:noProof/>
          <w:szCs w:val="24"/>
        </w:rPr>
        <w:t xml:space="preserve">The SAGES Manual on the </w:t>
      </w:r>
      <w:r w:rsidRPr="00D04B32">
        <w:rPr>
          <w:rFonts w:cs="Times New Roman"/>
          <w:i/>
          <w:iCs/>
          <w:noProof/>
          <w:szCs w:val="24"/>
        </w:rPr>
        <w:lastRenderedPageBreak/>
        <w:t>Fundamental Use of Surgical Energy (FUSE)</w:t>
      </w:r>
      <w:r w:rsidRPr="00D04B32">
        <w:rPr>
          <w:rFonts w:cs="Times New Roman"/>
          <w:noProof/>
          <w:szCs w:val="24"/>
        </w:rPr>
        <w:t>. (Liane Feldman, Pascal Fuchshuber, &amp; Daniel B. Jones, Eds.) (1st ed.). New York: Springer-Verlag. Retrieved from http://pyramidal-foundational-information.com/wp-content/uploads/2016/07/The_SAGES_Manual_on_the_Fundamental_Use_of_Surgical_Energy_-_Liane_Feldman__Pascal_Fuchshuber__Daniel_Jones.pdf</w:t>
      </w:r>
    </w:p>
    <w:p w:rsidR="00D04B32" w:rsidRPr="00D04B32" w:rsidRDefault="00D04B32" w:rsidP="00D04B32">
      <w:pPr>
        <w:widowControl w:val="0"/>
        <w:autoSpaceDE w:val="0"/>
        <w:autoSpaceDN w:val="0"/>
        <w:adjustRightInd w:val="0"/>
        <w:spacing w:line="240" w:lineRule="auto"/>
        <w:ind w:left="480" w:hanging="480"/>
        <w:rPr>
          <w:rFonts w:cs="Times New Roman"/>
          <w:noProof/>
          <w:szCs w:val="24"/>
        </w:rPr>
      </w:pPr>
      <w:r w:rsidRPr="00D04B32">
        <w:rPr>
          <w:rFonts w:cs="Times New Roman"/>
          <w:noProof/>
          <w:szCs w:val="24"/>
        </w:rPr>
        <w:t xml:space="preserve">Grimnes, S., &amp; Martinsen, Ø. (2000). </w:t>
      </w:r>
      <w:r w:rsidRPr="00D04B32">
        <w:rPr>
          <w:rFonts w:cs="Times New Roman"/>
          <w:i/>
          <w:iCs/>
          <w:noProof/>
          <w:szCs w:val="24"/>
        </w:rPr>
        <w:t>Bioimpedance and bioelectricity basics</w:t>
      </w:r>
      <w:r w:rsidRPr="00D04B32">
        <w:rPr>
          <w:rFonts w:cs="Times New Roman"/>
          <w:noProof/>
          <w:szCs w:val="24"/>
        </w:rPr>
        <w:t>. (2000 Academic Press, Ed.) (3rd ed.). Elsevier Ltd.</w:t>
      </w:r>
    </w:p>
    <w:p w:rsidR="00D04B32" w:rsidRPr="00D04B32" w:rsidRDefault="00D04B32" w:rsidP="00D04B32">
      <w:pPr>
        <w:widowControl w:val="0"/>
        <w:autoSpaceDE w:val="0"/>
        <w:autoSpaceDN w:val="0"/>
        <w:adjustRightInd w:val="0"/>
        <w:spacing w:line="240" w:lineRule="auto"/>
        <w:ind w:left="480" w:hanging="480"/>
        <w:rPr>
          <w:rFonts w:cs="Times New Roman"/>
          <w:noProof/>
          <w:szCs w:val="24"/>
        </w:rPr>
      </w:pPr>
      <w:r w:rsidRPr="00D04B32">
        <w:rPr>
          <w:rFonts w:cs="Times New Roman"/>
          <w:noProof/>
          <w:szCs w:val="24"/>
        </w:rPr>
        <w:t>Medtronic, V. (n.d.). Electrosurgical Generators &amp;amp; Monitors. Retrieved January 21, 2018, from http://www.medtronic.com/covidien/en-us/products/electrosurgical-hardware/generators-and-monitors.html</w:t>
      </w:r>
    </w:p>
    <w:p w:rsidR="00D04B32" w:rsidRPr="00D04B32" w:rsidRDefault="00D04B32" w:rsidP="00D04B32">
      <w:pPr>
        <w:widowControl w:val="0"/>
        <w:autoSpaceDE w:val="0"/>
        <w:autoSpaceDN w:val="0"/>
        <w:adjustRightInd w:val="0"/>
        <w:spacing w:line="240" w:lineRule="auto"/>
        <w:ind w:left="480" w:hanging="480"/>
        <w:rPr>
          <w:rFonts w:cs="Times New Roman"/>
          <w:noProof/>
          <w:szCs w:val="24"/>
        </w:rPr>
      </w:pPr>
      <w:r w:rsidRPr="00D04B32">
        <w:rPr>
          <w:rFonts w:cs="Times New Roman"/>
          <w:noProof/>
          <w:szCs w:val="24"/>
        </w:rPr>
        <w:t>Microchip, A. M. (2016). ATmega328P. Retrieved January 21, 2018, from http://ww1.microchip.com/downloads/en/DeviceDoc/Atmel-42735-8-bit-AVR-Microcontroller-ATmega328-328P_Datasheet.pdf</w:t>
      </w:r>
    </w:p>
    <w:p w:rsidR="00D04B32" w:rsidRPr="00D04B32" w:rsidRDefault="00D04B32" w:rsidP="00D04B32">
      <w:pPr>
        <w:widowControl w:val="0"/>
        <w:autoSpaceDE w:val="0"/>
        <w:autoSpaceDN w:val="0"/>
        <w:adjustRightInd w:val="0"/>
        <w:spacing w:line="240" w:lineRule="auto"/>
        <w:ind w:left="480" w:hanging="480"/>
        <w:rPr>
          <w:rFonts w:cs="Times New Roman"/>
          <w:noProof/>
          <w:szCs w:val="24"/>
        </w:rPr>
      </w:pPr>
      <w:r w:rsidRPr="00D04B32">
        <w:rPr>
          <w:rFonts w:cs="Times New Roman"/>
          <w:noProof/>
          <w:szCs w:val="24"/>
        </w:rPr>
        <w:t xml:space="preserve">Natarajan, R. A. (2015). </w:t>
      </w:r>
      <w:r w:rsidRPr="00D04B32">
        <w:rPr>
          <w:rFonts w:cs="Times New Roman"/>
          <w:i/>
          <w:iCs/>
          <w:noProof/>
          <w:szCs w:val="24"/>
        </w:rPr>
        <w:t>Biomedical instrumentation and measurements</w:t>
      </w:r>
      <w:r w:rsidRPr="00D04B32">
        <w:rPr>
          <w:rFonts w:cs="Times New Roman"/>
          <w:noProof/>
          <w:szCs w:val="24"/>
        </w:rPr>
        <w:t>.</w:t>
      </w:r>
    </w:p>
    <w:p w:rsidR="00D04B32" w:rsidRPr="00D04B32" w:rsidRDefault="00D04B32" w:rsidP="00D04B32">
      <w:pPr>
        <w:widowControl w:val="0"/>
        <w:autoSpaceDE w:val="0"/>
        <w:autoSpaceDN w:val="0"/>
        <w:adjustRightInd w:val="0"/>
        <w:spacing w:line="240" w:lineRule="auto"/>
        <w:ind w:left="480" w:hanging="480"/>
        <w:rPr>
          <w:rFonts w:cs="Times New Roman"/>
          <w:noProof/>
          <w:szCs w:val="24"/>
        </w:rPr>
      </w:pPr>
      <w:r w:rsidRPr="00D04B32">
        <w:rPr>
          <w:rFonts w:cs="Times New Roman"/>
          <w:noProof/>
          <w:szCs w:val="24"/>
        </w:rPr>
        <w:t>Siliconix, V. (2016a). IRF840 Power MOSFET. Retrieved January 23, 2018, from www.vishay.com/doc?91000</w:t>
      </w:r>
    </w:p>
    <w:p w:rsidR="00D04B32" w:rsidRPr="00D04B32" w:rsidRDefault="00D04B32" w:rsidP="00D04B32">
      <w:pPr>
        <w:widowControl w:val="0"/>
        <w:autoSpaceDE w:val="0"/>
        <w:autoSpaceDN w:val="0"/>
        <w:adjustRightInd w:val="0"/>
        <w:spacing w:line="240" w:lineRule="auto"/>
        <w:ind w:left="480" w:hanging="480"/>
        <w:rPr>
          <w:rFonts w:cs="Times New Roman"/>
          <w:noProof/>
        </w:rPr>
      </w:pPr>
      <w:r w:rsidRPr="00D04B32">
        <w:rPr>
          <w:rFonts w:cs="Times New Roman"/>
          <w:noProof/>
          <w:szCs w:val="24"/>
        </w:rPr>
        <w:t>Siliconix, V. (2016b). IRF9530 Power MOSFET. Retrieved January 23, 2018, from www.vishay.com/doc?91000</w:t>
      </w:r>
    </w:p>
    <w:p w:rsidR="00632569" w:rsidRPr="00632569" w:rsidRDefault="00632569" w:rsidP="00632569">
      <w:r>
        <w:fldChar w:fldCharType="end"/>
      </w:r>
    </w:p>
    <w:sectPr w:rsidR="00632569" w:rsidRPr="00632569">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1F3" w:rsidRDefault="005341F3" w:rsidP="00EA6F92">
      <w:pPr>
        <w:spacing w:line="240" w:lineRule="auto"/>
      </w:pPr>
      <w:r>
        <w:separator/>
      </w:r>
    </w:p>
  </w:endnote>
  <w:endnote w:type="continuationSeparator" w:id="0">
    <w:p w:rsidR="005341F3" w:rsidRDefault="005341F3" w:rsidP="00EA6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1F3" w:rsidRDefault="005341F3" w:rsidP="00EA6F92">
      <w:pPr>
        <w:spacing w:line="240" w:lineRule="auto"/>
      </w:pPr>
      <w:r>
        <w:separator/>
      </w:r>
    </w:p>
  </w:footnote>
  <w:footnote w:type="continuationSeparator" w:id="0">
    <w:p w:rsidR="005341F3" w:rsidRDefault="005341F3" w:rsidP="00EA6F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215653"/>
      <w:docPartObj>
        <w:docPartGallery w:val="Page Numbers (Top of Page)"/>
        <w:docPartUnique/>
      </w:docPartObj>
    </w:sdtPr>
    <w:sdtContent>
      <w:p w:rsidR="0092494D" w:rsidRDefault="0092494D">
        <w:pPr>
          <w:pStyle w:val="Encabezado"/>
          <w:jc w:val="right"/>
        </w:pPr>
        <w:r>
          <w:fldChar w:fldCharType="begin"/>
        </w:r>
        <w:r>
          <w:instrText>PAGE   \* MERGEFORMAT</w:instrText>
        </w:r>
        <w:r>
          <w:fldChar w:fldCharType="separate"/>
        </w:r>
        <w:r w:rsidR="00BF20C4" w:rsidRPr="00BF20C4">
          <w:rPr>
            <w:noProof/>
            <w:lang w:val="es-ES"/>
          </w:rPr>
          <w:t>21</w:t>
        </w:r>
        <w:r>
          <w:fldChar w:fldCharType="end"/>
        </w:r>
      </w:p>
    </w:sdtContent>
  </w:sdt>
  <w:p w:rsidR="0092494D" w:rsidRDefault="0092494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3313"/>
    <w:multiLevelType w:val="hybridMultilevel"/>
    <w:tmpl w:val="182A713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B96860"/>
    <w:multiLevelType w:val="multilevel"/>
    <w:tmpl w:val="C3D42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582225"/>
    <w:multiLevelType w:val="hybridMultilevel"/>
    <w:tmpl w:val="2642F46E"/>
    <w:lvl w:ilvl="0" w:tplc="C3B485F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6A4BA4"/>
    <w:multiLevelType w:val="hybridMultilevel"/>
    <w:tmpl w:val="84D43070"/>
    <w:lvl w:ilvl="0" w:tplc="A0F2FCE4">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897048"/>
    <w:multiLevelType w:val="hybridMultilevel"/>
    <w:tmpl w:val="51F45EE4"/>
    <w:lvl w:ilvl="0" w:tplc="AF96B8A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7F7285"/>
    <w:multiLevelType w:val="hybridMultilevel"/>
    <w:tmpl w:val="39A0FC1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747D07"/>
    <w:multiLevelType w:val="hybridMultilevel"/>
    <w:tmpl w:val="8B0CEE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4777D2"/>
    <w:multiLevelType w:val="hybridMultilevel"/>
    <w:tmpl w:val="2DFC6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7C309A"/>
    <w:multiLevelType w:val="hybridMultilevel"/>
    <w:tmpl w:val="5EEACC4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CA7C11"/>
    <w:multiLevelType w:val="hybridMultilevel"/>
    <w:tmpl w:val="F4AC11A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C303AF"/>
    <w:multiLevelType w:val="hybridMultilevel"/>
    <w:tmpl w:val="1B78223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E50692"/>
    <w:multiLevelType w:val="hybridMultilevel"/>
    <w:tmpl w:val="FFCE3F04"/>
    <w:lvl w:ilvl="0" w:tplc="C89204D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DCD2D6B"/>
    <w:multiLevelType w:val="multilevel"/>
    <w:tmpl w:val="356E4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A71043"/>
    <w:multiLevelType w:val="multilevel"/>
    <w:tmpl w:val="4C084C8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73208B"/>
    <w:multiLevelType w:val="multilevel"/>
    <w:tmpl w:val="240A0025"/>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431"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D7306EF"/>
    <w:multiLevelType w:val="hybridMultilevel"/>
    <w:tmpl w:val="73946EB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F830824"/>
    <w:multiLevelType w:val="hybridMultilevel"/>
    <w:tmpl w:val="05BA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8"/>
  </w:num>
  <w:num w:numId="5">
    <w:abstractNumId w:val="5"/>
  </w:num>
  <w:num w:numId="6">
    <w:abstractNumId w:val="10"/>
  </w:num>
  <w:num w:numId="7">
    <w:abstractNumId w:val="0"/>
  </w:num>
  <w:num w:numId="8">
    <w:abstractNumId w:val="15"/>
  </w:num>
  <w:num w:numId="9">
    <w:abstractNumId w:val="7"/>
  </w:num>
  <w:num w:numId="10">
    <w:abstractNumId w:val="14"/>
  </w:num>
  <w:num w:numId="11">
    <w:abstractNumId w:val="2"/>
  </w:num>
  <w:num w:numId="12">
    <w:abstractNumId w:val="3"/>
  </w:num>
  <w:num w:numId="13">
    <w:abstractNumId w:val="11"/>
  </w:num>
  <w:num w:numId="14">
    <w:abstractNumId w:val="12"/>
  </w:num>
  <w:num w:numId="15">
    <w:abstractNumId w:val="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FA"/>
    <w:rsid w:val="000100D8"/>
    <w:rsid w:val="00011CAF"/>
    <w:rsid w:val="000257AB"/>
    <w:rsid w:val="00030714"/>
    <w:rsid w:val="00031CCD"/>
    <w:rsid w:val="000374F4"/>
    <w:rsid w:val="000469E7"/>
    <w:rsid w:val="00061C3A"/>
    <w:rsid w:val="00067F2C"/>
    <w:rsid w:val="000739A3"/>
    <w:rsid w:val="0007710D"/>
    <w:rsid w:val="00084429"/>
    <w:rsid w:val="00084E9B"/>
    <w:rsid w:val="00093CD7"/>
    <w:rsid w:val="00095AB6"/>
    <w:rsid w:val="000A2B6E"/>
    <w:rsid w:val="000B582B"/>
    <w:rsid w:val="000C2D0C"/>
    <w:rsid w:val="000E35CB"/>
    <w:rsid w:val="000E4DB2"/>
    <w:rsid w:val="000F78AC"/>
    <w:rsid w:val="00114215"/>
    <w:rsid w:val="00122F17"/>
    <w:rsid w:val="001240A6"/>
    <w:rsid w:val="001538ED"/>
    <w:rsid w:val="001557B0"/>
    <w:rsid w:val="001618B4"/>
    <w:rsid w:val="001645A3"/>
    <w:rsid w:val="00164C9D"/>
    <w:rsid w:val="00190417"/>
    <w:rsid w:val="00190CE9"/>
    <w:rsid w:val="001A2D49"/>
    <w:rsid w:val="001A35FB"/>
    <w:rsid w:val="001A3B0B"/>
    <w:rsid w:val="001A52F7"/>
    <w:rsid w:val="001B024C"/>
    <w:rsid w:val="001B4337"/>
    <w:rsid w:val="001C5990"/>
    <w:rsid w:val="001D243F"/>
    <w:rsid w:val="001D34CC"/>
    <w:rsid w:val="001E46E4"/>
    <w:rsid w:val="001E6A2A"/>
    <w:rsid w:val="001E72CB"/>
    <w:rsid w:val="001F2050"/>
    <w:rsid w:val="001F2867"/>
    <w:rsid w:val="002011AF"/>
    <w:rsid w:val="00203517"/>
    <w:rsid w:val="00205273"/>
    <w:rsid w:val="00243F69"/>
    <w:rsid w:val="00246DB9"/>
    <w:rsid w:val="00247A78"/>
    <w:rsid w:val="002529F8"/>
    <w:rsid w:val="00252A1E"/>
    <w:rsid w:val="002600D3"/>
    <w:rsid w:val="00270978"/>
    <w:rsid w:val="002744EC"/>
    <w:rsid w:val="002844BB"/>
    <w:rsid w:val="002845B5"/>
    <w:rsid w:val="002876E8"/>
    <w:rsid w:val="002935A2"/>
    <w:rsid w:val="002B0073"/>
    <w:rsid w:val="002B0868"/>
    <w:rsid w:val="002B3B4F"/>
    <w:rsid w:val="002B711D"/>
    <w:rsid w:val="002D5C62"/>
    <w:rsid w:val="002E3054"/>
    <w:rsid w:val="002E7B8C"/>
    <w:rsid w:val="002F3279"/>
    <w:rsid w:val="00307A65"/>
    <w:rsid w:val="0031390A"/>
    <w:rsid w:val="00317AB4"/>
    <w:rsid w:val="003242A2"/>
    <w:rsid w:val="0032474B"/>
    <w:rsid w:val="00325942"/>
    <w:rsid w:val="00325FB6"/>
    <w:rsid w:val="00334566"/>
    <w:rsid w:val="003351A3"/>
    <w:rsid w:val="00355DDF"/>
    <w:rsid w:val="00356C58"/>
    <w:rsid w:val="00390974"/>
    <w:rsid w:val="00396A01"/>
    <w:rsid w:val="003A6909"/>
    <w:rsid w:val="003B3833"/>
    <w:rsid w:val="003C1326"/>
    <w:rsid w:val="003C3060"/>
    <w:rsid w:val="003C68D7"/>
    <w:rsid w:val="003C74AD"/>
    <w:rsid w:val="003D31AC"/>
    <w:rsid w:val="003D463E"/>
    <w:rsid w:val="003D59BB"/>
    <w:rsid w:val="003E1D38"/>
    <w:rsid w:val="003F205E"/>
    <w:rsid w:val="003F45FA"/>
    <w:rsid w:val="003F50FD"/>
    <w:rsid w:val="0042459F"/>
    <w:rsid w:val="004249F8"/>
    <w:rsid w:val="00437D0E"/>
    <w:rsid w:val="004404A0"/>
    <w:rsid w:val="00441157"/>
    <w:rsid w:val="00443169"/>
    <w:rsid w:val="0045106F"/>
    <w:rsid w:val="004607C2"/>
    <w:rsid w:val="00460A9F"/>
    <w:rsid w:val="00462488"/>
    <w:rsid w:val="00466B79"/>
    <w:rsid w:val="004673E8"/>
    <w:rsid w:val="00470F01"/>
    <w:rsid w:val="00471607"/>
    <w:rsid w:val="00481BA0"/>
    <w:rsid w:val="00495098"/>
    <w:rsid w:val="004A1D6D"/>
    <w:rsid w:val="004B02F4"/>
    <w:rsid w:val="004B0321"/>
    <w:rsid w:val="004B0FB8"/>
    <w:rsid w:val="004B1F6F"/>
    <w:rsid w:val="004B387A"/>
    <w:rsid w:val="004B6827"/>
    <w:rsid w:val="004D369C"/>
    <w:rsid w:val="004D4F6B"/>
    <w:rsid w:val="00501E8A"/>
    <w:rsid w:val="005073C5"/>
    <w:rsid w:val="00531F69"/>
    <w:rsid w:val="005341F3"/>
    <w:rsid w:val="0053616A"/>
    <w:rsid w:val="00542B9F"/>
    <w:rsid w:val="005462B1"/>
    <w:rsid w:val="005548C2"/>
    <w:rsid w:val="0057722A"/>
    <w:rsid w:val="00585632"/>
    <w:rsid w:val="0059722C"/>
    <w:rsid w:val="00597693"/>
    <w:rsid w:val="005A3A26"/>
    <w:rsid w:val="005B389C"/>
    <w:rsid w:val="005C06C2"/>
    <w:rsid w:val="005D57F6"/>
    <w:rsid w:val="005D7CC5"/>
    <w:rsid w:val="005E32BE"/>
    <w:rsid w:val="005F06EB"/>
    <w:rsid w:val="005F23B0"/>
    <w:rsid w:val="00604CCC"/>
    <w:rsid w:val="0061799C"/>
    <w:rsid w:val="00627E8A"/>
    <w:rsid w:val="00627F73"/>
    <w:rsid w:val="00632569"/>
    <w:rsid w:val="00632E64"/>
    <w:rsid w:val="006404D4"/>
    <w:rsid w:val="006412D9"/>
    <w:rsid w:val="00654582"/>
    <w:rsid w:val="006628F8"/>
    <w:rsid w:val="00665FBD"/>
    <w:rsid w:val="00666C84"/>
    <w:rsid w:val="0067766A"/>
    <w:rsid w:val="00683CBC"/>
    <w:rsid w:val="006849E4"/>
    <w:rsid w:val="00691127"/>
    <w:rsid w:val="006A1E8B"/>
    <w:rsid w:val="006A45C3"/>
    <w:rsid w:val="006A5B7A"/>
    <w:rsid w:val="006A6EAD"/>
    <w:rsid w:val="006B3521"/>
    <w:rsid w:val="006C606E"/>
    <w:rsid w:val="006D5DE5"/>
    <w:rsid w:val="006D723A"/>
    <w:rsid w:val="006E02E6"/>
    <w:rsid w:val="006E3CB1"/>
    <w:rsid w:val="006E536B"/>
    <w:rsid w:val="006F4242"/>
    <w:rsid w:val="006F4F0D"/>
    <w:rsid w:val="006F5471"/>
    <w:rsid w:val="006F73C8"/>
    <w:rsid w:val="007029DC"/>
    <w:rsid w:val="00715901"/>
    <w:rsid w:val="007177BA"/>
    <w:rsid w:val="00723657"/>
    <w:rsid w:val="0074250B"/>
    <w:rsid w:val="00744310"/>
    <w:rsid w:val="00753090"/>
    <w:rsid w:val="007572A9"/>
    <w:rsid w:val="007636DA"/>
    <w:rsid w:val="0077063C"/>
    <w:rsid w:val="00782E37"/>
    <w:rsid w:val="00790C7C"/>
    <w:rsid w:val="007A0052"/>
    <w:rsid w:val="007A4197"/>
    <w:rsid w:val="007C12D8"/>
    <w:rsid w:val="007C221B"/>
    <w:rsid w:val="007C5ECA"/>
    <w:rsid w:val="007E1854"/>
    <w:rsid w:val="00805E8C"/>
    <w:rsid w:val="008147F8"/>
    <w:rsid w:val="00824920"/>
    <w:rsid w:val="00827DD1"/>
    <w:rsid w:val="008330FA"/>
    <w:rsid w:val="008332FA"/>
    <w:rsid w:val="0084553E"/>
    <w:rsid w:val="00845BBD"/>
    <w:rsid w:val="008571C1"/>
    <w:rsid w:val="00857DF7"/>
    <w:rsid w:val="008671F4"/>
    <w:rsid w:val="00876478"/>
    <w:rsid w:val="00877D91"/>
    <w:rsid w:val="008813D5"/>
    <w:rsid w:val="0088167C"/>
    <w:rsid w:val="00890A90"/>
    <w:rsid w:val="00897847"/>
    <w:rsid w:val="008A2C31"/>
    <w:rsid w:val="008A52C3"/>
    <w:rsid w:val="008B1A98"/>
    <w:rsid w:val="008B39F2"/>
    <w:rsid w:val="008C3CDF"/>
    <w:rsid w:val="008D1F7B"/>
    <w:rsid w:val="008D22D6"/>
    <w:rsid w:val="008D3E6D"/>
    <w:rsid w:val="008E219D"/>
    <w:rsid w:val="008E68CD"/>
    <w:rsid w:val="008F05B6"/>
    <w:rsid w:val="008F6494"/>
    <w:rsid w:val="00903406"/>
    <w:rsid w:val="009055AA"/>
    <w:rsid w:val="009073A2"/>
    <w:rsid w:val="009121A7"/>
    <w:rsid w:val="00913320"/>
    <w:rsid w:val="00913C82"/>
    <w:rsid w:val="00917CED"/>
    <w:rsid w:val="0092494D"/>
    <w:rsid w:val="00933DC6"/>
    <w:rsid w:val="00945E44"/>
    <w:rsid w:val="00957C30"/>
    <w:rsid w:val="0097309B"/>
    <w:rsid w:val="009778CF"/>
    <w:rsid w:val="00984F08"/>
    <w:rsid w:val="009A03AF"/>
    <w:rsid w:val="009A6C38"/>
    <w:rsid w:val="009B2E9A"/>
    <w:rsid w:val="009B3440"/>
    <w:rsid w:val="009C24E5"/>
    <w:rsid w:val="009C5F25"/>
    <w:rsid w:val="009D0B92"/>
    <w:rsid w:val="009D1E7D"/>
    <w:rsid w:val="009D6E49"/>
    <w:rsid w:val="009E0FF8"/>
    <w:rsid w:val="009E40D0"/>
    <w:rsid w:val="00A0113A"/>
    <w:rsid w:val="00A121DC"/>
    <w:rsid w:val="00A24E3D"/>
    <w:rsid w:val="00A31EA0"/>
    <w:rsid w:val="00A4553E"/>
    <w:rsid w:val="00A5140E"/>
    <w:rsid w:val="00A61071"/>
    <w:rsid w:val="00A61FEB"/>
    <w:rsid w:val="00A62C4F"/>
    <w:rsid w:val="00A918EE"/>
    <w:rsid w:val="00A9669F"/>
    <w:rsid w:val="00AA0480"/>
    <w:rsid w:val="00AA4F07"/>
    <w:rsid w:val="00AB3018"/>
    <w:rsid w:val="00AB66B1"/>
    <w:rsid w:val="00AC36C5"/>
    <w:rsid w:val="00AE44BC"/>
    <w:rsid w:val="00AE5498"/>
    <w:rsid w:val="00AF2FC8"/>
    <w:rsid w:val="00AF6B14"/>
    <w:rsid w:val="00B06C4B"/>
    <w:rsid w:val="00B07F2F"/>
    <w:rsid w:val="00B11CC0"/>
    <w:rsid w:val="00B124AE"/>
    <w:rsid w:val="00B12BF0"/>
    <w:rsid w:val="00B27640"/>
    <w:rsid w:val="00B36D2F"/>
    <w:rsid w:val="00B40954"/>
    <w:rsid w:val="00B47D55"/>
    <w:rsid w:val="00B52539"/>
    <w:rsid w:val="00B55E7D"/>
    <w:rsid w:val="00B6251D"/>
    <w:rsid w:val="00B635EA"/>
    <w:rsid w:val="00B64ABE"/>
    <w:rsid w:val="00B65A74"/>
    <w:rsid w:val="00B7520A"/>
    <w:rsid w:val="00B77D06"/>
    <w:rsid w:val="00B83513"/>
    <w:rsid w:val="00BB336F"/>
    <w:rsid w:val="00BB4F02"/>
    <w:rsid w:val="00BD25BC"/>
    <w:rsid w:val="00BD7ABC"/>
    <w:rsid w:val="00BE13F4"/>
    <w:rsid w:val="00BE4A8E"/>
    <w:rsid w:val="00BE50A2"/>
    <w:rsid w:val="00BE6896"/>
    <w:rsid w:val="00BF20C4"/>
    <w:rsid w:val="00C0170B"/>
    <w:rsid w:val="00C12450"/>
    <w:rsid w:val="00C1539F"/>
    <w:rsid w:val="00C7119F"/>
    <w:rsid w:val="00C82704"/>
    <w:rsid w:val="00C82B0D"/>
    <w:rsid w:val="00C84B27"/>
    <w:rsid w:val="00C87D30"/>
    <w:rsid w:val="00C978BF"/>
    <w:rsid w:val="00CA23F8"/>
    <w:rsid w:val="00CA6458"/>
    <w:rsid w:val="00CA7ECB"/>
    <w:rsid w:val="00CB0A54"/>
    <w:rsid w:val="00CC63F8"/>
    <w:rsid w:val="00CC6910"/>
    <w:rsid w:val="00CC783B"/>
    <w:rsid w:val="00CD2468"/>
    <w:rsid w:val="00CD515E"/>
    <w:rsid w:val="00CE31F8"/>
    <w:rsid w:val="00CE513D"/>
    <w:rsid w:val="00CE6BA9"/>
    <w:rsid w:val="00CF34F8"/>
    <w:rsid w:val="00CF61FA"/>
    <w:rsid w:val="00D04B32"/>
    <w:rsid w:val="00D105F9"/>
    <w:rsid w:val="00D1173F"/>
    <w:rsid w:val="00D12D6D"/>
    <w:rsid w:val="00D16567"/>
    <w:rsid w:val="00D235EB"/>
    <w:rsid w:val="00D25D42"/>
    <w:rsid w:val="00D26CE5"/>
    <w:rsid w:val="00D30BA0"/>
    <w:rsid w:val="00D34702"/>
    <w:rsid w:val="00D34A53"/>
    <w:rsid w:val="00D372AC"/>
    <w:rsid w:val="00D418B7"/>
    <w:rsid w:val="00D4387E"/>
    <w:rsid w:val="00D44014"/>
    <w:rsid w:val="00D440DF"/>
    <w:rsid w:val="00D46216"/>
    <w:rsid w:val="00D51FD2"/>
    <w:rsid w:val="00D710A3"/>
    <w:rsid w:val="00D774B1"/>
    <w:rsid w:val="00D857BD"/>
    <w:rsid w:val="00D90F70"/>
    <w:rsid w:val="00D93042"/>
    <w:rsid w:val="00DA0C40"/>
    <w:rsid w:val="00DA7598"/>
    <w:rsid w:val="00DB0CDA"/>
    <w:rsid w:val="00DB79F7"/>
    <w:rsid w:val="00DC4DFC"/>
    <w:rsid w:val="00DC4FA9"/>
    <w:rsid w:val="00DE592A"/>
    <w:rsid w:val="00DE633E"/>
    <w:rsid w:val="00DE661E"/>
    <w:rsid w:val="00DE7882"/>
    <w:rsid w:val="00DF4E6E"/>
    <w:rsid w:val="00DF540D"/>
    <w:rsid w:val="00DF5EC4"/>
    <w:rsid w:val="00E0034E"/>
    <w:rsid w:val="00E06D17"/>
    <w:rsid w:val="00E17278"/>
    <w:rsid w:val="00E200CE"/>
    <w:rsid w:val="00E22CCD"/>
    <w:rsid w:val="00E263AA"/>
    <w:rsid w:val="00E45B8F"/>
    <w:rsid w:val="00E465C2"/>
    <w:rsid w:val="00E46AAF"/>
    <w:rsid w:val="00E47140"/>
    <w:rsid w:val="00E73908"/>
    <w:rsid w:val="00E760E0"/>
    <w:rsid w:val="00EA5D61"/>
    <w:rsid w:val="00EA6F92"/>
    <w:rsid w:val="00EC4DD6"/>
    <w:rsid w:val="00EC6663"/>
    <w:rsid w:val="00ED547D"/>
    <w:rsid w:val="00ED7113"/>
    <w:rsid w:val="00EE3BA8"/>
    <w:rsid w:val="00EF10BF"/>
    <w:rsid w:val="00EF691B"/>
    <w:rsid w:val="00EF79BC"/>
    <w:rsid w:val="00F02950"/>
    <w:rsid w:val="00F0392A"/>
    <w:rsid w:val="00F16E77"/>
    <w:rsid w:val="00F20DA1"/>
    <w:rsid w:val="00F21EA8"/>
    <w:rsid w:val="00F2399B"/>
    <w:rsid w:val="00F33110"/>
    <w:rsid w:val="00F33F7A"/>
    <w:rsid w:val="00F344ED"/>
    <w:rsid w:val="00F35B50"/>
    <w:rsid w:val="00F458FC"/>
    <w:rsid w:val="00F468E0"/>
    <w:rsid w:val="00F55602"/>
    <w:rsid w:val="00F67698"/>
    <w:rsid w:val="00F67CDA"/>
    <w:rsid w:val="00F71179"/>
    <w:rsid w:val="00F73678"/>
    <w:rsid w:val="00F74C06"/>
    <w:rsid w:val="00F85DBB"/>
    <w:rsid w:val="00F95912"/>
    <w:rsid w:val="00FB18B6"/>
    <w:rsid w:val="00FB2842"/>
    <w:rsid w:val="00FB503E"/>
    <w:rsid w:val="00FB70C4"/>
    <w:rsid w:val="00FD30B9"/>
    <w:rsid w:val="00FD4B05"/>
    <w:rsid w:val="00FE3B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10D86F-AD61-4919-876F-4425106A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DF7"/>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CF34F8"/>
    <w:pPr>
      <w:keepNext/>
      <w:keepLines/>
      <w:numPr>
        <w:numId w:val="10"/>
      </w:numPr>
      <w:spacing w:before="480"/>
      <w:ind w:left="0"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790C7C"/>
    <w:pPr>
      <w:keepNext/>
      <w:keepLines/>
      <w:numPr>
        <w:ilvl w:val="1"/>
        <w:numId w:val="10"/>
      </w:numPr>
      <w:spacing w:before="200" w:after="200" w:line="240" w:lineRule="auto"/>
      <w:ind w:left="0" w:firstLine="0"/>
      <w:jc w:val="left"/>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790C7C"/>
    <w:pPr>
      <w:keepNext/>
      <w:keepLines/>
      <w:numPr>
        <w:ilvl w:val="2"/>
        <w:numId w:val="10"/>
      </w:numPr>
      <w:spacing w:before="200" w:after="200" w:line="240" w:lineRule="auto"/>
      <w:ind w:left="0" w:firstLine="397"/>
      <w:jc w:val="left"/>
      <w:outlineLvl w:val="2"/>
    </w:pPr>
    <w:rPr>
      <w:rFonts w:eastAsiaTheme="majorEastAsia" w:cstheme="majorBidi"/>
      <w:b/>
      <w:color w:val="000000" w:themeColor="text1"/>
      <w:szCs w:val="24"/>
    </w:rPr>
  </w:style>
  <w:style w:type="paragraph" w:styleId="Ttulo4">
    <w:name w:val="heading 4"/>
    <w:basedOn w:val="Normal"/>
    <w:next w:val="Textoindependiente"/>
    <w:link w:val="Ttulo4Car"/>
    <w:uiPriority w:val="9"/>
    <w:unhideWhenUsed/>
    <w:qFormat/>
    <w:rsid w:val="00790C7C"/>
    <w:pPr>
      <w:keepNext/>
      <w:keepLines/>
      <w:numPr>
        <w:ilvl w:val="3"/>
        <w:numId w:val="10"/>
      </w:numPr>
      <w:spacing w:before="200" w:line="240" w:lineRule="auto"/>
      <w:ind w:left="0" w:firstLine="454"/>
      <w:outlineLvl w:val="3"/>
    </w:pPr>
    <w:rPr>
      <w:rFonts w:eastAsiaTheme="majorEastAsia" w:cstheme="majorBidi"/>
      <w:b/>
      <w:i/>
      <w:iCs/>
    </w:rPr>
  </w:style>
  <w:style w:type="paragraph" w:styleId="Ttulo5">
    <w:name w:val="heading 5"/>
    <w:basedOn w:val="Normal"/>
    <w:next w:val="Normal"/>
    <w:link w:val="Ttulo5Car"/>
    <w:uiPriority w:val="9"/>
    <w:unhideWhenUsed/>
    <w:qFormat/>
    <w:rsid w:val="00790C7C"/>
    <w:pPr>
      <w:keepNext/>
      <w:keepLines/>
      <w:numPr>
        <w:ilvl w:val="4"/>
        <w:numId w:val="10"/>
      </w:numPr>
      <w:spacing w:line="240" w:lineRule="auto"/>
      <w:ind w:left="0" w:firstLine="454"/>
      <w:outlineLvl w:val="4"/>
    </w:pPr>
    <w:rPr>
      <w:rFonts w:eastAsiaTheme="majorEastAsia" w:cstheme="majorBidi"/>
      <w:i/>
    </w:rPr>
  </w:style>
  <w:style w:type="paragraph" w:styleId="Ttulo6">
    <w:name w:val="heading 6"/>
    <w:basedOn w:val="Normal"/>
    <w:next w:val="Normal"/>
    <w:link w:val="Ttulo6Car"/>
    <w:uiPriority w:val="9"/>
    <w:semiHidden/>
    <w:unhideWhenUsed/>
    <w:qFormat/>
    <w:rsid w:val="00AA048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A048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A048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048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1FA"/>
    <w:pPr>
      <w:ind w:left="720"/>
      <w:contextualSpacing/>
    </w:pPr>
  </w:style>
  <w:style w:type="character" w:customStyle="1" w:styleId="Ttulo1Car">
    <w:name w:val="Título 1 Car"/>
    <w:basedOn w:val="Fuentedeprrafopredeter"/>
    <w:link w:val="Ttulo1"/>
    <w:uiPriority w:val="9"/>
    <w:rsid w:val="00CF34F8"/>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790C7C"/>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790C7C"/>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790C7C"/>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790C7C"/>
    <w:rPr>
      <w:rFonts w:ascii="Times New Roman" w:eastAsiaTheme="majorEastAsia" w:hAnsi="Times New Roman" w:cstheme="majorBidi"/>
      <w:i/>
      <w:sz w:val="24"/>
    </w:rPr>
  </w:style>
  <w:style w:type="character" w:customStyle="1" w:styleId="Ttulo6Car">
    <w:name w:val="Título 6 Car"/>
    <w:basedOn w:val="Fuentedeprrafopredeter"/>
    <w:link w:val="Ttulo6"/>
    <w:uiPriority w:val="9"/>
    <w:semiHidden/>
    <w:rsid w:val="00AA048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A048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A04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0480"/>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CB0A54"/>
    <w:pPr>
      <w:numPr>
        <w:numId w:val="0"/>
      </w:num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CB0A54"/>
    <w:pPr>
      <w:spacing w:after="100"/>
    </w:pPr>
  </w:style>
  <w:style w:type="paragraph" w:styleId="TDC2">
    <w:name w:val="toc 2"/>
    <w:basedOn w:val="Normal"/>
    <w:next w:val="Normal"/>
    <w:autoRedefine/>
    <w:uiPriority w:val="39"/>
    <w:unhideWhenUsed/>
    <w:rsid w:val="00CB0A54"/>
    <w:pPr>
      <w:spacing w:after="100"/>
      <w:ind w:left="240"/>
    </w:pPr>
  </w:style>
  <w:style w:type="paragraph" w:styleId="TDC3">
    <w:name w:val="toc 3"/>
    <w:basedOn w:val="Normal"/>
    <w:next w:val="Normal"/>
    <w:autoRedefine/>
    <w:uiPriority w:val="39"/>
    <w:unhideWhenUsed/>
    <w:rsid w:val="00CB0A54"/>
    <w:pPr>
      <w:spacing w:after="100"/>
      <w:ind w:left="480"/>
    </w:pPr>
  </w:style>
  <w:style w:type="character" w:styleId="Hipervnculo">
    <w:name w:val="Hyperlink"/>
    <w:basedOn w:val="Fuentedeprrafopredeter"/>
    <w:uiPriority w:val="99"/>
    <w:unhideWhenUsed/>
    <w:rsid w:val="00CB0A54"/>
    <w:rPr>
      <w:color w:val="0563C1" w:themeColor="hyperlink"/>
      <w:u w:val="single"/>
    </w:rPr>
  </w:style>
  <w:style w:type="character" w:styleId="Textodelmarcadordeposicin">
    <w:name w:val="Placeholder Text"/>
    <w:basedOn w:val="Fuentedeprrafopredeter"/>
    <w:uiPriority w:val="99"/>
    <w:semiHidden/>
    <w:rsid w:val="00F85DBB"/>
    <w:rPr>
      <w:color w:val="808080"/>
    </w:rPr>
  </w:style>
  <w:style w:type="paragraph" w:styleId="Descripcin">
    <w:name w:val="caption"/>
    <w:basedOn w:val="Normal"/>
    <w:next w:val="Normal"/>
    <w:uiPriority w:val="35"/>
    <w:unhideWhenUsed/>
    <w:qFormat/>
    <w:rsid w:val="001557B0"/>
    <w:pPr>
      <w:spacing w:after="200" w:line="240" w:lineRule="auto"/>
    </w:pPr>
    <w:rPr>
      <w:i/>
      <w:iCs/>
      <w:color w:val="44546A" w:themeColor="text2"/>
      <w:sz w:val="18"/>
      <w:szCs w:val="18"/>
    </w:rPr>
  </w:style>
  <w:style w:type="table" w:styleId="Tablaconcuadrcula">
    <w:name w:val="Table Grid"/>
    <w:basedOn w:val="Tablanormal"/>
    <w:uiPriority w:val="39"/>
    <w:rsid w:val="001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257AB"/>
    <w:rPr>
      <w:rFonts w:ascii="Times New Roman" w:hAnsi="Times New Roman"/>
      <w:b/>
      <w:i w:val="0"/>
      <w:iCs/>
      <w:sz w:val="24"/>
      <w:u w:val="none"/>
    </w:rPr>
  </w:style>
  <w:style w:type="paragraph" w:styleId="Sinespaciado">
    <w:name w:val="No Spacing"/>
    <w:basedOn w:val="Normal"/>
    <w:next w:val="Normal"/>
    <w:uiPriority w:val="1"/>
    <w:qFormat/>
    <w:rsid w:val="00C87D30"/>
    <w:pPr>
      <w:spacing w:line="240" w:lineRule="auto"/>
    </w:pPr>
    <w:rPr>
      <w:b/>
    </w:rPr>
  </w:style>
  <w:style w:type="table" w:styleId="Tabladelista1clara-nfasis3">
    <w:name w:val="List Table 1 Light Accent 3"/>
    <w:basedOn w:val="Tablanormal"/>
    <w:uiPriority w:val="46"/>
    <w:rsid w:val="006A5B7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A6F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6F92"/>
    <w:rPr>
      <w:rFonts w:ascii="Times New Roman" w:hAnsi="Times New Roman"/>
      <w:sz w:val="24"/>
    </w:rPr>
  </w:style>
  <w:style w:type="paragraph" w:styleId="Piedepgina">
    <w:name w:val="footer"/>
    <w:basedOn w:val="Normal"/>
    <w:link w:val="PiedepginaCar"/>
    <w:uiPriority w:val="99"/>
    <w:unhideWhenUsed/>
    <w:rsid w:val="00EA6F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6F92"/>
    <w:rPr>
      <w:rFonts w:ascii="Times New Roman" w:hAnsi="Times New Roman"/>
      <w:sz w:val="24"/>
    </w:rPr>
  </w:style>
  <w:style w:type="paragraph" w:styleId="Sangra2detindependiente">
    <w:name w:val="Body Text Indent 2"/>
    <w:basedOn w:val="Normal"/>
    <w:link w:val="Sangra2detindependienteCar"/>
    <w:uiPriority w:val="99"/>
    <w:semiHidden/>
    <w:unhideWhenUsed/>
    <w:rsid w:val="008E68CD"/>
    <w:pPr>
      <w:spacing w:after="120"/>
      <w:ind w:left="283"/>
    </w:pPr>
  </w:style>
  <w:style w:type="character" w:customStyle="1" w:styleId="Sangra2detindependienteCar">
    <w:name w:val="Sangría 2 de t. independiente Car"/>
    <w:basedOn w:val="Fuentedeprrafopredeter"/>
    <w:link w:val="Sangra2detindependiente"/>
    <w:uiPriority w:val="99"/>
    <w:semiHidden/>
    <w:rsid w:val="008E68CD"/>
    <w:rPr>
      <w:rFonts w:ascii="Times New Roman" w:hAnsi="Times New Roman"/>
      <w:sz w:val="24"/>
    </w:rPr>
  </w:style>
  <w:style w:type="paragraph" w:styleId="Textoindependiente2">
    <w:name w:val="Body Text 2"/>
    <w:basedOn w:val="Normal"/>
    <w:link w:val="Textoindependiente2Car"/>
    <w:uiPriority w:val="99"/>
    <w:semiHidden/>
    <w:unhideWhenUsed/>
    <w:rsid w:val="008E68CD"/>
    <w:pPr>
      <w:spacing w:after="120"/>
    </w:pPr>
  </w:style>
  <w:style w:type="character" w:customStyle="1" w:styleId="Textoindependiente2Car">
    <w:name w:val="Texto independiente 2 Car"/>
    <w:basedOn w:val="Fuentedeprrafopredeter"/>
    <w:link w:val="Textoindependiente2"/>
    <w:uiPriority w:val="99"/>
    <w:semiHidden/>
    <w:rsid w:val="008E68CD"/>
    <w:rPr>
      <w:rFonts w:ascii="Times New Roman" w:hAnsi="Times New Roman"/>
      <w:sz w:val="24"/>
    </w:rPr>
  </w:style>
  <w:style w:type="paragraph" w:styleId="Textoindependiente">
    <w:name w:val="Body Text"/>
    <w:basedOn w:val="Normal"/>
    <w:link w:val="TextoindependienteCar"/>
    <w:uiPriority w:val="99"/>
    <w:semiHidden/>
    <w:unhideWhenUsed/>
    <w:rsid w:val="008E68CD"/>
    <w:pPr>
      <w:spacing w:after="120"/>
    </w:pPr>
  </w:style>
  <w:style w:type="character" w:customStyle="1" w:styleId="TextoindependienteCar">
    <w:name w:val="Texto independiente Car"/>
    <w:basedOn w:val="Fuentedeprrafopredeter"/>
    <w:link w:val="Textoindependiente"/>
    <w:uiPriority w:val="99"/>
    <w:semiHidden/>
    <w:rsid w:val="008E68CD"/>
    <w:rPr>
      <w:rFonts w:ascii="Times New Roman" w:hAnsi="Times New Roman"/>
      <w:sz w:val="24"/>
    </w:rPr>
  </w:style>
  <w:style w:type="table" w:styleId="Tabladelista1clara">
    <w:name w:val="List Table 1 Light"/>
    <w:basedOn w:val="Tablanormal"/>
    <w:uiPriority w:val="46"/>
    <w:rsid w:val="00D710A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39927">
      <w:bodyDiv w:val="1"/>
      <w:marLeft w:val="0"/>
      <w:marRight w:val="0"/>
      <w:marTop w:val="0"/>
      <w:marBottom w:val="0"/>
      <w:divBdr>
        <w:top w:val="none" w:sz="0" w:space="0" w:color="auto"/>
        <w:left w:val="none" w:sz="0" w:space="0" w:color="auto"/>
        <w:bottom w:val="none" w:sz="0" w:space="0" w:color="auto"/>
        <w:right w:val="none" w:sz="0" w:space="0" w:color="auto"/>
      </w:divBdr>
    </w:div>
    <w:div w:id="404454648">
      <w:bodyDiv w:val="1"/>
      <w:marLeft w:val="0"/>
      <w:marRight w:val="0"/>
      <w:marTop w:val="0"/>
      <w:marBottom w:val="0"/>
      <w:divBdr>
        <w:top w:val="none" w:sz="0" w:space="0" w:color="auto"/>
        <w:left w:val="none" w:sz="0" w:space="0" w:color="auto"/>
        <w:bottom w:val="none" w:sz="0" w:space="0" w:color="auto"/>
        <w:right w:val="none" w:sz="0" w:space="0" w:color="auto"/>
      </w:divBdr>
    </w:div>
    <w:div w:id="480469133">
      <w:bodyDiv w:val="1"/>
      <w:marLeft w:val="0"/>
      <w:marRight w:val="0"/>
      <w:marTop w:val="0"/>
      <w:marBottom w:val="0"/>
      <w:divBdr>
        <w:top w:val="none" w:sz="0" w:space="0" w:color="auto"/>
        <w:left w:val="none" w:sz="0" w:space="0" w:color="auto"/>
        <w:bottom w:val="none" w:sz="0" w:space="0" w:color="auto"/>
        <w:right w:val="none" w:sz="0" w:space="0" w:color="auto"/>
      </w:divBdr>
    </w:div>
    <w:div w:id="184998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cuments\GitHub\Programaci-n-con-Arduino\Bioimpedanciometro_Sketch_Funcional_3.0\Datos%20Bioimpedanciometr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Bioimpedancia</a:t>
            </a:r>
            <a:r>
              <a:rPr lang="es-CO" baseline="0"/>
              <a:t> vs Porcentaje Placa de Retorno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Impedancia [Ω]</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Hoja4!$B$25:$B$27</c:f>
              <c:numCache>
                <c:formatCode>General</c:formatCode>
                <c:ptCount val="3"/>
                <c:pt idx="0">
                  <c:v>1</c:v>
                </c:pt>
                <c:pt idx="1">
                  <c:v>0.5</c:v>
                </c:pt>
                <c:pt idx="2">
                  <c:v>0.25</c:v>
                </c:pt>
              </c:numCache>
            </c:numRef>
          </c:xVal>
          <c:yVal>
            <c:numRef>
              <c:f>Hoja4!$C$25:$C$27</c:f>
              <c:numCache>
                <c:formatCode>General</c:formatCode>
                <c:ptCount val="3"/>
                <c:pt idx="0">
                  <c:v>154.4</c:v>
                </c:pt>
                <c:pt idx="1">
                  <c:v>477.2</c:v>
                </c:pt>
                <c:pt idx="2">
                  <c:v>639.9</c:v>
                </c:pt>
              </c:numCache>
            </c:numRef>
          </c:yVal>
          <c:smooth val="0"/>
        </c:ser>
        <c:dLbls>
          <c:showLegendKey val="0"/>
          <c:showVal val="0"/>
          <c:showCatName val="0"/>
          <c:showSerName val="0"/>
          <c:showPercent val="0"/>
          <c:showBubbleSize val="0"/>
        </c:dLbls>
        <c:axId val="2030091568"/>
        <c:axId val="2030093744"/>
      </c:scatterChart>
      <c:valAx>
        <c:axId val="203009156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Placa de Retorno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30093744"/>
        <c:crosses val="autoZero"/>
        <c:crossBetween val="midCat"/>
      </c:valAx>
      <c:valAx>
        <c:axId val="20300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Bioimpedancia</a:t>
                </a:r>
                <a:r>
                  <a:rPr lang="es-CO" baseline="0"/>
                  <a:t> [</a:t>
                </a:r>
                <a:r>
                  <a:rPr lang="es-CO" sz="1000" b="1" i="0" u="none" strike="noStrike" baseline="0">
                    <a:effectLst/>
                  </a:rPr>
                  <a:t>Ω</a:t>
                </a:r>
                <a:r>
                  <a:rPr lang="es-CO" baseline="0"/>
                  <a:t>]</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30091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3045C-AD7F-43A9-9DA3-45CE58BB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3572</TotalTime>
  <Pages>23</Pages>
  <Words>8023</Words>
  <Characters>44129</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2018-01-22T01:49:00Z</dcterms:created>
  <dcterms:modified xsi:type="dcterms:W3CDTF">2018-01-29T05:18:00Z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3f18451a-7d20-35f3-91c9-e0fe0e4d3b6a</vt:lpwstr>
  </property>
  <property fmtid="{D5CDD505-2E9C-101B-9397-08002B2CF9AE}" pid="24" name="Mendeley Citation Style_1">
    <vt:lpwstr>http://www.zotero.org/styles/apa</vt:lpwstr>
  </property>
</Properties>
</file>