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WebView </w:t>
      </w:r>
      <w:r>
        <w:rPr>
          <w:rFonts w:hint="eastAsia"/>
          <w:b/>
          <w:bCs/>
          <w:sz w:val="28"/>
          <w:szCs w:val="28"/>
          <w:lang w:val="en-US" w:eastAsia="zh-CN"/>
        </w:rPr>
        <w:t>插件说明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firstLine="420" w:firstLineChars="0"/>
        <w:outlineLvl w:val="2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/>
        </w:rPr>
        <w:t>WebView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是一个为虚幻引擎设计的企业浏览器插件。它采用了许多先进技术。浏览网页或观看视频时不会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卡顿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  <w:t>。内核采用最新CEF版本并进行优化。具有GPU绑定功能，支持游戏和浏览器渲染分离，插件内部增加渲染缓存，渲染效果流畅。在与网页的通信方面，采用V8技术，使虚幻引擎与网页进行实时交互。推荐使用虚幻引擎渲染场景和JavaScript进行UI交互，可以大大提高系统开发效率。</w:t>
      </w:r>
    </w:p>
    <w:p>
      <w:pPr>
        <w:numPr>
          <w:ilvl w:val="0"/>
          <w:numId w:val="1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导入插件</w:t>
      </w:r>
    </w:p>
    <w:p>
      <w:pPr>
        <w:numPr>
          <w:ilvl w:val="0"/>
          <w:numId w:val="0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将Web</w:t>
      </w:r>
      <w:r>
        <w:rPr>
          <w:rFonts w:hint="default" w:eastAsia="微软雅黑"/>
          <w:lang w:val="en-US" w:eastAsia="zh-CN"/>
        </w:rPr>
        <w:t>View</w:t>
      </w:r>
      <w:r>
        <w:rPr>
          <w:rFonts w:hint="eastAsia" w:eastAsia="微软雅黑"/>
          <w:lang w:val="en-US" w:eastAsia="zh-CN"/>
        </w:rPr>
        <w:t>插件包放入项目</w:t>
      </w:r>
      <w:r>
        <w:rPr>
          <w:rFonts w:hint="default" w:eastAsia="微软雅黑"/>
          <w:lang w:val="en-US" w:eastAsia="zh-CN"/>
        </w:rPr>
        <w:t>plugins</w:t>
      </w:r>
      <w:r>
        <w:rPr>
          <w:rFonts w:hint="eastAsia" w:eastAsia="微软雅黑"/>
          <w:lang w:val="en-US" w:eastAsia="zh-CN"/>
        </w:rPr>
        <w:t>目录下。编译项目并确保项目编译成功。运行项目后，编辑</w:t>
      </w:r>
      <w:r>
        <w:rPr>
          <w:rFonts w:hint="default" w:eastAsia="微软雅黑"/>
          <w:lang w:val="en-US" w:eastAsia="zh-CN"/>
        </w:rPr>
        <w:t>-&gt;</w:t>
      </w:r>
      <w:r>
        <w:rPr>
          <w:rFonts w:hint="eastAsia" w:eastAsia="微软雅黑"/>
          <w:lang w:val="en-US" w:eastAsia="zh-CN"/>
        </w:rPr>
        <w:t>插件，在搜索框中输入Web</w:t>
      </w:r>
      <w:r>
        <w:rPr>
          <w:rFonts w:hint="default" w:eastAsia="微软雅黑"/>
          <w:lang w:val="en-US" w:eastAsia="zh-CN"/>
        </w:rPr>
        <w:t>View</w:t>
      </w:r>
      <w:r>
        <w:rPr>
          <w:rFonts w:hint="eastAsia" w:eastAsia="微软雅黑"/>
          <w:lang w:val="en-US" w:eastAsia="zh-CN"/>
        </w:rPr>
        <w:t>可以看到插件已经加载成功。如下图所示：</w:t>
      </w:r>
    </w:p>
    <w:p>
      <w:pPr>
        <w:numPr>
          <w:ilvl w:val="0"/>
          <w:numId w:val="0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drawing>
          <wp:inline distT="0" distB="0" distL="114300" distR="114300">
            <wp:extent cx="5266690" cy="2962910"/>
            <wp:effectExtent l="0" t="0" r="3810" b="8890"/>
            <wp:docPr id="2" name="图片 2" descr="plug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lugin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使用插件</w:t>
      </w:r>
    </w:p>
    <w:p>
      <w:pPr>
        <w:numPr>
          <w:ilvl w:val="0"/>
          <w:numId w:val="0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新建UMG蓝图，在Palette中输入</w:t>
      </w:r>
      <w:r>
        <w:rPr>
          <w:rFonts w:hint="default" w:eastAsia="微软雅黑"/>
          <w:lang w:val="en-US" w:eastAsia="zh-CN"/>
        </w:rPr>
        <w:t>Cef</w:t>
      </w:r>
      <w:r>
        <w:rPr>
          <w:rFonts w:hint="eastAsia" w:eastAsia="微软雅黑"/>
          <w:lang w:val="en-US" w:eastAsia="zh-CN"/>
        </w:rPr>
        <w:t>即可看到</w:t>
      </w:r>
      <w:r>
        <w:rPr>
          <w:rFonts w:hint="default" w:eastAsia="微软雅黑"/>
          <w:lang w:val="en-US" w:eastAsia="zh-CN"/>
        </w:rPr>
        <w:t>Cef Web Widget</w:t>
      </w:r>
      <w:r>
        <w:rPr>
          <w:rFonts w:hint="eastAsia" w:eastAsia="微软雅黑"/>
          <w:lang w:val="en-US" w:eastAsia="zh-CN"/>
        </w:rPr>
        <w:t>窗口部件并将部件拖入画布中，并调整部件在画布中全屏显示。如下图所示：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566160" cy="2905125"/>
            <wp:effectExtent l="0" t="0" r="254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在画布中选中</w:t>
      </w:r>
      <w:r>
        <w:rPr>
          <w:rFonts w:hint="default"/>
          <w:lang w:val="en-US" w:eastAsia="zh-CN"/>
        </w:rPr>
        <w:t>Web View Widget</w:t>
      </w:r>
      <w:r>
        <w:rPr>
          <w:rFonts w:hint="eastAsia"/>
          <w:lang w:val="en-US" w:eastAsia="zh-CN"/>
        </w:rPr>
        <w:t>部件，在</w:t>
      </w:r>
      <w:r>
        <w:rPr>
          <w:rFonts w:hint="default"/>
          <w:lang w:val="en-US" w:eastAsia="zh-CN"/>
        </w:rPr>
        <w:t>Details</w:t>
      </w:r>
      <w:r>
        <w:rPr>
          <w:rFonts w:hint="eastAsia"/>
          <w:lang w:val="en-US" w:eastAsia="zh-CN"/>
        </w:rPr>
        <w:t>中找到Web</w:t>
      </w:r>
      <w:r>
        <w:rPr>
          <w:rFonts w:hint="default"/>
          <w:lang w:val="en-US" w:eastAsia="zh-CN"/>
        </w:rPr>
        <w:t xml:space="preserve"> View</w:t>
      </w:r>
      <w:r>
        <w:rPr>
          <w:rFonts w:hint="eastAsia"/>
          <w:lang w:val="en-US" w:eastAsia="zh-CN"/>
        </w:rPr>
        <w:t>配置项。如下图所示：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470275" cy="2655570"/>
            <wp:effectExtent l="0" t="0" r="952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配置项目说明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Initial URL : </w:t>
      </w:r>
      <w:r>
        <w:rPr>
          <w:rFonts w:hint="eastAsia"/>
          <w:lang w:val="en-US" w:eastAsia="zh-CN"/>
        </w:rPr>
        <w:t xml:space="preserve">浏览器启动加载网页的URL如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"http://www.baidu.com"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www.baidu.com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Background Color: </w:t>
      </w:r>
      <w:r>
        <w:rPr>
          <w:rFonts w:hint="eastAsia"/>
          <w:lang w:val="en-US" w:eastAsia="zh-CN"/>
        </w:rPr>
        <w:t>控制透明网页背景显示颜色。其中Alpha不为255时则支持透明网页显示，该值越小鼠标的穿透度越小，如果希望绝大多数透明能穿透可将该值调大。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Frame Rate: </w:t>
      </w:r>
      <w:r>
        <w:rPr>
          <w:rFonts w:hint="eastAsia"/>
          <w:lang w:val="en-US" w:eastAsia="zh-CN"/>
        </w:rPr>
        <w:t>设置浏览器输出的帧率，在30与60之间，值越大浏览器显示越流畅，如果播放视频建议设置为60，普通网页浏览建议30。该值与UE帧率无关。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Enable Transparency: </w:t>
      </w:r>
      <w:r>
        <w:rPr>
          <w:rFonts w:hint="eastAsia"/>
          <w:lang w:val="en-US" w:eastAsia="zh-CN"/>
        </w:rPr>
        <w:t>在网页为透明的情况下，控制是否允许鼠标穿透，即点击透明网页鼠标事件将穿透到网页下面的UI或场景中。常用于JS作UI，UE作场景渲染的项目中。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Text Style: </w:t>
      </w:r>
      <w:r>
        <w:rPr>
          <w:rFonts w:hint="eastAsia"/>
          <w:lang w:val="en-US" w:eastAsia="zh-CN"/>
        </w:rPr>
        <w:t>配置后续地址栏，控制按钮显示字体大小及颜色。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Show Controls: </w:t>
      </w:r>
      <w:r>
        <w:rPr>
          <w:rFonts w:hint="eastAsia"/>
          <w:lang w:val="en-US" w:eastAsia="zh-CN"/>
        </w:rPr>
        <w:t>控制网页是否显示控制按钮。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Show Popup Menu: </w:t>
      </w:r>
      <w:r>
        <w:rPr>
          <w:rFonts w:hint="eastAsia"/>
          <w:lang w:val="en-US" w:eastAsia="zh-CN"/>
        </w:rPr>
        <w:t>控制鼠标右击页面是否显示导航菜单。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Show Address Bar: </w:t>
      </w:r>
      <w:r>
        <w:rPr>
          <w:rFonts w:hint="eastAsia"/>
          <w:lang w:val="en-US" w:eastAsia="zh-CN"/>
        </w:rPr>
        <w:t>控制网页是否显示地址栏。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Switch Input Method: </w:t>
      </w:r>
      <w:r>
        <w:rPr>
          <w:rFonts w:hint="eastAsia"/>
          <w:lang w:val="en-US" w:eastAsia="zh-CN"/>
        </w:rPr>
        <w:t>控制网页是否支持输入法切换。</w:t>
      </w:r>
    </w:p>
    <w:p>
      <w:pPr>
        <w:numPr>
          <w:ilvl w:val="0"/>
          <w:numId w:val="1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网页跳转</w:t>
      </w:r>
    </w:p>
    <w:p>
      <w:pPr>
        <w:numPr>
          <w:ilvl w:val="0"/>
          <w:numId w:val="0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在浏览网页或者百度搜索时，对新网页实现跳转功能。</w:t>
      </w:r>
    </w:p>
    <w:p>
      <w:pPr>
        <w:numPr>
          <w:ilvl w:val="0"/>
          <w:numId w:val="0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画布面板中选中</w:t>
      </w:r>
      <w:r>
        <w:rPr>
          <w:rFonts w:hint="default" w:eastAsia="微软雅黑"/>
          <w:lang w:val="en-US" w:eastAsia="zh-CN"/>
        </w:rPr>
        <w:t>WebView Widget</w:t>
      </w:r>
      <w:r>
        <w:rPr>
          <w:rFonts w:hint="eastAsia" w:eastAsia="微软雅黑"/>
          <w:lang w:val="en-US" w:eastAsia="zh-CN"/>
        </w:rPr>
        <w:t>部件。</w:t>
      </w:r>
      <w:r>
        <w:rPr>
          <w:rFonts w:hint="default" w:eastAsia="微软雅黑"/>
          <w:lang w:val="en-US" w:eastAsia="zh-CN"/>
        </w:rPr>
        <w:t>Details-&gt;Events</w:t>
      </w:r>
      <w:r>
        <w:rPr>
          <w:rFonts w:hint="eastAsia" w:eastAsia="微软雅黑"/>
          <w:lang w:val="en-US" w:eastAsia="zh-CN"/>
        </w:rPr>
        <w:t>绑定</w:t>
      </w:r>
      <w:r>
        <w:rPr>
          <w:rFonts w:hint="default" w:eastAsia="微软雅黑"/>
          <w:lang w:val="en-US" w:eastAsia="zh-CN"/>
        </w:rPr>
        <w:t>On Before Popup</w:t>
      </w:r>
      <w:r>
        <w:rPr>
          <w:rFonts w:hint="eastAsia" w:eastAsia="微软雅黑"/>
          <w:lang w:val="en-US" w:eastAsia="zh-CN"/>
        </w:rPr>
        <w:t>事件。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197225" cy="2632710"/>
            <wp:effectExtent l="0" t="0" r="3175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On Before Popup</w:t>
      </w:r>
      <w:r>
        <w:rPr>
          <w:rFonts w:hint="eastAsia"/>
          <w:lang w:val="en-US" w:eastAsia="zh-CN"/>
        </w:rPr>
        <w:t>事件实现中用</w:t>
      </w:r>
      <w:r>
        <w:rPr>
          <w:rFonts w:hint="default"/>
          <w:lang w:val="en-US" w:eastAsia="zh-CN"/>
        </w:rPr>
        <w:t>WebView Widget</w:t>
      </w:r>
      <w:r>
        <w:rPr>
          <w:rFonts w:hint="eastAsia"/>
          <w:lang w:val="en-US" w:eastAsia="zh-CN"/>
        </w:rPr>
        <w:t>部件加载新的UR</w:t>
      </w:r>
      <w:r>
        <w:rPr>
          <w:rFonts w:hint="default"/>
          <w:lang w:val="en-US" w:eastAsia="zh-CN"/>
        </w:rPr>
        <w:t>L</w:t>
      </w:r>
      <w:r>
        <w:rPr>
          <w:rFonts w:hint="eastAsia"/>
          <w:lang w:val="en-US" w:eastAsia="zh-CN"/>
        </w:rPr>
        <w:t>即可。如下图所示：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37610" cy="1391920"/>
            <wp:effectExtent l="0" t="0" r="889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网页加载完毕</w:t>
      </w:r>
    </w:p>
    <w:p>
      <w:pPr>
        <w:numPr>
          <w:ilvl w:val="0"/>
          <w:numId w:val="0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画布面板中选中</w:t>
      </w:r>
      <w:r>
        <w:rPr>
          <w:rFonts w:hint="default"/>
          <w:lang w:val="en-US" w:eastAsia="zh-CN"/>
        </w:rPr>
        <w:t xml:space="preserve">WebView </w:t>
      </w:r>
      <w:r>
        <w:rPr>
          <w:rFonts w:hint="default" w:eastAsia="微软雅黑"/>
          <w:lang w:val="en-US" w:eastAsia="zh-CN"/>
        </w:rPr>
        <w:t>Widget</w:t>
      </w:r>
      <w:r>
        <w:rPr>
          <w:rFonts w:hint="eastAsia" w:eastAsia="微软雅黑"/>
          <w:lang w:val="en-US" w:eastAsia="zh-CN"/>
        </w:rPr>
        <w:t>部件。</w:t>
      </w:r>
      <w:r>
        <w:rPr>
          <w:rFonts w:hint="default" w:eastAsia="微软雅黑"/>
          <w:lang w:val="en-US" w:eastAsia="zh-CN"/>
        </w:rPr>
        <w:t>Details-&gt;Events</w:t>
      </w:r>
      <w:r>
        <w:rPr>
          <w:rFonts w:hint="eastAsia" w:eastAsia="微软雅黑"/>
          <w:lang w:val="en-US" w:eastAsia="zh-CN"/>
        </w:rPr>
        <w:t>绑定</w:t>
      </w:r>
      <w:r>
        <w:rPr>
          <w:rFonts w:hint="default" w:eastAsia="微软雅黑"/>
          <w:lang w:val="en-US" w:eastAsia="zh-CN"/>
        </w:rPr>
        <w:t>On Url Changed</w:t>
      </w:r>
      <w:r>
        <w:rPr>
          <w:rFonts w:hint="eastAsia" w:eastAsia="微软雅黑"/>
          <w:lang w:val="en-US" w:eastAsia="zh-CN"/>
        </w:rPr>
        <w:t>事件。并实现该事件。如下图所示：</w:t>
      </w:r>
    </w:p>
    <w:p>
      <w:pPr>
        <w:numPr>
          <w:ilvl w:val="0"/>
          <w:numId w:val="0"/>
        </w:numPr>
        <w:ind w:firstLine="420" w:firstLineChars="0"/>
        <w:rPr>
          <w:rFonts w:hint="default" w:eastAsia="微软雅黑"/>
          <w:lang w:val="en-US" w:eastAsia="zh-CN"/>
        </w:rPr>
      </w:pPr>
      <w:r>
        <w:drawing>
          <wp:inline distT="0" distB="0" distL="114300" distR="114300">
            <wp:extent cx="4082415" cy="911860"/>
            <wp:effectExtent l="0" t="0" r="698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="微软雅黑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网页加载失败</w:t>
      </w:r>
    </w:p>
    <w:p>
      <w:pPr>
        <w:numPr>
          <w:ilvl w:val="0"/>
          <w:numId w:val="0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画布面板中选中</w:t>
      </w:r>
      <w:r>
        <w:rPr>
          <w:rFonts w:hint="default"/>
          <w:lang w:val="en-US" w:eastAsia="zh-CN"/>
        </w:rPr>
        <w:t xml:space="preserve">WebView </w:t>
      </w:r>
      <w:r>
        <w:rPr>
          <w:rFonts w:hint="default" w:eastAsia="微软雅黑"/>
          <w:lang w:val="en-US" w:eastAsia="zh-CN"/>
        </w:rPr>
        <w:t>Widget</w:t>
      </w:r>
      <w:r>
        <w:rPr>
          <w:rFonts w:hint="eastAsia" w:eastAsia="微软雅黑"/>
          <w:lang w:val="en-US" w:eastAsia="zh-CN"/>
        </w:rPr>
        <w:t>部件。</w:t>
      </w:r>
      <w:r>
        <w:rPr>
          <w:rFonts w:hint="default" w:eastAsia="微软雅黑"/>
          <w:lang w:val="en-US" w:eastAsia="zh-CN"/>
        </w:rPr>
        <w:t>Details-&gt;Events</w:t>
      </w:r>
      <w:r>
        <w:rPr>
          <w:rFonts w:hint="eastAsia" w:eastAsia="微软雅黑"/>
          <w:lang w:val="en-US" w:eastAsia="zh-CN"/>
        </w:rPr>
        <w:t>绑定</w:t>
      </w:r>
      <w:r>
        <w:rPr>
          <w:rFonts w:hint="default" w:eastAsia="微软雅黑"/>
          <w:lang w:val="en-US" w:eastAsia="zh-CN"/>
        </w:rPr>
        <w:t>On Load State</w:t>
      </w:r>
      <w:r>
        <w:rPr>
          <w:rFonts w:hint="eastAsia" w:eastAsia="微软雅黑"/>
          <w:lang w:val="en-US" w:eastAsia="zh-CN"/>
        </w:rPr>
        <w:t>事件。并实现该事件。如下图所示：</w:t>
      </w:r>
    </w:p>
    <w:p>
      <w:pPr>
        <w:numPr>
          <w:ilvl w:val="0"/>
          <w:numId w:val="0"/>
        </w:numPr>
        <w:ind w:firstLine="420" w:firstLineChars="0"/>
        <w:rPr>
          <w:rFonts w:hint="eastAsia" w:eastAsia="微软雅黑"/>
          <w:lang w:val="en-US" w:eastAsia="zh-CN"/>
        </w:rPr>
      </w:pPr>
      <w:r>
        <w:drawing>
          <wp:inline distT="0" distB="0" distL="114300" distR="114300">
            <wp:extent cx="4365625" cy="919480"/>
            <wp:effectExtent l="0" t="0" r="317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JS调用UE</w:t>
      </w:r>
    </w:p>
    <w:p>
      <w:pPr>
        <w:numPr>
          <w:ilvl w:val="0"/>
          <w:numId w:val="0"/>
        </w:num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画布面板中选中</w:t>
      </w:r>
      <w:r>
        <w:rPr>
          <w:rFonts w:hint="default"/>
          <w:lang w:val="en-US" w:eastAsia="zh-CN"/>
        </w:rPr>
        <w:t xml:space="preserve">WebView </w:t>
      </w:r>
      <w:r>
        <w:rPr>
          <w:rFonts w:hint="default" w:eastAsia="微软雅黑"/>
          <w:lang w:val="en-US" w:eastAsia="zh-CN"/>
        </w:rPr>
        <w:t>Widget</w:t>
      </w:r>
      <w:r>
        <w:rPr>
          <w:rFonts w:hint="eastAsia" w:eastAsia="微软雅黑"/>
          <w:lang w:val="en-US" w:eastAsia="zh-CN"/>
        </w:rPr>
        <w:t>部件。</w:t>
      </w:r>
      <w:r>
        <w:rPr>
          <w:rFonts w:hint="default" w:eastAsia="微软雅黑"/>
          <w:lang w:val="en-US" w:eastAsia="zh-CN"/>
        </w:rPr>
        <w:t>Details-&gt;Events</w:t>
      </w:r>
      <w:r>
        <w:rPr>
          <w:rFonts w:hint="eastAsia" w:eastAsia="微软雅黑"/>
          <w:lang w:val="en-US" w:eastAsia="zh-CN"/>
        </w:rPr>
        <w:t>绑定</w:t>
      </w:r>
      <w:r>
        <w:rPr>
          <w:rFonts w:hint="default" w:eastAsia="微软雅黑"/>
          <w:lang w:val="en-US" w:eastAsia="zh-CN"/>
        </w:rPr>
        <w:t>On Js Event Str</w:t>
      </w:r>
      <w:r>
        <w:rPr>
          <w:rFonts w:hint="eastAsia" w:eastAsia="微软雅黑"/>
          <w:lang w:val="en-US" w:eastAsia="zh-CN"/>
        </w:rPr>
        <w:t>事件。并实现该事件。如下图所示：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258945" cy="1411605"/>
            <wp:effectExtent l="0" t="0" r="825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在JS脚本中引入Resources</w:t>
      </w:r>
      <w:r>
        <w:rPr>
          <w:rFonts w:hint="default"/>
          <w:lang w:val="en-US" w:eastAsia="zh-CN"/>
        </w:rPr>
        <w:t>/jsToUe.js</w:t>
      </w:r>
      <w:r>
        <w:rPr>
          <w:rFonts w:hint="eastAsia"/>
          <w:lang w:val="en-US" w:eastAsia="zh-CN"/>
        </w:rPr>
        <w:t>文件。并调用</w:t>
      </w:r>
      <w:r>
        <w:rPr>
          <w:rFonts w:hint="default"/>
          <w:lang w:val="en-US" w:eastAsia="zh-CN"/>
        </w:rPr>
        <w:t>ue4</w:t>
      </w:r>
      <w:r>
        <w:rPr>
          <w:rFonts w:hint="eastAsia"/>
          <w:lang w:val="en-US" w:eastAsia="zh-CN"/>
        </w:rPr>
        <w:t>，该函数类型如下：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ue4(type,content,callback)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Type: </w:t>
      </w:r>
      <w:r>
        <w:rPr>
          <w:rFonts w:hint="eastAsia"/>
          <w:lang w:val="en-US" w:eastAsia="zh-CN"/>
        </w:rPr>
        <w:t>为标识类型方便ue区分调用。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Content: </w:t>
      </w:r>
      <w:r>
        <w:rPr>
          <w:rFonts w:hint="eastAsia"/>
          <w:lang w:val="en-US" w:eastAsia="zh-CN"/>
        </w:rPr>
        <w:t>js传递给ue的参数，一般为json格式。便于多参数传递。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Callback: </w:t>
      </w:r>
      <w:r>
        <w:rPr>
          <w:rFonts w:hint="eastAsia"/>
          <w:lang w:val="en-US" w:eastAsia="zh-CN"/>
        </w:rPr>
        <w:t>当UE处理完毕后的异步回调函数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示例如下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863340" cy="969010"/>
            <wp:effectExtent l="0" t="0" r="1016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UE调用JS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在Js文件中注册UE调用函数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e.interface.jsfunc = function( content){}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Jsfunc : </w:t>
      </w:r>
      <w:r>
        <w:rPr>
          <w:rFonts w:hint="eastAsia"/>
          <w:lang w:val="en-US" w:eastAsia="zh-CN"/>
        </w:rPr>
        <w:t>为函数名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Content: </w:t>
      </w:r>
      <w:r>
        <w:rPr>
          <w:rFonts w:hint="eastAsia"/>
          <w:lang w:val="en-US" w:eastAsia="zh-CN"/>
        </w:rPr>
        <w:t>接收ue的参数，一般为json。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示例如下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28295"/>
            <wp:effectExtent l="0" t="0" r="1079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UE</w:t>
      </w:r>
      <w:r>
        <w:rPr>
          <w:rFonts w:hint="eastAsia"/>
          <w:lang w:val="en-US" w:eastAsia="zh-CN"/>
        </w:rPr>
        <w:t>发起调用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33190" cy="1631315"/>
            <wp:effectExtent l="0" t="0" r="381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JS调试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开发过程中需要检测js页面的执行情况。需要使用Js调试功能。插件自身提供了Js调试功能，但没有调试界面，需要借助Chrome的调试界面。操作步骤如下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在项目命令行添加参数</w:t>
      </w:r>
      <w:r>
        <w:rPr>
          <w:rFonts w:hint="eastAsia" w:ascii="新宋体" w:hAnsi="新宋体" w:eastAsia="新宋体"/>
          <w:color w:val="A31515"/>
          <w:sz w:val="19"/>
          <w:szCs w:val="24"/>
        </w:rPr>
        <w:t>cefdebug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=18080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或者在</w:t>
      </w:r>
      <w:r>
        <w:rPr>
          <w:rFonts w:hint="default"/>
          <w:lang w:val="en-US" w:eastAsia="zh-CN"/>
        </w:rPr>
        <w:t>Game.ini</w:t>
      </w:r>
      <w:r>
        <w:rPr>
          <w:rFonts w:hint="eastAsia"/>
          <w:lang w:val="en-US" w:eastAsia="zh-CN"/>
        </w:rPr>
        <w:t>配置文件中增加如下内容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 w:ascii="新宋体" w:hAnsi="新宋体" w:eastAsia="新宋体"/>
          <w:color w:val="A31515"/>
          <w:sz w:val="19"/>
          <w:szCs w:val="24"/>
        </w:rPr>
        <w:t>Web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View</w:t>
      </w:r>
      <w:r>
        <w:rPr>
          <w:rFonts w:hint="default"/>
          <w:lang w:val="en-US" w:eastAsia="zh-CN"/>
        </w:rPr>
        <w:t>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cefdebug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=18080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chrome</w:t>
      </w:r>
      <w:r>
        <w:rPr>
          <w:rFonts w:hint="eastAsia"/>
          <w:lang w:val="en-US" w:eastAsia="zh-CN"/>
        </w:rPr>
        <w:t>地址栏中输入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"http://localhost:18080"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http://localhost:18080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，在出来的页面中选择需要调试的</w:t>
      </w:r>
      <w:r>
        <w:rPr>
          <w:rFonts w:hint="default"/>
          <w:lang w:val="en-US" w:eastAsia="zh-CN"/>
        </w:rPr>
        <w:t>JS</w:t>
      </w:r>
      <w:r>
        <w:rPr>
          <w:rFonts w:hint="eastAsia"/>
          <w:lang w:val="en-US" w:eastAsia="zh-CN"/>
        </w:rPr>
        <w:t>页面。</w:t>
      </w:r>
    </w:p>
    <w:p>
      <w:pPr>
        <w:numPr>
          <w:ilvl w:val="0"/>
          <w:numId w:val="1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插件配置文件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defaultgame.ini</w:t>
      </w:r>
      <w:r>
        <w:rPr>
          <w:rFonts w:hint="eastAsia"/>
          <w:lang w:val="en-US" w:eastAsia="zh-CN"/>
        </w:rPr>
        <w:t>或者</w:t>
      </w:r>
      <w:r>
        <w:rPr>
          <w:rFonts w:hint="default"/>
          <w:lang w:val="en-US" w:eastAsia="zh-CN"/>
        </w:rPr>
        <w:t>game.ini</w:t>
      </w:r>
      <w:r>
        <w:rPr>
          <w:rFonts w:hint="eastAsia"/>
          <w:lang w:val="en-US" w:eastAsia="zh-CN"/>
        </w:rPr>
        <w:t>文件中配置如下内容</w:t>
      </w:r>
    </w:p>
    <w:p>
      <w:pPr>
        <w:numPr>
          <w:ilvl w:val="0"/>
          <w:numId w:val="0"/>
        </w:num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[</w:t>
      </w:r>
      <w:r>
        <w:rPr>
          <w:rFonts w:hint="eastAsia" w:ascii="新宋体" w:hAnsi="新宋体" w:eastAsia="新宋体"/>
          <w:color w:val="A31515"/>
          <w:sz w:val="19"/>
          <w:szCs w:val="24"/>
        </w:rPr>
        <w:t>Web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View</w:t>
      </w:r>
      <w:bookmarkStart w:id="0" w:name="_GoBack"/>
      <w:bookmarkEnd w:id="0"/>
      <w:r>
        <w:rPr>
          <w:rFonts w:hint="default" w:eastAsia="微软雅黑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b/>
          <w:bCs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DeleteLog</w:t>
      </w:r>
      <w:r>
        <w:rPr>
          <w:rFonts w:hint="default" w:ascii="新宋体" w:hAnsi="新宋体" w:eastAsia="新宋体"/>
          <w:b/>
          <w:bCs/>
          <w:color w:val="A31515"/>
          <w:sz w:val="19"/>
          <w:szCs w:val="24"/>
          <w:lang w:val="en-US"/>
        </w:rPr>
        <w:t>=</w:t>
      </w:r>
      <w:r>
        <w:rPr>
          <w:rFonts w:hint="default" w:ascii="新宋体" w:hAnsi="新宋体" w:eastAsia="新宋体"/>
          <w:b w:val="0"/>
          <w:bCs w:val="0"/>
          <w:color w:val="A31515"/>
          <w:sz w:val="19"/>
          <w:szCs w:val="24"/>
          <w:lang w:val="en-US"/>
        </w:rPr>
        <w:t xml:space="preserve">true   # </w:t>
      </w:r>
      <w:r>
        <w:rPr>
          <w:rFonts w:hint="eastAsia" w:ascii="新宋体" w:hAnsi="新宋体" w:eastAsia="新宋体"/>
          <w:b w:val="0"/>
          <w:bCs w:val="0"/>
          <w:color w:val="A31515"/>
          <w:sz w:val="19"/>
          <w:szCs w:val="24"/>
          <w:lang w:val="en-US" w:eastAsia="zh-CN"/>
        </w:rPr>
        <w:t>自动删除</w:t>
      </w:r>
      <w:r>
        <w:rPr>
          <w:rFonts w:hint="default" w:ascii="新宋体" w:hAnsi="新宋体" w:eastAsia="新宋体"/>
          <w:b w:val="0"/>
          <w:bCs w:val="0"/>
          <w:color w:val="A31515"/>
          <w:sz w:val="19"/>
          <w:szCs w:val="24"/>
          <w:lang w:val="en-US" w:eastAsia="zh-CN"/>
        </w:rPr>
        <w:t>cef</w:t>
      </w:r>
      <w:r>
        <w:rPr>
          <w:rFonts w:hint="eastAsia" w:ascii="新宋体" w:hAnsi="新宋体" w:eastAsia="新宋体"/>
          <w:b w:val="0"/>
          <w:bCs w:val="0"/>
          <w:color w:val="A31515"/>
          <w:sz w:val="19"/>
          <w:szCs w:val="24"/>
          <w:lang w:val="en-US" w:eastAsia="zh-CN"/>
        </w:rPr>
        <w:t>日志</w:t>
      </w: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c</w:t>
      </w:r>
      <w:r>
        <w:rPr>
          <w:rFonts w:hint="eastAsia" w:ascii="新宋体" w:hAnsi="新宋体" w:eastAsia="新宋体"/>
          <w:color w:val="A31515"/>
          <w:sz w:val="19"/>
          <w:szCs w:val="24"/>
        </w:rPr>
        <w:t>efdebug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 xml:space="preserve">=18080   # 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CEF调试js端口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ClearCache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 xml:space="preserve">=true  # 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插件重启时自动清理缓存</w:t>
      </w: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>g</w:t>
      </w:r>
      <w:r>
        <w:rPr>
          <w:rFonts w:hint="eastAsia" w:ascii="新宋体" w:hAnsi="新宋体" w:eastAsia="新宋体"/>
          <w:color w:val="A31515"/>
          <w:sz w:val="19"/>
          <w:szCs w:val="24"/>
        </w:rPr>
        <w:t>puid</w:t>
      </w:r>
      <w:r>
        <w:rPr>
          <w:rFonts w:hint="default" w:ascii="新宋体" w:hAnsi="新宋体" w:eastAsia="新宋体"/>
          <w:color w:val="A31515"/>
          <w:sz w:val="19"/>
          <w:szCs w:val="24"/>
          <w:lang w:val="en-US"/>
        </w:rPr>
        <w:t xml:space="preserve">=0          # 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多显卡时，选择使用GPU 0作为浏览器渲染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A31515"/>
          <w:sz w:val="19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3FE474"/>
    <w:multiLevelType w:val="singleLevel"/>
    <w:tmpl w:val="BB3FE474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5C27482"/>
    <w:multiLevelType w:val="singleLevel"/>
    <w:tmpl w:val="E5C2748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506B17B"/>
    <w:multiLevelType w:val="singleLevel"/>
    <w:tmpl w:val="F506B17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84963"/>
    <w:rsid w:val="00D5184D"/>
    <w:rsid w:val="011E3D92"/>
    <w:rsid w:val="01463419"/>
    <w:rsid w:val="01624BFF"/>
    <w:rsid w:val="01BF21DC"/>
    <w:rsid w:val="01BF7D76"/>
    <w:rsid w:val="01E730EF"/>
    <w:rsid w:val="020E2709"/>
    <w:rsid w:val="020F7467"/>
    <w:rsid w:val="025C0428"/>
    <w:rsid w:val="02744915"/>
    <w:rsid w:val="02E75C9E"/>
    <w:rsid w:val="03003E6A"/>
    <w:rsid w:val="030C1471"/>
    <w:rsid w:val="034064C1"/>
    <w:rsid w:val="038A4359"/>
    <w:rsid w:val="038F642C"/>
    <w:rsid w:val="040736D3"/>
    <w:rsid w:val="042C06C5"/>
    <w:rsid w:val="047362C6"/>
    <w:rsid w:val="04B3754A"/>
    <w:rsid w:val="04BA7444"/>
    <w:rsid w:val="04E01B98"/>
    <w:rsid w:val="0502629F"/>
    <w:rsid w:val="050D4B1E"/>
    <w:rsid w:val="055C0F4C"/>
    <w:rsid w:val="057A21BD"/>
    <w:rsid w:val="05A8483C"/>
    <w:rsid w:val="06016467"/>
    <w:rsid w:val="06370F40"/>
    <w:rsid w:val="066209E1"/>
    <w:rsid w:val="06CC689B"/>
    <w:rsid w:val="071439A5"/>
    <w:rsid w:val="073B5E08"/>
    <w:rsid w:val="0750449E"/>
    <w:rsid w:val="07B67303"/>
    <w:rsid w:val="07EC6536"/>
    <w:rsid w:val="07FB6A13"/>
    <w:rsid w:val="080E0D13"/>
    <w:rsid w:val="08292238"/>
    <w:rsid w:val="08421933"/>
    <w:rsid w:val="08A84A7F"/>
    <w:rsid w:val="08FE2786"/>
    <w:rsid w:val="091A161B"/>
    <w:rsid w:val="09243B51"/>
    <w:rsid w:val="09C61440"/>
    <w:rsid w:val="09DE4EEE"/>
    <w:rsid w:val="09FF648A"/>
    <w:rsid w:val="0A02529C"/>
    <w:rsid w:val="0A692FE1"/>
    <w:rsid w:val="0A6A5838"/>
    <w:rsid w:val="0AB22930"/>
    <w:rsid w:val="0AE00725"/>
    <w:rsid w:val="0AED2FCD"/>
    <w:rsid w:val="0B1B697B"/>
    <w:rsid w:val="0B394B44"/>
    <w:rsid w:val="0B3A7FB5"/>
    <w:rsid w:val="0B586299"/>
    <w:rsid w:val="0B6F7771"/>
    <w:rsid w:val="0B7A038E"/>
    <w:rsid w:val="0B967818"/>
    <w:rsid w:val="0BE70136"/>
    <w:rsid w:val="0C2B3EDD"/>
    <w:rsid w:val="0C532D3D"/>
    <w:rsid w:val="0C5719DD"/>
    <w:rsid w:val="0C954199"/>
    <w:rsid w:val="0C9C5A9E"/>
    <w:rsid w:val="0CDE278A"/>
    <w:rsid w:val="0D2C5B23"/>
    <w:rsid w:val="0D4072D8"/>
    <w:rsid w:val="0D49715C"/>
    <w:rsid w:val="0DAB49CD"/>
    <w:rsid w:val="0DCC2141"/>
    <w:rsid w:val="0DD3043F"/>
    <w:rsid w:val="0DF919D5"/>
    <w:rsid w:val="0DFF5D20"/>
    <w:rsid w:val="0E3068C2"/>
    <w:rsid w:val="0E562C17"/>
    <w:rsid w:val="0E5818BB"/>
    <w:rsid w:val="0E7522C9"/>
    <w:rsid w:val="0E7E7CDF"/>
    <w:rsid w:val="0EBF77D0"/>
    <w:rsid w:val="0ED21060"/>
    <w:rsid w:val="0EE95792"/>
    <w:rsid w:val="0EE97217"/>
    <w:rsid w:val="0EFE75C3"/>
    <w:rsid w:val="0F1A7B87"/>
    <w:rsid w:val="0F313DBF"/>
    <w:rsid w:val="0F370823"/>
    <w:rsid w:val="0F3C3EB7"/>
    <w:rsid w:val="0F3E028F"/>
    <w:rsid w:val="0F5F3F95"/>
    <w:rsid w:val="0F66685D"/>
    <w:rsid w:val="0F886DDA"/>
    <w:rsid w:val="0F976150"/>
    <w:rsid w:val="0FA15671"/>
    <w:rsid w:val="0FB54557"/>
    <w:rsid w:val="0FC0669E"/>
    <w:rsid w:val="0FC74067"/>
    <w:rsid w:val="100B3477"/>
    <w:rsid w:val="102C2423"/>
    <w:rsid w:val="109808C2"/>
    <w:rsid w:val="10A975AD"/>
    <w:rsid w:val="10BB0FC9"/>
    <w:rsid w:val="10D51AF4"/>
    <w:rsid w:val="11726E6B"/>
    <w:rsid w:val="1187438C"/>
    <w:rsid w:val="11E47B4B"/>
    <w:rsid w:val="124542D5"/>
    <w:rsid w:val="127361F6"/>
    <w:rsid w:val="12823F9A"/>
    <w:rsid w:val="12932E97"/>
    <w:rsid w:val="12BB58B3"/>
    <w:rsid w:val="12E37E1E"/>
    <w:rsid w:val="130D2A66"/>
    <w:rsid w:val="131C6012"/>
    <w:rsid w:val="133E0979"/>
    <w:rsid w:val="13562342"/>
    <w:rsid w:val="13960E04"/>
    <w:rsid w:val="14007A44"/>
    <w:rsid w:val="14355855"/>
    <w:rsid w:val="1473085B"/>
    <w:rsid w:val="147A06CF"/>
    <w:rsid w:val="148C2398"/>
    <w:rsid w:val="14AD66E8"/>
    <w:rsid w:val="14BD5C99"/>
    <w:rsid w:val="14DC5C78"/>
    <w:rsid w:val="14FC6A8A"/>
    <w:rsid w:val="152C7350"/>
    <w:rsid w:val="16110059"/>
    <w:rsid w:val="16153AF2"/>
    <w:rsid w:val="162B2E7A"/>
    <w:rsid w:val="16594CDD"/>
    <w:rsid w:val="166302E4"/>
    <w:rsid w:val="1666220F"/>
    <w:rsid w:val="167716BB"/>
    <w:rsid w:val="168F18D6"/>
    <w:rsid w:val="16D01E3B"/>
    <w:rsid w:val="16EA3D4F"/>
    <w:rsid w:val="16EB08EB"/>
    <w:rsid w:val="175416B8"/>
    <w:rsid w:val="17A36AAC"/>
    <w:rsid w:val="17A86277"/>
    <w:rsid w:val="183F714D"/>
    <w:rsid w:val="1847075C"/>
    <w:rsid w:val="184C6589"/>
    <w:rsid w:val="18AC187D"/>
    <w:rsid w:val="18D60AC8"/>
    <w:rsid w:val="18E114CD"/>
    <w:rsid w:val="19132EEF"/>
    <w:rsid w:val="19574028"/>
    <w:rsid w:val="198E3107"/>
    <w:rsid w:val="19BB3F51"/>
    <w:rsid w:val="1A041C3E"/>
    <w:rsid w:val="1A086B28"/>
    <w:rsid w:val="1A850D5B"/>
    <w:rsid w:val="1A990485"/>
    <w:rsid w:val="1B105C4B"/>
    <w:rsid w:val="1B28360C"/>
    <w:rsid w:val="1B31631D"/>
    <w:rsid w:val="1B794396"/>
    <w:rsid w:val="1BA80B4B"/>
    <w:rsid w:val="1BDC511A"/>
    <w:rsid w:val="1BE84688"/>
    <w:rsid w:val="1BEE623F"/>
    <w:rsid w:val="1C1527B6"/>
    <w:rsid w:val="1C7B3594"/>
    <w:rsid w:val="1D17502A"/>
    <w:rsid w:val="1D235F09"/>
    <w:rsid w:val="1D246987"/>
    <w:rsid w:val="1D323DF5"/>
    <w:rsid w:val="1D8E1856"/>
    <w:rsid w:val="1D9B1A7B"/>
    <w:rsid w:val="1DA1618E"/>
    <w:rsid w:val="1DBE39B5"/>
    <w:rsid w:val="1DE03EE4"/>
    <w:rsid w:val="1E0D13E5"/>
    <w:rsid w:val="1E193E07"/>
    <w:rsid w:val="1E9F3CCD"/>
    <w:rsid w:val="1EA531A9"/>
    <w:rsid w:val="1EB01B0D"/>
    <w:rsid w:val="1EE26720"/>
    <w:rsid w:val="1EE74582"/>
    <w:rsid w:val="1EF503D0"/>
    <w:rsid w:val="1F055E54"/>
    <w:rsid w:val="1F373858"/>
    <w:rsid w:val="1F84600F"/>
    <w:rsid w:val="1F88505D"/>
    <w:rsid w:val="1F8B0F0B"/>
    <w:rsid w:val="1FB03B78"/>
    <w:rsid w:val="204010B8"/>
    <w:rsid w:val="20854C13"/>
    <w:rsid w:val="208B3A4C"/>
    <w:rsid w:val="20B60379"/>
    <w:rsid w:val="20DF35EC"/>
    <w:rsid w:val="20F26493"/>
    <w:rsid w:val="210A513B"/>
    <w:rsid w:val="21362832"/>
    <w:rsid w:val="215F2672"/>
    <w:rsid w:val="21641806"/>
    <w:rsid w:val="216B431D"/>
    <w:rsid w:val="217C2E6A"/>
    <w:rsid w:val="21FE33C4"/>
    <w:rsid w:val="22155AF5"/>
    <w:rsid w:val="225C71A1"/>
    <w:rsid w:val="22CF47A2"/>
    <w:rsid w:val="23197C33"/>
    <w:rsid w:val="232D001C"/>
    <w:rsid w:val="23A424DF"/>
    <w:rsid w:val="23A433D6"/>
    <w:rsid w:val="23F76F7E"/>
    <w:rsid w:val="23F91C94"/>
    <w:rsid w:val="24130019"/>
    <w:rsid w:val="24247A56"/>
    <w:rsid w:val="24857895"/>
    <w:rsid w:val="24B47C03"/>
    <w:rsid w:val="24F24ED8"/>
    <w:rsid w:val="250C4C5E"/>
    <w:rsid w:val="25114161"/>
    <w:rsid w:val="2522679D"/>
    <w:rsid w:val="25250B0E"/>
    <w:rsid w:val="254029DA"/>
    <w:rsid w:val="256F44B0"/>
    <w:rsid w:val="25AD686E"/>
    <w:rsid w:val="25C629FE"/>
    <w:rsid w:val="25E3714A"/>
    <w:rsid w:val="25EE41B4"/>
    <w:rsid w:val="25EE795B"/>
    <w:rsid w:val="25F95FA1"/>
    <w:rsid w:val="262C01E0"/>
    <w:rsid w:val="26350326"/>
    <w:rsid w:val="26462981"/>
    <w:rsid w:val="264643FE"/>
    <w:rsid w:val="266A7395"/>
    <w:rsid w:val="26801BD9"/>
    <w:rsid w:val="26BF5868"/>
    <w:rsid w:val="26FC094E"/>
    <w:rsid w:val="27013497"/>
    <w:rsid w:val="2712583A"/>
    <w:rsid w:val="272D1131"/>
    <w:rsid w:val="27362EC1"/>
    <w:rsid w:val="27481D14"/>
    <w:rsid w:val="274D4BD6"/>
    <w:rsid w:val="27644179"/>
    <w:rsid w:val="276A3834"/>
    <w:rsid w:val="279218A9"/>
    <w:rsid w:val="284416E3"/>
    <w:rsid w:val="28577949"/>
    <w:rsid w:val="286163A2"/>
    <w:rsid w:val="28B66BE5"/>
    <w:rsid w:val="28B9421C"/>
    <w:rsid w:val="28F77E53"/>
    <w:rsid w:val="28FB0B10"/>
    <w:rsid w:val="28FD15F4"/>
    <w:rsid w:val="290F1299"/>
    <w:rsid w:val="292E09A4"/>
    <w:rsid w:val="29673A23"/>
    <w:rsid w:val="29EB271B"/>
    <w:rsid w:val="2A191FE8"/>
    <w:rsid w:val="2A1C2BC1"/>
    <w:rsid w:val="2A4243B2"/>
    <w:rsid w:val="2A4D39DA"/>
    <w:rsid w:val="2A4F0D0E"/>
    <w:rsid w:val="2A5900D8"/>
    <w:rsid w:val="2A804E4B"/>
    <w:rsid w:val="2AF24D9E"/>
    <w:rsid w:val="2AFB35D0"/>
    <w:rsid w:val="2B626D6D"/>
    <w:rsid w:val="2B8A6142"/>
    <w:rsid w:val="2B8C4A1D"/>
    <w:rsid w:val="2B9A5D0C"/>
    <w:rsid w:val="2BAB3C5D"/>
    <w:rsid w:val="2BCD5CCC"/>
    <w:rsid w:val="2BDE5AEF"/>
    <w:rsid w:val="2BE03797"/>
    <w:rsid w:val="2BE979FE"/>
    <w:rsid w:val="2CC441AD"/>
    <w:rsid w:val="2CE13ECB"/>
    <w:rsid w:val="2CF02A38"/>
    <w:rsid w:val="2CFC05C5"/>
    <w:rsid w:val="2D0E7979"/>
    <w:rsid w:val="2D543476"/>
    <w:rsid w:val="2D950CB4"/>
    <w:rsid w:val="2DE72947"/>
    <w:rsid w:val="2DF26420"/>
    <w:rsid w:val="2E232482"/>
    <w:rsid w:val="2E4B28AE"/>
    <w:rsid w:val="2EBB00F6"/>
    <w:rsid w:val="2F0A4030"/>
    <w:rsid w:val="2F0B23F4"/>
    <w:rsid w:val="2F560F13"/>
    <w:rsid w:val="2F5C5715"/>
    <w:rsid w:val="2F6651C7"/>
    <w:rsid w:val="2F671B2F"/>
    <w:rsid w:val="2F6D327D"/>
    <w:rsid w:val="2F900F6C"/>
    <w:rsid w:val="2FA20DC4"/>
    <w:rsid w:val="3002533F"/>
    <w:rsid w:val="30317348"/>
    <w:rsid w:val="304864C1"/>
    <w:rsid w:val="30886E9E"/>
    <w:rsid w:val="30BC0BA9"/>
    <w:rsid w:val="30CC69E6"/>
    <w:rsid w:val="30FB1934"/>
    <w:rsid w:val="30FC47CD"/>
    <w:rsid w:val="310354DE"/>
    <w:rsid w:val="3114454A"/>
    <w:rsid w:val="311815CF"/>
    <w:rsid w:val="3121263D"/>
    <w:rsid w:val="31372F70"/>
    <w:rsid w:val="31A47B9F"/>
    <w:rsid w:val="31CB1C62"/>
    <w:rsid w:val="31EF76B6"/>
    <w:rsid w:val="32291098"/>
    <w:rsid w:val="323657A0"/>
    <w:rsid w:val="32CC0FF0"/>
    <w:rsid w:val="32F23852"/>
    <w:rsid w:val="32F62ECF"/>
    <w:rsid w:val="331224E1"/>
    <w:rsid w:val="332E467A"/>
    <w:rsid w:val="33337C40"/>
    <w:rsid w:val="333C3286"/>
    <w:rsid w:val="334F5B67"/>
    <w:rsid w:val="33604A69"/>
    <w:rsid w:val="33670B74"/>
    <w:rsid w:val="33962577"/>
    <w:rsid w:val="33A758A3"/>
    <w:rsid w:val="33C01816"/>
    <w:rsid w:val="33D80BE9"/>
    <w:rsid w:val="33E57545"/>
    <w:rsid w:val="33E824A1"/>
    <w:rsid w:val="33EB0219"/>
    <w:rsid w:val="341B61E9"/>
    <w:rsid w:val="342665DE"/>
    <w:rsid w:val="343206CD"/>
    <w:rsid w:val="34446B60"/>
    <w:rsid w:val="347F193C"/>
    <w:rsid w:val="348B428A"/>
    <w:rsid w:val="349D138B"/>
    <w:rsid w:val="34CA0BB2"/>
    <w:rsid w:val="34D9337F"/>
    <w:rsid w:val="3504151F"/>
    <w:rsid w:val="351E502F"/>
    <w:rsid w:val="35292F5D"/>
    <w:rsid w:val="3544307E"/>
    <w:rsid w:val="35673964"/>
    <w:rsid w:val="35872CAC"/>
    <w:rsid w:val="35B93FC6"/>
    <w:rsid w:val="360A23C1"/>
    <w:rsid w:val="36955C5E"/>
    <w:rsid w:val="36BE369D"/>
    <w:rsid w:val="36C95E18"/>
    <w:rsid w:val="36EB4EB8"/>
    <w:rsid w:val="37101D88"/>
    <w:rsid w:val="372D33A1"/>
    <w:rsid w:val="37407B0C"/>
    <w:rsid w:val="374552A1"/>
    <w:rsid w:val="378F3FC6"/>
    <w:rsid w:val="37AD7642"/>
    <w:rsid w:val="37EA299D"/>
    <w:rsid w:val="388F31F3"/>
    <w:rsid w:val="38A970E2"/>
    <w:rsid w:val="38B61CBF"/>
    <w:rsid w:val="38C60803"/>
    <w:rsid w:val="38C66668"/>
    <w:rsid w:val="38D66D6D"/>
    <w:rsid w:val="38E10F88"/>
    <w:rsid w:val="39135701"/>
    <w:rsid w:val="394A625F"/>
    <w:rsid w:val="39870FFA"/>
    <w:rsid w:val="39A2272E"/>
    <w:rsid w:val="3A4F240F"/>
    <w:rsid w:val="3A8B142E"/>
    <w:rsid w:val="3ABA0FAA"/>
    <w:rsid w:val="3B5F26AE"/>
    <w:rsid w:val="3B62243C"/>
    <w:rsid w:val="3B9D23C1"/>
    <w:rsid w:val="3BA7005A"/>
    <w:rsid w:val="3BB51273"/>
    <w:rsid w:val="3BCE664E"/>
    <w:rsid w:val="3BE026AA"/>
    <w:rsid w:val="3C1C77C9"/>
    <w:rsid w:val="3C2A5F72"/>
    <w:rsid w:val="3C373ABC"/>
    <w:rsid w:val="3C605B2A"/>
    <w:rsid w:val="3C995794"/>
    <w:rsid w:val="3CB83130"/>
    <w:rsid w:val="3D002D90"/>
    <w:rsid w:val="3D3F09A6"/>
    <w:rsid w:val="3D491BBB"/>
    <w:rsid w:val="3D775323"/>
    <w:rsid w:val="3D7A6B6C"/>
    <w:rsid w:val="3DB53EC8"/>
    <w:rsid w:val="3DBF14DF"/>
    <w:rsid w:val="3DDE4796"/>
    <w:rsid w:val="3DF43D30"/>
    <w:rsid w:val="3E033B1E"/>
    <w:rsid w:val="3E0A087B"/>
    <w:rsid w:val="3E0F019F"/>
    <w:rsid w:val="3E37115A"/>
    <w:rsid w:val="3E7C7D6E"/>
    <w:rsid w:val="3EA71885"/>
    <w:rsid w:val="3EC82056"/>
    <w:rsid w:val="3ECC6E55"/>
    <w:rsid w:val="3F4324DB"/>
    <w:rsid w:val="3F4339A2"/>
    <w:rsid w:val="3F521BE0"/>
    <w:rsid w:val="3FD91E5E"/>
    <w:rsid w:val="3FF96040"/>
    <w:rsid w:val="40265EF0"/>
    <w:rsid w:val="403F1DCC"/>
    <w:rsid w:val="40734BA3"/>
    <w:rsid w:val="40A63A2C"/>
    <w:rsid w:val="40C30418"/>
    <w:rsid w:val="40D84290"/>
    <w:rsid w:val="41007FC8"/>
    <w:rsid w:val="41136B58"/>
    <w:rsid w:val="41174969"/>
    <w:rsid w:val="41592A97"/>
    <w:rsid w:val="419516AD"/>
    <w:rsid w:val="42154F11"/>
    <w:rsid w:val="42B126F4"/>
    <w:rsid w:val="42D637A7"/>
    <w:rsid w:val="43076157"/>
    <w:rsid w:val="434215F2"/>
    <w:rsid w:val="4382326B"/>
    <w:rsid w:val="43CC1B4E"/>
    <w:rsid w:val="43E71C11"/>
    <w:rsid w:val="441270B8"/>
    <w:rsid w:val="441311A6"/>
    <w:rsid w:val="44156DCA"/>
    <w:rsid w:val="44217844"/>
    <w:rsid w:val="44402939"/>
    <w:rsid w:val="44662127"/>
    <w:rsid w:val="446C7593"/>
    <w:rsid w:val="44790DCE"/>
    <w:rsid w:val="448E5731"/>
    <w:rsid w:val="44945BFD"/>
    <w:rsid w:val="45095B1E"/>
    <w:rsid w:val="4540452D"/>
    <w:rsid w:val="45517468"/>
    <w:rsid w:val="456930AB"/>
    <w:rsid w:val="45885E4E"/>
    <w:rsid w:val="45E64984"/>
    <w:rsid w:val="45F31DA8"/>
    <w:rsid w:val="4608732D"/>
    <w:rsid w:val="462A31BE"/>
    <w:rsid w:val="46332101"/>
    <w:rsid w:val="463C7A5B"/>
    <w:rsid w:val="466315F8"/>
    <w:rsid w:val="469249D8"/>
    <w:rsid w:val="47B84B51"/>
    <w:rsid w:val="48252F00"/>
    <w:rsid w:val="483A4560"/>
    <w:rsid w:val="483B3407"/>
    <w:rsid w:val="48A40A57"/>
    <w:rsid w:val="48B37A2C"/>
    <w:rsid w:val="48BB0072"/>
    <w:rsid w:val="48D12085"/>
    <w:rsid w:val="48F65A1B"/>
    <w:rsid w:val="49073EC2"/>
    <w:rsid w:val="49217BC5"/>
    <w:rsid w:val="49363294"/>
    <w:rsid w:val="496805EC"/>
    <w:rsid w:val="49740F21"/>
    <w:rsid w:val="49C77342"/>
    <w:rsid w:val="4A2A7300"/>
    <w:rsid w:val="4A3A6157"/>
    <w:rsid w:val="4A3F0FDC"/>
    <w:rsid w:val="4AB12BFA"/>
    <w:rsid w:val="4AC90930"/>
    <w:rsid w:val="4B080A1A"/>
    <w:rsid w:val="4B146D5B"/>
    <w:rsid w:val="4B235A21"/>
    <w:rsid w:val="4B376DBE"/>
    <w:rsid w:val="4B5C2B98"/>
    <w:rsid w:val="4B7B088B"/>
    <w:rsid w:val="4B882838"/>
    <w:rsid w:val="4C037065"/>
    <w:rsid w:val="4C3A0E82"/>
    <w:rsid w:val="4C562F51"/>
    <w:rsid w:val="4C90024A"/>
    <w:rsid w:val="4CCA439B"/>
    <w:rsid w:val="4CEC5777"/>
    <w:rsid w:val="4D2977CB"/>
    <w:rsid w:val="4D6528E8"/>
    <w:rsid w:val="4D703D22"/>
    <w:rsid w:val="4D9F5D01"/>
    <w:rsid w:val="4DA60964"/>
    <w:rsid w:val="4DCF7E07"/>
    <w:rsid w:val="4DDA250F"/>
    <w:rsid w:val="4E18045A"/>
    <w:rsid w:val="4E1D3311"/>
    <w:rsid w:val="4E276DA8"/>
    <w:rsid w:val="4E4824D0"/>
    <w:rsid w:val="4E5F4CAB"/>
    <w:rsid w:val="4E714834"/>
    <w:rsid w:val="4ECD1D44"/>
    <w:rsid w:val="4EED2EAB"/>
    <w:rsid w:val="4F12496D"/>
    <w:rsid w:val="4F1A6192"/>
    <w:rsid w:val="4F4661B8"/>
    <w:rsid w:val="4F6C63B2"/>
    <w:rsid w:val="4F6E46CD"/>
    <w:rsid w:val="4FBC2D45"/>
    <w:rsid w:val="4FD06F73"/>
    <w:rsid w:val="501D0330"/>
    <w:rsid w:val="50697652"/>
    <w:rsid w:val="508B21F5"/>
    <w:rsid w:val="509943DD"/>
    <w:rsid w:val="50BE5765"/>
    <w:rsid w:val="50CB14E3"/>
    <w:rsid w:val="50FB658F"/>
    <w:rsid w:val="51222F51"/>
    <w:rsid w:val="51591900"/>
    <w:rsid w:val="51624CDD"/>
    <w:rsid w:val="516D66AE"/>
    <w:rsid w:val="519E1BA0"/>
    <w:rsid w:val="51B50B0C"/>
    <w:rsid w:val="51F93F0E"/>
    <w:rsid w:val="52007AEB"/>
    <w:rsid w:val="52455868"/>
    <w:rsid w:val="52536DD9"/>
    <w:rsid w:val="52775D1E"/>
    <w:rsid w:val="52AE47FE"/>
    <w:rsid w:val="52C421F4"/>
    <w:rsid w:val="52E96798"/>
    <w:rsid w:val="52EF4CB5"/>
    <w:rsid w:val="5308569D"/>
    <w:rsid w:val="5377389C"/>
    <w:rsid w:val="53791063"/>
    <w:rsid w:val="53822084"/>
    <w:rsid w:val="5387010C"/>
    <w:rsid w:val="53D51C6D"/>
    <w:rsid w:val="53D53A69"/>
    <w:rsid w:val="54274C16"/>
    <w:rsid w:val="54466921"/>
    <w:rsid w:val="549217E6"/>
    <w:rsid w:val="54B53B59"/>
    <w:rsid w:val="54E10F75"/>
    <w:rsid w:val="54E45B06"/>
    <w:rsid w:val="55100FD7"/>
    <w:rsid w:val="551705EC"/>
    <w:rsid w:val="55206270"/>
    <w:rsid w:val="553F447D"/>
    <w:rsid w:val="55B82595"/>
    <w:rsid w:val="55C8420F"/>
    <w:rsid w:val="55CB2C89"/>
    <w:rsid w:val="55DC281F"/>
    <w:rsid w:val="55FE580A"/>
    <w:rsid w:val="5605393D"/>
    <w:rsid w:val="56395801"/>
    <w:rsid w:val="563B6A18"/>
    <w:rsid w:val="564C3420"/>
    <w:rsid w:val="564F5D6A"/>
    <w:rsid w:val="56B34857"/>
    <w:rsid w:val="57337C32"/>
    <w:rsid w:val="575E0341"/>
    <w:rsid w:val="57877F90"/>
    <w:rsid w:val="57C910BE"/>
    <w:rsid w:val="58086AEA"/>
    <w:rsid w:val="581040CF"/>
    <w:rsid w:val="585252A3"/>
    <w:rsid w:val="58B5584F"/>
    <w:rsid w:val="59097F6E"/>
    <w:rsid w:val="59216881"/>
    <w:rsid w:val="5973730C"/>
    <w:rsid w:val="5A565F90"/>
    <w:rsid w:val="5A7207A3"/>
    <w:rsid w:val="5B0B0A79"/>
    <w:rsid w:val="5B0B0A9D"/>
    <w:rsid w:val="5B0B4364"/>
    <w:rsid w:val="5B4A25ED"/>
    <w:rsid w:val="5B6B2D6E"/>
    <w:rsid w:val="5B8C4216"/>
    <w:rsid w:val="5BB94666"/>
    <w:rsid w:val="5BDD57B5"/>
    <w:rsid w:val="5BDE1591"/>
    <w:rsid w:val="5C693B52"/>
    <w:rsid w:val="5C846D4D"/>
    <w:rsid w:val="5CE141FE"/>
    <w:rsid w:val="5D490197"/>
    <w:rsid w:val="5D4C21AF"/>
    <w:rsid w:val="5D5209D9"/>
    <w:rsid w:val="5D5842E0"/>
    <w:rsid w:val="5D8335E0"/>
    <w:rsid w:val="5DC17065"/>
    <w:rsid w:val="5DF57728"/>
    <w:rsid w:val="5E8F3C67"/>
    <w:rsid w:val="5E912F1B"/>
    <w:rsid w:val="5EB405D0"/>
    <w:rsid w:val="5EF16725"/>
    <w:rsid w:val="5F022C41"/>
    <w:rsid w:val="5F2E5E07"/>
    <w:rsid w:val="5F6047A2"/>
    <w:rsid w:val="5F7B2042"/>
    <w:rsid w:val="5FA974C7"/>
    <w:rsid w:val="5FE20E6C"/>
    <w:rsid w:val="600977C5"/>
    <w:rsid w:val="60541E0E"/>
    <w:rsid w:val="6058755F"/>
    <w:rsid w:val="608F3BBF"/>
    <w:rsid w:val="60C85B1F"/>
    <w:rsid w:val="60D7243F"/>
    <w:rsid w:val="611E510B"/>
    <w:rsid w:val="613E20E8"/>
    <w:rsid w:val="61655C56"/>
    <w:rsid w:val="616C487C"/>
    <w:rsid w:val="618461D3"/>
    <w:rsid w:val="61B04F14"/>
    <w:rsid w:val="61E50267"/>
    <w:rsid w:val="61E62056"/>
    <w:rsid w:val="61F54728"/>
    <w:rsid w:val="6217068D"/>
    <w:rsid w:val="624604C3"/>
    <w:rsid w:val="62783262"/>
    <w:rsid w:val="62B06CB4"/>
    <w:rsid w:val="62B54E35"/>
    <w:rsid w:val="62F93841"/>
    <w:rsid w:val="63054DA4"/>
    <w:rsid w:val="637E16D5"/>
    <w:rsid w:val="63824F60"/>
    <w:rsid w:val="63E233A0"/>
    <w:rsid w:val="63EC1CE7"/>
    <w:rsid w:val="64740F62"/>
    <w:rsid w:val="64A34789"/>
    <w:rsid w:val="64C71F88"/>
    <w:rsid w:val="65000DF6"/>
    <w:rsid w:val="65052EEF"/>
    <w:rsid w:val="657A1668"/>
    <w:rsid w:val="657E36F6"/>
    <w:rsid w:val="65EC6224"/>
    <w:rsid w:val="66042FAE"/>
    <w:rsid w:val="661A0D65"/>
    <w:rsid w:val="668153BB"/>
    <w:rsid w:val="66883944"/>
    <w:rsid w:val="66B07A6B"/>
    <w:rsid w:val="66EB09DC"/>
    <w:rsid w:val="66F35906"/>
    <w:rsid w:val="67395CD5"/>
    <w:rsid w:val="67405145"/>
    <w:rsid w:val="68132C34"/>
    <w:rsid w:val="685918A2"/>
    <w:rsid w:val="685F0A38"/>
    <w:rsid w:val="688E0C01"/>
    <w:rsid w:val="689E5219"/>
    <w:rsid w:val="68E23FB3"/>
    <w:rsid w:val="68E37898"/>
    <w:rsid w:val="68F3538A"/>
    <w:rsid w:val="69127679"/>
    <w:rsid w:val="698B7742"/>
    <w:rsid w:val="699511E6"/>
    <w:rsid w:val="69CE19EB"/>
    <w:rsid w:val="6A29455F"/>
    <w:rsid w:val="6A4F737B"/>
    <w:rsid w:val="6A8A60BA"/>
    <w:rsid w:val="6AF47681"/>
    <w:rsid w:val="6AF57C96"/>
    <w:rsid w:val="6AF629B7"/>
    <w:rsid w:val="6B0A5966"/>
    <w:rsid w:val="6B0A7E04"/>
    <w:rsid w:val="6B2207B4"/>
    <w:rsid w:val="6B6927B0"/>
    <w:rsid w:val="6B875EF2"/>
    <w:rsid w:val="6B8E082A"/>
    <w:rsid w:val="6BA033A4"/>
    <w:rsid w:val="6BBF740C"/>
    <w:rsid w:val="6BC1055E"/>
    <w:rsid w:val="6BD021A7"/>
    <w:rsid w:val="6BDE22EB"/>
    <w:rsid w:val="6C2411B1"/>
    <w:rsid w:val="6CCF0BAF"/>
    <w:rsid w:val="6D3D36CD"/>
    <w:rsid w:val="6D9934CE"/>
    <w:rsid w:val="6DBA4ACD"/>
    <w:rsid w:val="6DC11E97"/>
    <w:rsid w:val="6DC868AD"/>
    <w:rsid w:val="6DC93E89"/>
    <w:rsid w:val="6DEA7708"/>
    <w:rsid w:val="6E0325DF"/>
    <w:rsid w:val="6E2823E4"/>
    <w:rsid w:val="6E98232A"/>
    <w:rsid w:val="6EAA54EC"/>
    <w:rsid w:val="6EC17F18"/>
    <w:rsid w:val="6F0F4BB7"/>
    <w:rsid w:val="6F335B4F"/>
    <w:rsid w:val="6F3E6C32"/>
    <w:rsid w:val="6F90028C"/>
    <w:rsid w:val="6FB45ED2"/>
    <w:rsid w:val="6FB55564"/>
    <w:rsid w:val="701514E0"/>
    <w:rsid w:val="702B5E66"/>
    <w:rsid w:val="70341014"/>
    <w:rsid w:val="703845BD"/>
    <w:rsid w:val="7047415E"/>
    <w:rsid w:val="70577AF9"/>
    <w:rsid w:val="70897523"/>
    <w:rsid w:val="709F48EA"/>
    <w:rsid w:val="70E50697"/>
    <w:rsid w:val="71074F13"/>
    <w:rsid w:val="717515B6"/>
    <w:rsid w:val="71874621"/>
    <w:rsid w:val="719E704B"/>
    <w:rsid w:val="71B92397"/>
    <w:rsid w:val="71EC6083"/>
    <w:rsid w:val="71EC7506"/>
    <w:rsid w:val="71FD2511"/>
    <w:rsid w:val="72074078"/>
    <w:rsid w:val="723E1FB0"/>
    <w:rsid w:val="723F093C"/>
    <w:rsid w:val="72944E0E"/>
    <w:rsid w:val="72E80940"/>
    <w:rsid w:val="72E85A47"/>
    <w:rsid w:val="72FE3B78"/>
    <w:rsid w:val="73192080"/>
    <w:rsid w:val="731D4ED4"/>
    <w:rsid w:val="737518C4"/>
    <w:rsid w:val="737E5CD8"/>
    <w:rsid w:val="74035DDC"/>
    <w:rsid w:val="742E5FC2"/>
    <w:rsid w:val="744F655A"/>
    <w:rsid w:val="74592B3A"/>
    <w:rsid w:val="746474EC"/>
    <w:rsid w:val="7466649C"/>
    <w:rsid w:val="74761676"/>
    <w:rsid w:val="74825FD8"/>
    <w:rsid w:val="74BA1DB1"/>
    <w:rsid w:val="74C75C85"/>
    <w:rsid w:val="74D36724"/>
    <w:rsid w:val="750277B9"/>
    <w:rsid w:val="752D2E48"/>
    <w:rsid w:val="75434DCD"/>
    <w:rsid w:val="754576D5"/>
    <w:rsid w:val="754712B9"/>
    <w:rsid w:val="758B65D5"/>
    <w:rsid w:val="75956981"/>
    <w:rsid w:val="75A157C7"/>
    <w:rsid w:val="75A2041F"/>
    <w:rsid w:val="75B03C7C"/>
    <w:rsid w:val="75D557A0"/>
    <w:rsid w:val="75D871CD"/>
    <w:rsid w:val="75E626CA"/>
    <w:rsid w:val="76240EE4"/>
    <w:rsid w:val="769755B6"/>
    <w:rsid w:val="76A213E5"/>
    <w:rsid w:val="76B879F1"/>
    <w:rsid w:val="76C62222"/>
    <w:rsid w:val="76CF657A"/>
    <w:rsid w:val="76D2496C"/>
    <w:rsid w:val="76D96186"/>
    <w:rsid w:val="76FB756D"/>
    <w:rsid w:val="774E350E"/>
    <w:rsid w:val="776E00C9"/>
    <w:rsid w:val="779772C9"/>
    <w:rsid w:val="781D709B"/>
    <w:rsid w:val="78725753"/>
    <w:rsid w:val="78866262"/>
    <w:rsid w:val="78B56722"/>
    <w:rsid w:val="78C46ABA"/>
    <w:rsid w:val="79141243"/>
    <w:rsid w:val="794749C4"/>
    <w:rsid w:val="7953479D"/>
    <w:rsid w:val="79551606"/>
    <w:rsid w:val="79A5046C"/>
    <w:rsid w:val="79D62FBE"/>
    <w:rsid w:val="7A0967D7"/>
    <w:rsid w:val="7A0F0505"/>
    <w:rsid w:val="7A1A65BD"/>
    <w:rsid w:val="7A2A521E"/>
    <w:rsid w:val="7A394EB0"/>
    <w:rsid w:val="7A4A1696"/>
    <w:rsid w:val="7A717979"/>
    <w:rsid w:val="7A777138"/>
    <w:rsid w:val="7A982BE4"/>
    <w:rsid w:val="7ABD4FFD"/>
    <w:rsid w:val="7AD37590"/>
    <w:rsid w:val="7AF53051"/>
    <w:rsid w:val="7B0D7A01"/>
    <w:rsid w:val="7B3B75FF"/>
    <w:rsid w:val="7B51002E"/>
    <w:rsid w:val="7C212A50"/>
    <w:rsid w:val="7C495B1A"/>
    <w:rsid w:val="7C7F00B0"/>
    <w:rsid w:val="7C8153A1"/>
    <w:rsid w:val="7CD05C21"/>
    <w:rsid w:val="7CDC53FE"/>
    <w:rsid w:val="7D407D68"/>
    <w:rsid w:val="7D661982"/>
    <w:rsid w:val="7D693304"/>
    <w:rsid w:val="7D8B3E00"/>
    <w:rsid w:val="7D9A65B0"/>
    <w:rsid w:val="7E605388"/>
    <w:rsid w:val="7E8D7581"/>
    <w:rsid w:val="7F02196D"/>
    <w:rsid w:val="7F13204A"/>
    <w:rsid w:val="7F2B099F"/>
    <w:rsid w:val="7F3D4E94"/>
    <w:rsid w:val="7F460730"/>
    <w:rsid w:val="7F7B78E0"/>
    <w:rsid w:val="7F7D79C0"/>
    <w:rsid w:val="7F843A12"/>
    <w:rsid w:val="7F9C46F1"/>
    <w:rsid w:val="7FCA43DA"/>
    <w:rsid w:val="7FEA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2021-11-06T11:40:00Z</dcterms:created>
  <dc:creator>Administrator</dc:creator>
  <cp:lastModifiedBy>奔腾的小河</cp:lastModifiedBy>
  <dcterms:modified xsi:type="dcterms:W3CDTF">2021-11-22T13:35:25Z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5839A1874D074727B389E2DB756B6508</vt:lpwstr>
  </property>
</Properties>
</file>