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5927" w14:textId="0F79BAEB" w:rsidR="00326C1F" w:rsidRPr="007E7466" w:rsidRDefault="007E7466">
      <w:pPr>
        <w:rPr>
          <w:rFonts w:ascii="Bell MT" w:hAnsi="Bell MT"/>
          <w:color w:val="000000"/>
          <w:sz w:val="24"/>
          <w:szCs w:val="24"/>
          <w:shd w:val="clear" w:color="auto" w:fill="FFFFFF"/>
        </w:rPr>
      </w:pPr>
      <w:r w:rsidRPr="007E7466">
        <w:rPr>
          <w:rFonts w:ascii="Bell MT" w:hAnsi="Bell MT"/>
          <w:color w:val="000000"/>
          <w:sz w:val="24"/>
          <w:szCs w:val="24"/>
          <w:shd w:val="clear" w:color="auto" w:fill="FFFFFF"/>
        </w:rPr>
        <w:t>La característica elemental de WCF es la interoperabilidad, se utiliza para construir aplicaciones orientadas a servicios, basado en el concepto de comunicación de HTTP, permite tener una API unificada independiente de los diversos mecanismos de transporte, consta de 3 componentes</w:t>
      </w:r>
    </w:p>
    <w:p w14:paraId="4FB2B3E0" w14:textId="043CE060" w:rsidR="007E7466" w:rsidRPr="007E7466" w:rsidRDefault="007E7466" w:rsidP="007E7466">
      <w:pPr>
        <w:pStyle w:val="Prrafodelista"/>
        <w:numPr>
          <w:ilvl w:val="0"/>
          <w:numId w:val="1"/>
        </w:numPr>
        <w:rPr>
          <w:rFonts w:ascii="Bell MT" w:hAnsi="Bell MT"/>
          <w:sz w:val="24"/>
          <w:szCs w:val="24"/>
        </w:rPr>
      </w:pPr>
      <w:r w:rsidRPr="007E7466">
        <w:rPr>
          <w:rFonts w:ascii="Bell MT" w:hAnsi="Bell MT"/>
          <w:sz w:val="24"/>
          <w:szCs w:val="24"/>
        </w:rPr>
        <w:t>Servicios WCF</w:t>
      </w:r>
    </w:p>
    <w:p w14:paraId="63ECAE29" w14:textId="58D92041" w:rsidR="007E7466" w:rsidRPr="007E7466" w:rsidRDefault="007E7466" w:rsidP="007E7466">
      <w:pPr>
        <w:pStyle w:val="Prrafodelista"/>
        <w:numPr>
          <w:ilvl w:val="0"/>
          <w:numId w:val="1"/>
        </w:numPr>
        <w:rPr>
          <w:rFonts w:ascii="Bell MT" w:hAnsi="Bell MT"/>
          <w:sz w:val="24"/>
          <w:szCs w:val="24"/>
        </w:rPr>
      </w:pPr>
      <w:r w:rsidRPr="007E7466">
        <w:rPr>
          <w:rFonts w:ascii="Bell MT" w:hAnsi="Bell MT"/>
          <w:sz w:val="24"/>
          <w:szCs w:val="24"/>
        </w:rPr>
        <w:t>Host de servicio WCF</w:t>
      </w:r>
    </w:p>
    <w:p w14:paraId="1CB7537A" w14:textId="56ACFCD5" w:rsidR="007E7466" w:rsidRDefault="007E7466" w:rsidP="007E7466">
      <w:pPr>
        <w:pStyle w:val="Prrafodelista"/>
        <w:numPr>
          <w:ilvl w:val="0"/>
          <w:numId w:val="1"/>
        </w:numPr>
        <w:rPr>
          <w:rFonts w:ascii="Bell MT" w:hAnsi="Bell MT"/>
          <w:sz w:val="24"/>
          <w:szCs w:val="24"/>
        </w:rPr>
      </w:pPr>
      <w:r w:rsidRPr="007E7466">
        <w:rPr>
          <w:rFonts w:ascii="Bell MT" w:hAnsi="Bell MT"/>
          <w:sz w:val="24"/>
          <w:szCs w:val="24"/>
        </w:rPr>
        <w:t>Cliente de servicio WCF</w:t>
      </w:r>
    </w:p>
    <w:p w14:paraId="637E8DBB" w14:textId="72AE38B9" w:rsidR="007E7466" w:rsidRDefault="007E7466" w:rsidP="009D6916">
      <w:pPr>
        <w:jc w:val="center"/>
        <w:rPr>
          <w:rFonts w:ascii="Bell MT" w:hAnsi="Bell MT"/>
          <w:b/>
          <w:bCs/>
          <w:sz w:val="24"/>
          <w:szCs w:val="24"/>
        </w:rPr>
      </w:pPr>
      <w:r>
        <w:rPr>
          <w:rFonts w:ascii="Bell MT" w:hAnsi="Bell MT"/>
          <w:b/>
          <w:bCs/>
          <w:sz w:val="24"/>
          <w:szCs w:val="24"/>
        </w:rPr>
        <w:t>Conceptos fundamentales de WCF</w:t>
      </w:r>
    </w:p>
    <w:p w14:paraId="20C316F5" w14:textId="7D2D62AD" w:rsidR="007E7466" w:rsidRDefault="00D035BB" w:rsidP="007E7466">
      <w:pPr>
        <w:pStyle w:val="Prrafodelista"/>
        <w:numPr>
          <w:ilvl w:val="0"/>
          <w:numId w:val="2"/>
        </w:numPr>
        <w:rPr>
          <w:rFonts w:ascii="Bell MT" w:hAnsi="Bell MT"/>
          <w:sz w:val="24"/>
          <w:szCs w:val="24"/>
        </w:rPr>
      </w:pPr>
      <w:proofErr w:type="spellStart"/>
      <w:proofErr w:type="gramStart"/>
      <w:r w:rsidRPr="00D035BB">
        <w:rPr>
          <w:rFonts w:ascii="Bell MT" w:hAnsi="Bell MT"/>
          <w:b/>
          <w:bCs/>
          <w:sz w:val="24"/>
          <w:szCs w:val="24"/>
        </w:rPr>
        <w:t>Message</w:t>
      </w:r>
      <w:proofErr w:type="spellEnd"/>
      <w:r>
        <w:rPr>
          <w:rFonts w:ascii="Bell MT" w:hAnsi="Bell MT"/>
          <w:sz w:val="24"/>
          <w:szCs w:val="24"/>
        </w:rPr>
        <w:t>(</w:t>
      </w:r>
      <w:proofErr w:type="gramEnd"/>
      <w:r w:rsidR="007E7466">
        <w:rPr>
          <w:rFonts w:ascii="Bell MT" w:hAnsi="Bell MT"/>
          <w:sz w:val="24"/>
          <w:szCs w:val="24"/>
        </w:rPr>
        <w:t>Mensaje</w:t>
      </w:r>
      <w:r>
        <w:rPr>
          <w:rFonts w:ascii="Bell MT" w:hAnsi="Bell MT"/>
          <w:sz w:val="24"/>
          <w:szCs w:val="24"/>
        </w:rPr>
        <w:t>)</w:t>
      </w:r>
      <w:r w:rsidR="007E7466">
        <w:rPr>
          <w:rFonts w:ascii="Bell MT" w:hAnsi="Bell MT"/>
          <w:sz w:val="24"/>
          <w:szCs w:val="24"/>
        </w:rPr>
        <w:t>: Es la unidad de comunicación que se compone de varias partes. Las instancias de mensaje se envían y reciben para todo tipo de comunicación entre el cliente y el servicio</w:t>
      </w:r>
    </w:p>
    <w:p w14:paraId="1EDCCD54" w14:textId="23920072" w:rsidR="007E7466" w:rsidRDefault="007E7466" w:rsidP="007E7466">
      <w:pPr>
        <w:pStyle w:val="Prrafodelista"/>
        <w:numPr>
          <w:ilvl w:val="0"/>
          <w:numId w:val="2"/>
        </w:numPr>
        <w:rPr>
          <w:rFonts w:ascii="Bell MT" w:hAnsi="Bell MT"/>
          <w:sz w:val="24"/>
          <w:szCs w:val="24"/>
        </w:rPr>
      </w:pPr>
      <w:proofErr w:type="spellStart"/>
      <w:proofErr w:type="gramStart"/>
      <w:r w:rsidRPr="00D035BB">
        <w:rPr>
          <w:rFonts w:ascii="Bell MT" w:hAnsi="Bell MT"/>
          <w:b/>
          <w:bCs/>
          <w:sz w:val="24"/>
          <w:szCs w:val="24"/>
        </w:rPr>
        <w:t>Endpoint</w:t>
      </w:r>
      <w:proofErr w:type="spellEnd"/>
      <w:r w:rsidR="00D035BB">
        <w:rPr>
          <w:rFonts w:ascii="Bell MT" w:hAnsi="Bell MT"/>
          <w:sz w:val="24"/>
          <w:szCs w:val="24"/>
        </w:rPr>
        <w:t>(</w:t>
      </w:r>
      <w:proofErr w:type="gramEnd"/>
      <w:r w:rsidR="00D035BB">
        <w:rPr>
          <w:rFonts w:ascii="Bell MT" w:hAnsi="Bell MT"/>
          <w:sz w:val="24"/>
          <w:szCs w:val="24"/>
        </w:rPr>
        <w:t>Extremo)</w:t>
      </w:r>
      <w:r>
        <w:rPr>
          <w:rFonts w:ascii="Bell MT" w:hAnsi="Bell MT"/>
          <w:sz w:val="24"/>
          <w:szCs w:val="24"/>
        </w:rPr>
        <w:t>: Define la dirección donde se va a enviar o recibir un mensaje, especifica como se enviarán los mensajes</w:t>
      </w:r>
    </w:p>
    <w:p w14:paraId="66CA1072" w14:textId="6C9868A7" w:rsidR="007E7466" w:rsidRDefault="007E7466" w:rsidP="007E7466">
      <w:pPr>
        <w:pStyle w:val="Prrafodelista"/>
        <w:numPr>
          <w:ilvl w:val="0"/>
          <w:numId w:val="2"/>
        </w:numPr>
        <w:rPr>
          <w:rFonts w:ascii="Bell MT" w:hAnsi="Bell MT"/>
          <w:sz w:val="24"/>
          <w:szCs w:val="24"/>
        </w:rPr>
      </w:pPr>
      <w:proofErr w:type="spellStart"/>
      <w:proofErr w:type="gramStart"/>
      <w:r w:rsidRPr="00D035BB">
        <w:rPr>
          <w:rFonts w:ascii="Bell MT" w:hAnsi="Bell MT"/>
          <w:b/>
          <w:bCs/>
          <w:sz w:val="24"/>
          <w:szCs w:val="24"/>
        </w:rPr>
        <w:t>Address</w:t>
      </w:r>
      <w:proofErr w:type="spellEnd"/>
      <w:r w:rsidR="00D035BB">
        <w:rPr>
          <w:rFonts w:ascii="Bell MT" w:hAnsi="Bell MT"/>
          <w:sz w:val="24"/>
          <w:szCs w:val="24"/>
        </w:rPr>
        <w:t>(</w:t>
      </w:r>
      <w:proofErr w:type="spellStart"/>
      <w:proofErr w:type="gramEnd"/>
      <w:r w:rsidR="00D035BB">
        <w:rPr>
          <w:rFonts w:ascii="Bell MT" w:hAnsi="Bell MT"/>
          <w:sz w:val="24"/>
          <w:szCs w:val="24"/>
        </w:rPr>
        <w:t>Direccipon</w:t>
      </w:r>
      <w:proofErr w:type="spellEnd"/>
      <w:r w:rsidR="00D035BB">
        <w:rPr>
          <w:rFonts w:ascii="Bell MT" w:hAnsi="Bell MT"/>
          <w:sz w:val="24"/>
          <w:szCs w:val="24"/>
        </w:rPr>
        <w:t>)</w:t>
      </w:r>
      <w:r>
        <w:rPr>
          <w:rFonts w:ascii="Bell MT" w:hAnsi="Bell MT"/>
          <w:sz w:val="24"/>
          <w:szCs w:val="24"/>
        </w:rPr>
        <w:t xml:space="preserve">:  Especifica la ubicación exacta para recibir mensajes y se especifica como un identificador uniforme de recursos (URI) </w:t>
      </w:r>
    </w:p>
    <w:p w14:paraId="711B4DAC" w14:textId="46753D45" w:rsidR="007E7466" w:rsidRDefault="007E7466" w:rsidP="007E7466">
      <w:pPr>
        <w:pStyle w:val="Prrafodelista"/>
        <w:numPr>
          <w:ilvl w:val="0"/>
          <w:numId w:val="2"/>
        </w:numPr>
        <w:rPr>
          <w:rFonts w:ascii="Bell MT" w:hAnsi="Bell MT"/>
          <w:sz w:val="24"/>
          <w:szCs w:val="24"/>
        </w:rPr>
      </w:pPr>
      <w:proofErr w:type="spellStart"/>
      <w:proofErr w:type="gramStart"/>
      <w:r w:rsidRPr="00D035BB">
        <w:rPr>
          <w:rFonts w:ascii="Bell MT" w:hAnsi="Bell MT"/>
          <w:b/>
          <w:bCs/>
          <w:sz w:val="24"/>
          <w:szCs w:val="24"/>
        </w:rPr>
        <w:t>Binding</w:t>
      </w:r>
      <w:proofErr w:type="spellEnd"/>
      <w:r w:rsidR="00D035BB">
        <w:rPr>
          <w:rFonts w:ascii="Bell MT" w:hAnsi="Bell MT"/>
          <w:sz w:val="24"/>
          <w:szCs w:val="24"/>
        </w:rPr>
        <w:t>(</w:t>
      </w:r>
      <w:proofErr w:type="gramEnd"/>
      <w:r w:rsidR="00D035BB">
        <w:rPr>
          <w:rFonts w:ascii="Bell MT" w:hAnsi="Bell MT"/>
          <w:sz w:val="24"/>
          <w:szCs w:val="24"/>
        </w:rPr>
        <w:t>Encuadernación)</w:t>
      </w:r>
      <w:r>
        <w:rPr>
          <w:rFonts w:ascii="Bell MT" w:hAnsi="Bell MT"/>
          <w:sz w:val="24"/>
          <w:szCs w:val="24"/>
        </w:rPr>
        <w:t>: La forma en que se comunica un punto final, se compone de algunos elementos vinculantes que conforman la infraestructura para la comunicación</w:t>
      </w:r>
    </w:p>
    <w:p w14:paraId="259961FC" w14:textId="03A1139D" w:rsidR="007E7466" w:rsidRDefault="007E7466" w:rsidP="007E7466">
      <w:pPr>
        <w:pStyle w:val="Prrafodelista"/>
        <w:numPr>
          <w:ilvl w:val="0"/>
          <w:numId w:val="2"/>
        </w:numPr>
        <w:rPr>
          <w:rFonts w:ascii="Bell MT" w:hAnsi="Bell MT"/>
          <w:sz w:val="24"/>
          <w:szCs w:val="24"/>
        </w:rPr>
      </w:pPr>
      <w:proofErr w:type="spellStart"/>
      <w:proofErr w:type="gramStart"/>
      <w:r w:rsidRPr="00D035BB">
        <w:rPr>
          <w:rFonts w:ascii="Bell MT" w:hAnsi="Bell MT"/>
          <w:b/>
          <w:bCs/>
          <w:sz w:val="24"/>
          <w:szCs w:val="24"/>
        </w:rPr>
        <w:t>Contract</w:t>
      </w:r>
      <w:proofErr w:type="spellEnd"/>
      <w:r w:rsidR="00D035BB">
        <w:rPr>
          <w:rFonts w:ascii="Bell MT" w:hAnsi="Bell MT"/>
          <w:sz w:val="24"/>
          <w:szCs w:val="24"/>
        </w:rPr>
        <w:t>(</w:t>
      </w:r>
      <w:proofErr w:type="gramEnd"/>
      <w:r w:rsidR="00D035BB">
        <w:rPr>
          <w:rFonts w:ascii="Bell MT" w:hAnsi="Bell MT"/>
          <w:sz w:val="24"/>
          <w:szCs w:val="24"/>
        </w:rPr>
        <w:t>Contratos)</w:t>
      </w:r>
      <w:r>
        <w:rPr>
          <w:rFonts w:ascii="Bell MT" w:hAnsi="Bell MT"/>
          <w:sz w:val="24"/>
          <w:szCs w:val="24"/>
        </w:rPr>
        <w:t xml:space="preserve">: </w:t>
      </w:r>
      <w:r w:rsidR="00D035BB">
        <w:rPr>
          <w:rFonts w:ascii="Bell MT" w:hAnsi="Bell MT"/>
          <w:sz w:val="24"/>
          <w:szCs w:val="24"/>
        </w:rPr>
        <w:t>Es una colección de operaciones que especifica qué funcionalidad expone el extremo al cliente. Se le conoce como “Interfaz”</w:t>
      </w:r>
    </w:p>
    <w:p w14:paraId="0BFDC94E" w14:textId="5B1BB458" w:rsidR="00D035BB" w:rsidRDefault="00D035BB" w:rsidP="007E7466">
      <w:pPr>
        <w:pStyle w:val="Prrafodelista"/>
        <w:numPr>
          <w:ilvl w:val="0"/>
          <w:numId w:val="2"/>
        </w:numPr>
        <w:rPr>
          <w:rFonts w:ascii="Bell MT" w:hAnsi="Bell MT"/>
          <w:sz w:val="24"/>
          <w:szCs w:val="24"/>
        </w:rPr>
      </w:pPr>
      <w:proofErr w:type="gramStart"/>
      <w:r w:rsidRPr="00D035BB">
        <w:rPr>
          <w:rFonts w:ascii="Bell MT" w:hAnsi="Bell MT"/>
          <w:b/>
          <w:bCs/>
          <w:sz w:val="24"/>
          <w:szCs w:val="24"/>
        </w:rPr>
        <w:t>Hosting</w:t>
      </w:r>
      <w:r>
        <w:rPr>
          <w:rFonts w:ascii="Bell MT" w:hAnsi="Bell MT"/>
          <w:sz w:val="24"/>
          <w:szCs w:val="24"/>
        </w:rPr>
        <w:t>(</w:t>
      </w:r>
      <w:proofErr w:type="gramEnd"/>
      <w:r>
        <w:rPr>
          <w:rFonts w:ascii="Bell MT" w:hAnsi="Bell MT"/>
          <w:sz w:val="24"/>
          <w:szCs w:val="24"/>
        </w:rPr>
        <w:t>Hospitalidad): Se refiere al “hospedaje” de servicios WCF que se puede hacer a través de muchas opciones disponibles como auto alojamiento, hospedaje IIS y hospedaje WAS</w:t>
      </w:r>
    </w:p>
    <w:p w14:paraId="5E54D9CF" w14:textId="431DAC60" w:rsidR="00D035BB" w:rsidRDefault="00D035BB" w:rsidP="007E7466">
      <w:pPr>
        <w:pStyle w:val="Prrafodelista"/>
        <w:numPr>
          <w:ilvl w:val="0"/>
          <w:numId w:val="2"/>
        </w:numPr>
        <w:rPr>
          <w:rFonts w:ascii="Bell MT" w:hAnsi="Bell MT"/>
          <w:sz w:val="24"/>
          <w:szCs w:val="24"/>
        </w:rPr>
      </w:pPr>
      <w:proofErr w:type="spellStart"/>
      <w:proofErr w:type="gramStart"/>
      <w:r w:rsidRPr="00D035BB">
        <w:rPr>
          <w:rFonts w:ascii="Bell MT" w:hAnsi="Bell MT"/>
          <w:b/>
          <w:bCs/>
          <w:sz w:val="24"/>
          <w:szCs w:val="24"/>
        </w:rPr>
        <w:t>Metadata</w:t>
      </w:r>
      <w:proofErr w:type="spellEnd"/>
      <w:r>
        <w:rPr>
          <w:rFonts w:ascii="Bell MT" w:hAnsi="Bell MT"/>
          <w:sz w:val="24"/>
          <w:szCs w:val="24"/>
        </w:rPr>
        <w:t>(</w:t>
      </w:r>
      <w:proofErr w:type="gramEnd"/>
      <w:r>
        <w:rPr>
          <w:rFonts w:ascii="Bell MT" w:hAnsi="Bell MT"/>
          <w:sz w:val="24"/>
          <w:szCs w:val="24"/>
        </w:rPr>
        <w:t>Metadatos): Facilita la interacción entre una aplicación cliente y un servicio WCF</w:t>
      </w:r>
    </w:p>
    <w:p w14:paraId="51BF9A61" w14:textId="29080CEA" w:rsidR="00D035BB" w:rsidRDefault="00D035BB" w:rsidP="007E7466">
      <w:pPr>
        <w:pStyle w:val="Prrafodelista"/>
        <w:numPr>
          <w:ilvl w:val="0"/>
          <w:numId w:val="2"/>
        </w:numPr>
        <w:rPr>
          <w:rFonts w:ascii="Bell MT" w:hAnsi="Bell MT"/>
          <w:sz w:val="24"/>
          <w:szCs w:val="24"/>
        </w:rPr>
      </w:pPr>
      <w:r w:rsidRPr="00D035BB">
        <w:rPr>
          <w:rFonts w:ascii="Bell MT" w:hAnsi="Bell MT"/>
          <w:b/>
          <w:bCs/>
          <w:sz w:val="24"/>
          <w:szCs w:val="24"/>
        </w:rPr>
        <w:t>WCF Client</w:t>
      </w:r>
      <w:r>
        <w:rPr>
          <w:rFonts w:ascii="Bell MT" w:hAnsi="Bell MT"/>
          <w:sz w:val="24"/>
          <w:szCs w:val="24"/>
        </w:rPr>
        <w:t xml:space="preserve"> (Cliente WCF): Una aplicación cliente que se crea para exponer las operaciones de servicio en forma de métodos se conoce como cliente WCF, pueden ser alojados en cualquier aplicación</w:t>
      </w:r>
    </w:p>
    <w:p w14:paraId="6515DD29" w14:textId="34E43829" w:rsidR="00D035BB" w:rsidRDefault="00D035BB" w:rsidP="007E7466">
      <w:pPr>
        <w:pStyle w:val="Prrafodelista"/>
        <w:numPr>
          <w:ilvl w:val="0"/>
          <w:numId w:val="2"/>
        </w:numPr>
        <w:rPr>
          <w:rFonts w:ascii="Bell MT" w:hAnsi="Bell MT"/>
          <w:sz w:val="24"/>
          <w:szCs w:val="24"/>
        </w:rPr>
      </w:pPr>
      <w:proofErr w:type="spellStart"/>
      <w:r w:rsidRPr="00D035BB">
        <w:rPr>
          <w:rFonts w:ascii="Bell MT" w:hAnsi="Bell MT"/>
          <w:b/>
          <w:bCs/>
          <w:sz w:val="24"/>
          <w:szCs w:val="24"/>
        </w:rPr>
        <w:t>Channel</w:t>
      </w:r>
      <w:proofErr w:type="spellEnd"/>
      <w:r>
        <w:rPr>
          <w:rFonts w:ascii="Bell MT" w:hAnsi="Bell MT"/>
          <w:sz w:val="24"/>
          <w:szCs w:val="24"/>
        </w:rPr>
        <w:t xml:space="preserve"> (Canal): Medio a través del cual un cliente se comunica con un servicio</w:t>
      </w:r>
    </w:p>
    <w:p w14:paraId="324B5DDA" w14:textId="646AB8A3" w:rsidR="00D035BB" w:rsidRDefault="00D035BB" w:rsidP="007E7466">
      <w:pPr>
        <w:pStyle w:val="Prrafodelista"/>
        <w:numPr>
          <w:ilvl w:val="0"/>
          <w:numId w:val="2"/>
        </w:numPr>
        <w:rPr>
          <w:rFonts w:ascii="Bell MT" w:hAnsi="Bell MT"/>
          <w:sz w:val="24"/>
          <w:szCs w:val="24"/>
        </w:rPr>
      </w:pPr>
      <w:r w:rsidRPr="00D035BB">
        <w:rPr>
          <w:rFonts w:ascii="Bell MT" w:hAnsi="Bell MT"/>
          <w:b/>
          <w:bCs/>
          <w:sz w:val="24"/>
          <w:szCs w:val="24"/>
        </w:rPr>
        <w:t>SOAP</w:t>
      </w:r>
      <w:r>
        <w:rPr>
          <w:rFonts w:ascii="Bell MT" w:hAnsi="Bell MT"/>
          <w:sz w:val="24"/>
          <w:szCs w:val="24"/>
        </w:rPr>
        <w:t>: Protocolo Simple de acceso a objetos, No es un protocolo de transporte, es un documento XML que consta de una sección de encabezado y cuerpo</w:t>
      </w:r>
    </w:p>
    <w:p w14:paraId="6D3A3647" w14:textId="10B9FBEC" w:rsidR="00D035BB" w:rsidRDefault="00D035BB" w:rsidP="009D6916">
      <w:pPr>
        <w:jc w:val="center"/>
        <w:rPr>
          <w:rFonts w:ascii="Bell MT" w:hAnsi="Bell MT"/>
          <w:b/>
          <w:bCs/>
          <w:sz w:val="24"/>
          <w:szCs w:val="24"/>
        </w:rPr>
      </w:pPr>
      <w:r>
        <w:rPr>
          <w:rFonts w:ascii="Bell MT" w:hAnsi="Bell MT"/>
          <w:b/>
          <w:bCs/>
          <w:sz w:val="24"/>
          <w:szCs w:val="24"/>
        </w:rPr>
        <w:t>Ventajas</w:t>
      </w:r>
    </w:p>
    <w:p w14:paraId="588E50CB" w14:textId="2C7D0216" w:rsidR="00D035BB" w:rsidRDefault="00D035BB" w:rsidP="00D035BB">
      <w:pPr>
        <w:pStyle w:val="Prrafodelista"/>
        <w:numPr>
          <w:ilvl w:val="0"/>
          <w:numId w:val="2"/>
        </w:numPr>
        <w:rPr>
          <w:rFonts w:ascii="Bell MT" w:hAnsi="Bell MT"/>
          <w:sz w:val="24"/>
          <w:szCs w:val="24"/>
        </w:rPr>
      </w:pPr>
      <w:r w:rsidRPr="00D035BB">
        <w:rPr>
          <w:rFonts w:ascii="Bell MT" w:hAnsi="Bell MT"/>
          <w:sz w:val="24"/>
          <w:szCs w:val="24"/>
        </w:rPr>
        <w:t>Es interoperable</w:t>
      </w:r>
    </w:p>
    <w:p w14:paraId="52C5E0A8" w14:textId="4EA3AF2A" w:rsidR="00D035BB" w:rsidRDefault="00D035BB" w:rsidP="00D035BB">
      <w:pPr>
        <w:pStyle w:val="Prrafodelista"/>
        <w:numPr>
          <w:ilvl w:val="0"/>
          <w:numId w:val="2"/>
        </w:numPr>
        <w:rPr>
          <w:rFonts w:ascii="Bell MT" w:hAnsi="Bell MT"/>
          <w:sz w:val="24"/>
          <w:szCs w:val="24"/>
        </w:rPr>
      </w:pPr>
      <w:r>
        <w:rPr>
          <w:rFonts w:ascii="Bell MT" w:hAnsi="Bell MT"/>
          <w:sz w:val="24"/>
          <w:szCs w:val="24"/>
        </w:rPr>
        <w:t>Ofrecen mayor confiabilidad y seguridad en comparación con los servicios web ASXM</w:t>
      </w:r>
    </w:p>
    <w:p w14:paraId="7883C6A1" w14:textId="45891047" w:rsidR="00D035BB" w:rsidRDefault="00D035BB" w:rsidP="00D035BB">
      <w:pPr>
        <w:pStyle w:val="Prrafodelista"/>
        <w:numPr>
          <w:ilvl w:val="0"/>
          <w:numId w:val="2"/>
        </w:numPr>
        <w:rPr>
          <w:rFonts w:ascii="Bell MT" w:hAnsi="Bell MT"/>
          <w:sz w:val="24"/>
          <w:szCs w:val="24"/>
        </w:rPr>
      </w:pPr>
      <w:r>
        <w:rPr>
          <w:rFonts w:ascii="Bell MT" w:hAnsi="Bell MT"/>
          <w:sz w:val="24"/>
          <w:szCs w:val="24"/>
        </w:rPr>
        <w:t>L</w:t>
      </w:r>
      <w:r w:rsidRPr="00D035BB">
        <w:rPr>
          <w:rFonts w:ascii="Bell MT" w:hAnsi="Bell MT"/>
          <w:sz w:val="24"/>
          <w:szCs w:val="24"/>
        </w:rPr>
        <w:t>a implementación del modelo de seguridad y el cambio de enlace en WCF no requieren un cambio importante en la codificación. Solo se requieren unos pocos cambios de configuración para cumplir con las restricciones.</w:t>
      </w:r>
    </w:p>
    <w:p w14:paraId="36424C5C" w14:textId="3482D351" w:rsidR="00D035BB" w:rsidRDefault="00D035BB" w:rsidP="00D035BB">
      <w:pPr>
        <w:pStyle w:val="Prrafodelista"/>
        <w:numPr>
          <w:ilvl w:val="0"/>
          <w:numId w:val="2"/>
        </w:numPr>
        <w:rPr>
          <w:rFonts w:ascii="Bell MT" w:hAnsi="Bell MT"/>
          <w:sz w:val="24"/>
          <w:szCs w:val="24"/>
        </w:rPr>
      </w:pPr>
      <w:r>
        <w:rPr>
          <w:rFonts w:ascii="Bell MT" w:hAnsi="Bell MT"/>
          <w:sz w:val="24"/>
          <w:szCs w:val="24"/>
        </w:rPr>
        <w:t>Soporta AJAX y JSON</w:t>
      </w:r>
    </w:p>
    <w:p w14:paraId="19F1AA90" w14:textId="5DC9A9AF" w:rsidR="00D035BB" w:rsidRDefault="00D035BB" w:rsidP="00D035BB">
      <w:pPr>
        <w:pStyle w:val="Prrafodelista"/>
        <w:numPr>
          <w:ilvl w:val="0"/>
          <w:numId w:val="2"/>
        </w:numPr>
        <w:rPr>
          <w:rFonts w:ascii="Bell MT" w:hAnsi="Bell MT"/>
          <w:sz w:val="24"/>
          <w:szCs w:val="24"/>
        </w:rPr>
      </w:pPr>
      <w:r>
        <w:rPr>
          <w:rFonts w:ascii="Bell MT" w:hAnsi="Bell MT"/>
          <w:sz w:val="24"/>
          <w:szCs w:val="24"/>
        </w:rPr>
        <w:t>Ofrece escalabilidad y soporte para estándares de servicios web emergentes</w:t>
      </w:r>
    </w:p>
    <w:p w14:paraId="0FDD00C3" w14:textId="53280B55" w:rsidR="00AC2D96" w:rsidRDefault="00AC2D96" w:rsidP="009D6916">
      <w:pPr>
        <w:jc w:val="center"/>
        <w:rPr>
          <w:rFonts w:ascii="Bell MT" w:hAnsi="Bell MT"/>
          <w:sz w:val="24"/>
          <w:szCs w:val="24"/>
        </w:rPr>
      </w:pPr>
      <w:r>
        <w:rPr>
          <w:rFonts w:ascii="Bell MT" w:hAnsi="Bell MT"/>
          <w:b/>
          <w:bCs/>
          <w:sz w:val="24"/>
          <w:szCs w:val="24"/>
        </w:rPr>
        <w:lastRenderedPageBreak/>
        <w:t>WCF VS Servicios Web</w:t>
      </w:r>
    </w:p>
    <w:p w14:paraId="4247AD8C" w14:textId="7CFC6999" w:rsidR="00AC2D96" w:rsidRDefault="00AC2D96" w:rsidP="00AC2D96">
      <w:pPr>
        <w:rPr>
          <w:rFonts w:ascii="Bell MT" w:hAnsi="Bell MT"/>
          <w:sz w:val="24"/>
          <w:szCs w:val="24"/>
        </w:rPr>
      </w:pPr>
      <w:r>
        <w:rPr>
          <w:rFonts w:ascii="Bell MT" w:hAnsi="Bell MT"/>
          <w:sz w:val="24"/>
          <w:szCs w:val="24"/>
        </w:rPr>
        <w:t>Diferencias entre estos son:</w:t>
      </w:r>
    </w:p>
    <w:p w14:paraId="72E3CBFF" w14:textId="74EE1941" w:rsidR="00AC2D96" w:rsidRPr="00AC2D96" w:rsidRDefault="00AC2D96" w:rsidP="00AC2D96">
      <w:pPr>
        <w:pStyle w:val="Prrafodelista"/>
        <w:numPr>
          <w:ilvl w:val="0"/>
          <w:numId w:val="2"/>
        </w:numPr>
        <w:rPr>
          <w:rFonts w:ascii="Bell MT" w:hAnsi="Bell MT"/>
          <w:sz w:val="24"/>
          <w:szCs w:val="24"/>
        </w:rPr>
      </w:pPr>
      <w:proofErr w:type="spellStart"/>
      <w:proofErr w:type="gramStart"/>
      <w:r w:rsidRPr="00AC2D96">
        <w:rPr>
          <w:rFonts w:ascii="Bell MT" w:hAnsi="Bell MT"/>
          <w:b/>
          <w:bCs/>
          <w:sz w:val="24"/>
          <w:szCs w:val="24"/>
        </w:rPr>
        <w:t>Attributes</w:t>
      </w:r>
      <w:proofErr w:type="spellEnd"/>
      <w:r w:rsidRPr="00AC2D96">
        <w:rPr>
          <w:rFonts w:ascii="Bell MT" w:hAnsi="Bell MT"/>
          <w:sz w:val="24"/>
          <w:szCs w:val="24"/>
        </w:rPr>
        <w:t>(</w:t>
      </w:r>
      <w:proofErr w:type="gramEnd"/>
      <w:r w:rsidRPr="00AC2D96">
        <w:rPr>
          <w:rFonts w:ascii="Bell MT" w:hAnsi="Bell MT"/>
          <w:sz w:val="24"/>
          <w:szCs w:val="24"/>
          <w:lang w:val="es-ES"/>
        </w:rPr>
        <w:t>Atributos</w:t>
      </w:r>
      <w:r w:rsidRPr="00AC2D96">
        <w:rPr>
          <w:rFonts w:ascii="Bell MT" w:hAnsi="Bell MT"/>
          <w:sz w:val="24"/>
          <w:szCs w:val="24"/>
        </w:rPr>
        <w:t>): WCF se de</w:t>
      </w:r>
      <w:r>
        <w:rPr>
          <w:rFonts w:ascii="Bell MT" w:hAnsi="Bell MT"/>
          <w:sz w:val="24"/>
          <w:szCs w:val="24"/>
        </w:rPr>
        <w:t xml:space="preserve">fine con los atributos </w:t>
      </w:r>
      <w:proofErr w:type="spellStart"/>
      <w:r>
        <w:rPr>
          <w:rFonts w:ascii="Bell MT" w:hAnsi="Bell MT"/>
          <w:sz w:val="24"/>
          <w:szCs w:val="24"/>
        </w:rPr>
        <w:t>ServiceContract</w:t>
      </w:r>
      <w:proofErr w:type="spellEnd"/>
      <w:r>
        <w:rPr>
          <w:rFonts w:ascii="Bell MT" w:hAnsi="Bell MT"/>
          <w:sz w:val="24"/>
          <w:szCs w:val="24"/>
        </w:rPr>
        <w:t xml:space="preserve"> y </w:t>
      </w:r>
      <w:proofErr w:type="spellStart"/>
      <w:r>
        <w:rPr>
          <w:rFonts w:ascii="Bell MT" w:hAnsi="Bell MT"/>
          <w:sz w:val="24"/>
          <w:szCs w:val="24"/>
        </w:rPr>
        <w:t>OperationContract</w:t>
      </w:r>
      <w:proofErr w:type="spellEnd"/>
      <w:r>
        <w:rPr>
          <w:rFonts w:ascii="Bell MT" w:hAnsi="Bell MT"/>
          <w:sz w:val="24"/>
          <w:szCs w:val="24"/>
        </w:rPr>
        <w:t xml:space="preserve">, mientras que los servicios Web es con </w:t>
      </w:r>
      <w:proofErr w:type="spellStart"/>
      <w:r w:rsidRPr="00AC2D96">
        <w:rPr>
          <w:rFonts w:ascii="Bell MT" w:hAnsi="Bell MT"/>
          <w:sz w:val="24"/>
          <w:szCs w:val="24"/>
        </w:rPr>
        <w:t>WebService</w:t>
      </w:r>
      <w:proofErr w:type="spellEnd"/>
      <w:r w:rsidRPr="00AC2D96">
        <w:rPr>
          <w:rFonts w:ascii="Bell MT" w:hAnsi="Bell MT"/>
          <w:sz w:val="24"/>
          <w:szCs w:val="24"/>
        </w:rPr>
        <w:t xml:space="preserve"> y </w:t>
      </w:r>
      <w:proofErr w:type="spellStart"/>
      <w:r w:rsidRPr="00AC2D96">
        <w:rPr>
          <w:rFonts w:ascii="Bell MT" w:hAnsi="Bell MT"/>
          <w:sz w:val="24"/>
          <w:szCs w:val="24"/>
        </w:rPr>
        <w:t>WebMethod</w:t>
      </w:r>
      <w:proofErr w:type="spellEnd"/>
      <w:r w:rsidRPr="00AC2D96">
        <w:rPr>
          <w:rFonts w:ascii="Bell MT" w:hAnsi="Bell MT"/>
          <w:sz w:val="24"/>
          <w:szCs w:val="24"/>
        </w:rPr>
        <w:t>.</w:t>
      </w:r>
    </w:p>
    <w:p w14:paraId="2815E55C" w14:textId="1027AC79" w:rsidR="00AC2D96" w:rsidRPr="00AC2D96" w:rsidRDefault="00AC2D96" w:rsidP="00AC2D96">
      <w:pPr>
        <w:pStyle w:val="Prrafodelista"/>
        <w:numPr>
          <w:ilvl w:val="0"/>
          <w:numId w:val="2"/>
        </w:numPr>
        <w:rPr>
          <w:rFonts w:ascii="Bell MT" w:hAnsi="Bell MT"/>
          <w:sz w:val="24"/>
          <w:szCs w:val="24"/>
        </w:rPr>
      </w:pPr>
      <w:proofErr w:type="spellStart"/>
      <w:r w:rsidRPr="00AC2D96">
        <w:rPr>
          <w:rFonts w:ascii="Bell MT" w:hAnsi="Bell MT"/>
          <w:b/>
          <w:bCs/>
          <w:sz w:val="24"/>
          <w:szCs w:val="24"/>
        </w:rPr>
        <w:t>Protocols</w:t>
      </w:r>
      <w:proofErr w:type="spellEnd"/>
      <w:r w:rsidRPr="00AC2D96">
        <w:rPr>
          <w:rFonts w:ascii="Bell MT" w:hAnsi="Bell MT"/>
          <w:sz w:val="24"/>
          <w:szCs w:val="24"/>
        </w:rPr>
        <w:t xml:space="preserve"> (</w:t>
      </w:r>
      <w:proofErr w:type="spellStart"/>
      <w:r w:rsidRPr="00AC2D96">
        <w:rPr>
          <w:rFonts w:ascii="Bell MT" w:hAnsi="Bell MT"/>
          <w:sz w:val="24"/>
          <w:szCs w:val="24"/>
        </w:rPr>
        <w:t>Procolos</w:t>
      </w:r>
      <w:proofErr w:type="spellEnd"/>
      <w:r w:rsidRPr="00AC2D96">
        <w:rPr>
          <w:rFonts w:ascii="Bell MT" w:hAnsi="Bell MT"/>
          <w:sz w:val="24"/>
          <w:szCs w:val="24"/>
        </w:rPr>
        <w:t>): Admiten una v</w:t>
      </w:r>
      <w:r>
        <w:rPr>
          <w:rFonts w:ascii="Bell MT" w:hAnsi="Bell MT"/>
          <w:sz w:val="24"/>
          <w:szCs w:val="24"/>
        </w:rPr>
        <w:t xml:space="preserve">ariedad de </w:t>
      </w:r>
      <w:proofErr w:type="spellStart"/>
      <w:r>
        <w:rPr>
          <w:rFonts w:ascii="Bell MT" w:hAnsi="Bell MT"/>
          <w:sz w:val="24"/>
          <w:szCs w:val="24"/>
        </w:rPr>
        <w:t>procolos</w:t>
      </w:r>
      <w:proofErr w:type="spellEnd"/>
      <w:r>
        <w:rPr>
          <w:rFonts w:ascii="Bell MT" w:hAnsi="Bell MT"/>
          <w:sz w:val="24"/>
          <w:szCs w:val="24"/>
        </w:rPr>
        <w:t>, mientras que el servicio web solo admite HTTP</w:t>
      </w:r>
    </w:p>
    <w:p w14:paraId="6B0CB2D7" w14:textId="4954A25F" w:rsidR="00AC2D96" w:rsidRPr="00AC2D96" w:rsidRDefault="00AC2D96" w:rsidP="00AC2D96">
      <w:pPr>
        <w:pStyle w:val="Prrafodelista"/>
        <w:numPr>
          <w:ilvl w:val="0"/>
          <w:numId w:val="2"/>
        </w:numPr>
        <w:rPr>
          <w:rFonts w:ascii="Bell MT" w:hAnsi="Bell MT"/>
          <w:sz w:val="24"/>
          <w:szCs w:val="24"/>
        </w:rPr>
      </w:pPr>
      <w:r w:rsidRPr="00AC2D96">
        <w:rPr>
          <w:rFonts w:ascii="Bell MT" w:hAnsi="Bell MT"/>
          <w:b/>
          <w:bCs/>
          <w:sz w:val="24"/>
          <w:szCs w:val="24"/>
        </w:rPr>
        <w:t xml:space="preserve">Hosting </w:t>
      </w:r>
      <w:proofErr w:type="spellStart"/>
      <w:r w:rsidRPr="00AC2D96">
        <w:rPr>
          <w:rFonts w:ascii="Bell MT" w:hAnsi="Bell MT"/>
          <w:b/>
          <w:bCs/>
          <w:sz w:val="24"/>
          <w:szCs w:val="24"/>
        </w:rPr>
        <w:t>Mechanisms</w:t>
      </w:r>
      <w:proofErr w:type="spellEnd"/>
      <w:r w:rsidRPr="00AC2D96">
        <w:rPr>
          <w:rFonts w:ascii="Bell MT" w:hAnsi="Bell MT"/>
          <w:sz w:val="24"/>
          <w:szCs w:val="24"/>
        </w:rPr>
        <w:t xml:space="preserve"> (Mecanismo de h</w:t>
      </w:r>
      <w:r>
        <w:rPr>
          <w:rFonts w:ascii="Bell MT" w:hAnsi="Bell MT"/>
          <w:sz w:val="24"/>
          <w:szCs w:val="24"/>
        </w:rPr>
        <w:t>ospedaje): WCF tiene II</w:t>
      </w:r>
      <w:r w:rsidRPr="00AC2D96">
        <w:rPr>
          <w:rFonts w:ascii="Bell MT" w:hAnsi="Bell MT"/>
          <w:sz w:val="24"/>
          <w:szCs w:val="24"/>
        </w:rPr>
        <w:t xml:space="preserve">S (Internet </w:t>
      </w:r>
      <w:proofErr w:type="spellStart"/>
      <w:r w:rsidRPr="00AC2D96">
        <w:rPr>
          <w:rFonts w:ascii="Bell MT" w:hAnsi="Bell MT"/>
          <w:sz w:val="24"/>
          <w:szCs w:val="24"/>
        </w:rPr>
        <w:t>Information</w:t>
      </w:r>
      <w:proofErr w:type="spellEnd"/>
      <w:r w:rsidRPr="00AC2D96">
        <w:rPr>
          <w:rFonts w:ascii="Bell MT" w:hAnsi="Bell MT"/>
          <w:sz w:val="24"/>
          <w:szCs w:val="24"/>
        </w:rPr>
        <w:t xml:space="preserve"> </w:t>
      </w:r>
      <w:proofErr w:type="spellStart"/>
      <w:r w:rsidRPr="00AC2D96">
        <w:rPr>
          <w:rFonts w:ascii="Bell MT" w:hAnsi="Bell MT"/>
          <w:sz w:val="24"/>
          <w:szCs w:val="24"/>
        </w:rPr>
        <w:t>Service</w:t>
      </w:r>
      <w:proofErr w:type="spellEnd"/>
      <w:r w:rsidRPr="00AC2D96">
        <w:rPr>
          <w:rFonts w:ascii="Bell MT" w:hAnsi="Bell MT"/>
          <w:sz w:val="24"/>
          <w:szCs w:val="24"/>
        </w:rPr>
        <w:t xml:space="preserve">), WAS (Servicio de activación de Windows), </w:t>
      </w:r>
      <w:proofErr w:type="spellStart"/>
      <w:r w:rsidRPr="00AC2D96">
        <w:rPr>
          <w:rFonts w:ascii="Bell MT" w:hAnsi="Bell MT"/>
          <w:sz w:val="24"/>
          <w:szCs w:val="24"/>
        </w:rPr>
        <w:t>Autoalojamiento</w:t>
      </w:r>
      <w:proofErr w:type="spellEnd"/>
      <w:r w:rsidRPr="00AC2D96">
        <w:rPr>
          <w:rFonts w:ascii="Bell MT" w:hAnsi="Bell MT"/>
          <w:sz w:val="24"/>
          <w:szCs w:val="24"/>
        </w:rPr>
        <w:t xml:space="preserve"> y Servicio de Windows, pero un servicio web solo lo hospeda IIS.</w:t>
      </w:r>
    </w:p>
    <w:p w14:paraId="6135D9B0" w14:textId="55E1E3D7" w:rsidR="00AC2D96" w:rsidRPr="00AC2D96" w:rsidRDefault="00AC2D96" w:rsidP="00AC2D96">
      <w:pPr>
        <w:pStyle w:val="Prrafodelista"/>
        <w:numPr>
          <w:ilvl w:val="0"/>
          <w:numId w:val="2"/>
        </w:numPr>
        <w:rPr>
          <w:rFonts w:ascii="Bell MT" w:hAnsi="Bell MT"/>
          <w:sz w:val="24"/>
          <w:szCs w:val="24"/>
        </w:rPr>
      </w:pPr>
      <w:proofErr w:type="spellStart"/>
      <w:r w:rsidRPr="00AC2D96">
        <w:rPr>
          <w:rFonts w:ascii="Bell MT" w:hAnsi="Bell MT"/>
          <w:b/>
          <w:bCs/>
          <w:sz w:val="24"/>
          <w:szCs w:val="24"/>
        </w:rPr>
        <w:t>Services</w:t>
      </w:r>
      <w:proofErr w:type="spellEnd"/>
      <w:r>
        <w:rPr>
          <w:rFonts w:ascii="Bell MT" w:hAnsi="Bell MT"/>
          <w:b/>
          <w:bCs/>
          <w:sz w:val="24"/>
          <w:szCs w:val="24"/>
        </w:rPr>
        <w:t xml:space="preserve"> </w:t>
      </w:r>
      <w:r w:rsidRPr="00AC2D96">
        <w:rPr>
          <w:rFonts w:ascii="Bell MT" w:hAnsi="Bell MT"/>
          <w:sz w:val="24"/>
          <w:szCs w:val="24"/>
        </w:rPr>
        <w:t xml:space="preserve">(Servicios): </w:t>
      </w:r>
      <w:r>
        <w:rPr>
          <w:rFonts w:ascii="Bell MT" w:hAnsi="Bell MT"/>
          <w:sz w:val="24"/>
          <w:szCs w:val="24"/>
        </w:rPr>
        <w:t>A</w:t>
      </w:r>
      <w:r w:rsidRPr="00AC2D96">
        <w:rPr>
          <w:rFonts w:ascii="Bell MT" w:hAnsi="Bell MT"/>
          <w:sz w:val="24"/>
          <w:szCs w:val="24"/>
        </w:rPr>
        <w:t>dmite una seguridad sólida, mensajería confiable, transacciones e interoperabilidad, mientras que un servicio web solo admite servicios de seguridad.</w:t>
      </w:r>
    </w:p>
    <w:p w14:paraId="69ED313E" w14:textId="7FBCB145" w:rsidR="00AC2D96" w:rsidRPr="002F6746" w:rsidRDefault="00AC2D96" w:rsidP="00AC2D96">
      <w:pPr>
        <w:pStyle w:val="Prrafodelista"/>
        <w:numPr>
          <w:ilvl w:val="0"/>
          <w:numId w:val="2"/>
        </w:numPr>
        <w:rPr>
          <w:rFonts w:ascii="Bell MT" w:hAnsi="Bell MT"/>
          <w:sz w:val="24"/>
          <w:szCs w:val="24"/>
        </w:rPr>
      </w:pPr>
      <w:proofErr w:type="spellStart"/>
      <w:r w:rsidRPr="002F6746">
        <w:rPr>
          <w:rFonts w:ascii="Bell MT" w:hAnsi="Bell MT"/>
          <w:b/>
          <w:bCs/>
          <w:sz w:val="24"/>
          <w:szCs w:val="24"/>
        </w:rPr>
        <w:t>Serializer</w:t>
      </w:r>
      <w:proofErr w:type="spellEnd"/>
      <w:r w:rsidRPr="002F6746">
        <w:rPr>
          <w:rFonts w:ascii="Bell MT" w:hAnsi="Bell MT"/>
          <w:sz w:val="24"/>
          <w:szCs w:val="24"/>
        </w:rPr>
        <w:t xml:space="preserve"> (</w:t>
      </w:r>
      <w:proofErr w:type="spellStart"/>
      <w:r w:rsidRPr="002F6746">
        <w:rPr>
          <w:rFonts w:ascii="Bell MT" w:hAnsi="Bell MT"/>
          <w:sz w:val="24"/>
          <w:szCs w:val="24"/>
        </w:rPr>
        <w:t>Serializador</w:t>
      </w:r>
      <w:proofErr w:type="spellEnd"/>
      <w:r w:rsidRPr="002F6746">
        <w:rPr>
          <w:rFonts w:ascii="Bell MT" w:hAnsi="Bell MT"/>
          <w:sz w:val="24"/>
          <w:szCs w:val="24"/>
        </w:rPr>
        <w:t>):</w:t>
      </w:r>
      <w:r w:rsidR="002F6746" w:rsidRPr="002F6746">
        <w:rPr>
          <w:rFonts w:ascii="Bell MT" w:hAnsi="Bell MT"/>
          <w:sz w:val="24"/>
          <w:szCs w:val="24"/>
        </w:rPr>
        <w:t xml:space="preserve"> WCF admite el </w:t>
      </w:r>
      <w:proofErr w:type="spellStart"/>
      <w:r w:rsidR="002F6746" w:rsidRPr="002F6746">
        <w:rPr>
          <w:rFonts w:ascii="Bell MT" w:hAnsi="Bell MT"/>
          <w:sz w:val="24"/>
          <w:szCs w:val="24"/>
        </w:rPr>
        <w:t>serializador</w:t>
      </w:r>
      <w:proofErr w:type="spellEnd"/>
      <w:r w:rsidR="002F6746" w:rsidRPr="002F6746">
        <w:rPr>
          <w:rFonts w:ascii="Bell MT" w:hAnsi="Bell MT"/>
          <w:sz w:val="24"/>
          <w:szCs w:val="24"/>
        </w:rPr>
        <w:t xml:space="preserve"> </w:t>
      </w:r>
      <w:proofErr w:type="spellStart"/>
      <w:r w:rsidR="002F6746" w:rsidRPr="002F6746">
        <w:rPr>
          <w:rFonts w:ascii="Bell MT" w:hAnsi="Bell MT"/>
          <w:sz w:val="24"/>
          <w:szCs w:val="24"/>
        </w:rPr>
        <w:t>DataContract</w:t>
      </w:r>
      <w:proofErr w:type="spellEnd"/>
      <w:r w:rsidR="002F6746" w:rsidRPr="002F6746">
        <w:rPr>
          <w:rFonts w:ascii="Bell MT" w:hAnsi="Bell MT"/>
          <w:sz w:val="24"/>
          <w:szCs w:val="24"/>
        </w:rPr>
        <w:t xml:space="preserve"> mediante el empleo de </w:t>
      </w:r>
      <w:proofErr w:type="spellStart"/>
      <w:proofErr w:type="gramStart"/>
      <w:r w:rsidR="002F6746" w:rsidRPr="002F6746">
        <w:rPr>
          <w:rFonts w:ascii="Bell MT" w:hAnsi="Bell MT"/>
          <w:sz w:val="24"/>
          <w:szCs w:val="24"/>
        </w:rPr>
        <w:t>System.Runtime.Serialization</w:t>
      </w:r>
      <w:proofErr w:type="spellEnd"/>
      <w:proofErr w:type="gramEnd"/>
      <w:r w:rsidR="002F6746" w:rsidRPr="002F6746">
        <w:rPr>
          <w:rFonts w:ascii="Bell MT" w:hAnsi="Bell MT"/>
          <w:sz w:val="24"/>
          <w:szCs w:val="24"/>
        </w:rPr>
        <w:t xml:space="preserve">, mientras que un servicio web admite el </w:t>
      </w:r>
      <w:proofErr w:type="spellStart"/>
      <w:r w:rsidR="002F6746" w:rsidRPr="002F6746">
        <w:rPr>
          <w:rFonts w:ascii="Bell MT" w:hAnsi="Bell MT"/>
          <w:sz w:val="24"/>
          <w:szCs w:val="24"/>
        </w:rPr>
        <w:t>serializador</w:t>
      </w:r>
      <w:proofErr w:type="spellEnd"/>
      <w:r w:rsidR="002F6746" w:rsidRPr="002F6746">
        <w:rPr>
          <w:rFonts w:ascii="Bell MT" w:hAnsi="Bell MT"/>
          <w:sz w:val="24"/>
          <w:szCs w:val="24"/>
        </w:rPr>
        <w:t xml:space="preserve"> XML mediante el uso de </w:t>
      </w:r>
      <w:proofErr w:type="spellStart"/>
      <w:r w:rsidR="002F6746" w:rsidRPr="002F6746">
        <w:rPr>
          <w:rFonts w:ascii="Bell MT" w:hAnsi="Bell MT"/>
          <w:sz w:val="24"/>
          <w:szCs w:val="24"/>
        </w:rPr>
        <w:t>System.Xml.Serialization</w:t>
      </w:r>
      <w:proofErr w:type="spellEnd"/>
      <w:r w:rsidR="002F6746" w:rsidRPr="002F6746">
        <w:rPr>
          <w:rFonts w:ascii="Bell MT" w:hAnsi="Bell MT"/>
          <w:sz w:val="24"/>
          <w:szCs w:val="24"/>
        </w:rPr>
        <w:t>.</w:t>
      </w:r>
    </w:p>
    <w:p w14:paraId="4B86FE79" w14:textId="3149AF02" w:rsidR="00AC2D96" w:rsidRPr="002F6746" w:rsidRDefault="00AC2D96" w:rsidP="00AC2D96">
      <w:pPr>
        <w:pStyle w:val="Prrafodelista"/>
        <w:numPr>
          <w:ilvl w:val="0"/>
          <w:numId w:val="2"/>
        </w:numPr>
        <w:rPr>
          <w:rFonts w:ascii="Bell MT" w:hAnsi="Bell MT"/>
          <w:sz w:val="24"/>
          <w:szCs w:val="24"/>
        </w:rPr>
      </w:pPr>
      <w:r w:rsidRPr="002F6746">
        <w:rPr>
          <w:rFonts w:ascii="Bell MT" w:hAnsi="Bell MT"/>
          <w:b/>
          <w:bCs/>
          <w:sz w:val="24"/>
          <w:szCs w:val="24"/>
        </w:rPr>
        <w:t xml:space="preserve">Tools </w:t>
      </w:r>
      <w:r w:rsidRPr="002F6746">
        <w:rPr>
          <w:rFonts w:ascii="Bell MT" w:hAnsi="Bell MT"/>
          <w:sz w:val="24"/>
          <w:szCs w:val="24"/>
        </w:rPr>
        <w:t>(Herramientas):</w:t>
      </w:r>
      <w:r w:rsidR="002F6746" w:rsidRPr="002F6746">
        <w:rPr>
          <w:rFonts w:ascii="Bell MT" w:hAnsi="Bell MT"/>
          <w:sz w:val="24"/>
          <w:szCs w:val="24"/>
        </w:rPr>
        <w:t xml:space="preserve"> </w:t>
      </w:r>
      <w:r w:rsidR="002F6746">
        <w:rPr>
          <w:rFonts w:ascii="Nunito" w:hAnsi="Nunito"/>
          <w:color w:val="000000"/>
          <w:shd w:val="clear" w:color="auto" w:fill="FFFFFF"/>
        </w:rPr>
        <w:t> </w:t>
      </w:r>
      <w:r w:rsidR="002F6746" w:rsidRPr="002F6746">
        <w:rPr>
          <w:rFonts w:ascii="Bell MT" w:hAnsi="Bell MT"/>
          <w:color w:val="000000"/>
          <w:sz w:val="24"/>
          <w:szCs w:val="24"/>
          <w:shd w:val="clear" w:color="auto" w:fill="FFFFFF"/>
        </w:rPr>
        <w:t xml:space="preserve">Herramienta </w:t>
      </w:r>
      <w:proofErr w:type="spellStart"/>
      <w:r w:rsidR="002F6746" w:rsidRPr="002F6746">
        <w:rPr>
          <w:rFonts w:ascii="Bell MT" w:hAnsi="Bell MT"/>
          <w:color w:val="000000"/>
          <w:sz w:val="24"/>
          <w:szCs w:val="24"/>
          <w:shd w:val="clear" w:color="auto" w:fill="FFFFFF"/>
        </w:rPr>
        <w:t>ServiceMetadata</w:t>
      </w:r>
      <w:proofErr w:type="spellEnd"/>
      <w:r w:rsidR="002F6746" w:rsidRPr="002F6746">
        <w:rPr>
          <w:rFonts w:ascii="Bell MT" w:hAnsi="Bell MT"/>
          <w:color w:val="000000"/>
          <w:sz w:val="24"/>
          <w:szCs w:val="24"/>
          <w:shd w:val="clear" w:color="auto" w:fill="FFFFFF"/>
        </w:rPr>
        <w:t xml:space="preserve"> (svcutil.exe) se usa para la generación de clientes para un servicio WCF, mientras que la herramienta WSDL.EXE se usa para generar lo mismo para un servicio web.</w:t>
      </w:r>
    </w:p>
    <w:p w14:paraId="14DD57D4" w14:textId="65BB7DD4" w:rsidR="00AC2D96" w:rsidRPr="002F6746" w:rsidRDefault="00AC2D96" w:rsidP="00AC2D96">
      <w:pPr>
        <w:pStyle w:val="Prrafodelista"/>
        <w:numPr>
          <w:ilvl w:val="0"/>
          <w:numId w:val="2"/>
        </w:numPr>
        <w:rPr>
          <w:rFonts w:ascii="Bell MT" w:hAnsi="Bell MT"/>
          <w:sz w:val="24"/>
          <w:szCs w:val="24"/>
        </w:rPr>
      </w:pPr>
      <w:proofErr w:type="spellStart"/>
      <w:r w:rsidRPr="002F6746">
        <w:rPr>
          <w:rFonts w:ascii="Bell MT" w:hAnsi="Bell MT"/>
          <w:b/>
          <w:bCs/>
          <w:sz w:val="24"/>
          <w:szCs w:val="24"/>
        </w:rPr>
        <w:t>Exception</w:t>
      </w:r>
      <w:proofErr w:type="spellEnd"/>
      <w:r w:rsidRPr="002F6746">
        <w:rPr>
          <w:rFonts w:ascii="Bell MT" w:hAnsi="Bell MT"/>
          <w:b/>
          <w:bCs/>
          <w:sz w:val="24"/>
          <w:szCs w:val="24"/>
        </w:rPr>
        <w:t xml:space="preserve"> </w:t>
      </w:r>
      <w:proofErr w:type="spellStart"/>
      <w:r w:rsidRPr="002F6746">
        <w:rPr>
          <w:rFonts w:ascii="Bell MT" w:hAnsi="Bell MT"/>
          <w:b/>
          <w:bCs/>
          <w:sz w:val="24"/>
          <w:szCs w:val="24"/>
        </w:rPr>
        <w:t>Handling</w:t>
      </w:r>
      <w:proofErr w:type="spellEnd"/>
      <w:r w:rsidRPr="002F6746">
        <w:rPr>
          <w:rFonts w:ascii="Bell MT" w:hAnsi="Bell MT"/>
          <w:b/>
          <w:bCs/>
          <w:sz w:val="24"/>
          <w:szCs w:val="24"/>
        </w:rPr>
        <w:t xml:space="preserve"> </w:t>
      </w:r>
      <w:r w:rsidRPr="002F6746">
        <w:rPr>
          <w:rFonts w:ascii="Bell MT" w:hAnsi="Bell MT"/>
          <w:sz w:val="24"/>
          <w:szCs w:val="24"/>
        </w:rPr>
        <w:t>(Control de excepciones):</w:t>
      </w:r>
      <w:r w:rsidR="002F6746" w:rsidRPr="002F6746">
        <w:rPr>
          <w:rFonts w:ascii="Bell MT" w:hAnsi="Bell MT"/>
          <w:sz w:val="24"/>
          <w:szCs w:val="24"/>
        </w:rPr>
        <w:t xml:space="preserve"> WCF, las excepciones no controladas se controlan de una mejor manera mediante el uso de </w:t>
      </w:r>
      <w:proofErr w:type="spellStart"/>
      <w:r w:rsidR="002F6746" w:rsidRPr="002F6746">
        <w:rPr>
          <w:rFonts w:ascii="Bell MT" w:hAnsi="Bell MT"/>
          <w:sz w:val="24"/>
          <w:szCs w:val="24"/>
        </w:rPr>
        <w:t>FaultContract</w:t>
      </w:r>
      <w:proofErr w:type="spellEnd"/>
      <w:r w:rsidR="002F6746" w:rsidRPr="002F6746">
        <w:rPr>
          <w:rFonts w:ascii="Bell MT" w:hAnsi="Bell MT"/>
          <w:sz w:val="24"/>
          <w:szCs w:val="24"/>
        </w:rPr>
        <w:t xml:space="preserve">. No vuelven al cliente como en un servicio web como fallos </w:t>
      </w:r>
      <w:proofErr w:type="spellStart"/>
      <w:r w:rsidR="002F6746" w:rsidRPr="002F6746">
        <w:rPr>
          <w:rFonts w:ascii="Bell MT" w:hAnsi="Bell MT"/>
          <w:sz w:val="24"/>
          <w:szCs w:val="24"/>
        </w:rPr>
        <w:t>soap</w:t>
      </w:r>
      <w:proofErr w:type="spellEnd"/>
      <w:r w:rsidR="002F6746" w:rsidRPr="002F6746">
        <w:rPr>
          <w:rFonts w:ascii="Bell MT" w:hAnsi="Bell MT"/>
          <w:sz w:val="24"/>
          <w:szCs w:val="24"/>
        </w:rPr>
        <w:t>.</w:t>
      </w:r>
    </w:p>
    <w:p w14:paraId="1D7F15D8" w14:textId="43B53841" w:rsidR="00AC2D96" w:rsidRPr="00AC2D96" w:rsidRDefault="00AC2D96" w:rsidP="00AC2D96">
      <w:pPr>
        <w:pStyle w:val="Prrafodelista"/>
        <w:numPr>
          <w:ilvl w:val="0"/>
          <w:numId w:val="2"/>
        </w:numPr>
        <w:rPr>
          <w:rFonts w:ascii="Bell MT" w:hAnsi="Bell MT"/>
          <w:sz w:val="24"/>
          <w:szCs w:val="24"/>
        </w:rPr>
      </w:pPr>
      <w:r w:rsidRPr="00AC2D96">
        <w:rPr>
          <w:rFonts w:ascii="Bell MT" w:hAnsi="Bell MT"/>
          <w:b/>
          <w:bCs/>
          <w:sz w:val="24"/>
          <w:szCs w:val="24"/>
        </w:rPr>
        <w:t>Hash Table</w:t>
      </w:r>
      <w:r w:rsidRPr="00AC2D96">
        <w:rPr>
          <w:rFonts w:ascii="Bell MT" w:hAnsi="Bell MT"/>
          <w:sz w:val="24"/>
          <w:szCs w:val="24"/>
        </w:rPr>
        <w:t xml:space="preserve"> (Tabla de ha</w:t>
      </w:r>
      <w:r>
        <w:rPr>
          <w:rFonts w:ascii="Bell MT" w:hAnsi="Bell MT"/>
          <w:sz w:val="24"/>
          <w:szCs w:val="24"/>
        </w:rPr>
        <w:t>sh)</w:t>
      </w:r>
      <w:r w:rsidR="002F6746">
        <w:rPr>
          <w:rFonts w:ascii="Bell MT" w:hAnsi="Bell MT"/>
          <w:sz w:val="24"/>
          <w:szCs w:val="24"/>
        </w:rPr>
        <w:t>: E</w:t>
      </w:r>
      <w:r w:rsidR="002F6746" w:rsidRPr="002F6746">
        <w:rPr>
          <w:rFonts w:ascii="Bell MT" w:hAnsi="Bell MT"/>
          <w:sz w:val="24"/>
          <w:szCs w:val="24"/>
        </w:rPr>
        <w:t>s posible serializar una tabla hash en WCF, pero este no es el caso en un servicio web.</w:t>
      </w:r>
    </w:p>
    <w:p w14:paraId="460CF0E5" w14:textId="77777777" w:rsidR="002F6746" w:rsidRPr="002F6746" w:rsidRDefault="00AC2D96" w:rsidP="001B0017">
      <w:pPr>
        <w:pStyle w:val="Prrafodelista"/>
        <w:numPr>
          <w:ilvl w:val="0"/>
          <w:numId w:val="2"/>
        </w:numPr>
        <w:rPr>
          <w:rFonts w:ascii="Bell MT" w:hAnsi="Bell MT"/>
          <w:sz w:val="24"/>
          <w:szCs w:val="24"/>
        </w:rPr>
      </w:pPr>
      <w:proofErr w:type="spellStart"/>
      <w:r w:rsidRPr="002F6746">
        <w:rPr>
          <w:rFonts w:ascii="Bell MT" w:hAnsi="Bell MT"/>
          <w:b/>
          <w:bCs/>
          <w:sz w:val="24"/>
          <w:szCs w:val="24"/>
        </w:rPr>
        <w:t>Bindings</w:t>
      </w:r>
      <w:proofErr w:type="spellEnd"/>
      <w:r w:rsidRPr="002F6746">
        <w:rPr>
          <w:rFonts w:ascii="Bell MT" w:hAnsi="Bell MT"/>
          <w:sz w:val="24"/>
          <w:szCs w:val="24"/>
        </w:rPr>
        <w:t xml:space="preserve"> (Enlaces)</w:t>
      </w:r>
      <w:r w:rsidR="002F6746" w:rsidRPr="002F6746">
        <w:rPr>
          <w:rFonts w:ascii="Bell MT" w:hAnsi="Bell MT"/>
          <w:sz w:val="24"/>
          <w:szCs w:val="24"/>
        </w:rPr>
        <w:t xml:space="preserve">: </w:t>
      </w:r>
      <w:r w:rsidR="002F6746" w:rsidRPr="002F6746">
        <w:rPr>
          <w:rFonts w:ascii="Bell MT" w:hAnsi="Bell MT"/>
          <w:color w:val="000000"/>
          <w:sz w:val="24"/>
          <w:szCs w:val="24"/>
          <w:shd w:val="clear" w:color="auto" w:fill="FFFFFF"/>
        </w:rPr>
        <w:t xml:space="preserve">WCF admite varios tipos de enlaces como </w:t>
      </w:r>
      <w:proofErr w:type="spellStart"/>
      <w:r w:rsidR="002F6746" w:rsidRPr="002F6746">
        <w:rPr>
          <w:rFonts w:ascii="Bell MT" w:hAnsi="Bell MT"/>
          <w:color w:val="000000"/>
          <w:sz w:val="24"/>
          <w:szCs w:val="24"/>
          <w:shd w:val="clear" w:color="auto" w:fill="FFFFFF"/>
        </w:rPr>
        <w:t>BasicHttpBinding</w:t>
      </w:r>
      <w:proofErr w:type="spellEnd"/>
      <w:r w:rsidR="002F6746" w:rsidRPr="002F6746">
        <w:rPr>
          <w:rFonts w:ascii="Bell MT" w:hAnsi="Bell MT"/>
          <w:color w:val="000000"/>
          <w:sz w:val="24"/>
          <w:szCs w:val="24"/>
          <w:shd w:val="clear" w:color="auto" w:fill="FFFFFF"/>
        </w:rPr>
        <w:t xml:space="preserve">, </w:t>
      </w:r>
      <w:proofErr w:type="spellStart"/>
      <w:r w:rsidR="002F6746" w:rsidRPr="002F6746">
        <w:rPr>
          <w:rFonts w:ascii="Bell MT" w:hAnsi="Bell MT"/>
          <w:color w:val="000000"/>
          <w:sz w:val="24"/>
          <w:szCs w:val="24"/>
          <w:shd w:val="clear" w:color="auto" w:fill="FFFFFF"/>
        </w:rPr>
        <w:t>WSDualHttpBinding</w:t>
      </w:r>
      <w:proofErr w:type="spellEnd"/>
      <w:r w:rsidR="002F6746" w:rsidRPr="002F6746">
        <w:rPr>
          <w:rFonts w:ascii="Bell MT" w:hAnsi="Bell MT"/>
          <w:color w:val="000000"/>
          <w:sz w:val="24"/>
          <w:szCs w:val="24"/>
          <w:shd w:val="clear" w:color="auto" w:fill="FFFFFF"/>
        </w:rPr>
        <w:t xml:space="preserve">, </w:t>
      </w:r>
      <w:proofErr w:type="spellStart"/>
      <w:r w:rsidR="002F6746" w:rsidRPr="002F6746">
        <w:rPr>
          <w:rFonts w:ascii="Bell MT" w:hAnsi="Bell MT"/>
          <w:color w:val="000000"/>
          <w:sz w:val="24"/>
          <w:szCs w:val="24"/>
          <w:shd w:val="clear" w:color="auto" w:fill="FFFFFF"/>
        </w:rPr>
        <w:t>WSHttpBinding</w:t>
      </w:r>
      <w:proofErr w:type="spellEnd"/>
      <w:r w:rsidR="002F6746" w:rsidRPr="002F6746">
        <w:rPr>
          <w:rFonts w:ascii="Bell MT" w:hAnsi="Bell MT"/>
          <w:color w:val="000000"/>
          <w:sz w:val="24"/>
          <w:szCs w:val="24"/>
          <w:shd w:val="clear" w:color="auto" w:fill="FFFFFF"/>
        </w:rPr>
        <w:t>, etc., mientras que un servicio web solo admite SOAP o XML.</w:t>
      </w:r>
    </w:p>
    <w:p w14:paraId="2EAF0033" w14:textId="73C21DFF" w:rsidR="00AC2D96" w:rsidRPr="002F6746" w:rsidRDefault="00AC2D96" w:rsidP="001B0017">
      <w:pPr>
        <w:pStyle w:val="Prrafodelista"/>
        <w:numPr>
          <w:ilvl w:val="0"/>
          <w:numId w:val="2"/>
        </w:numPr>
        <w:rPr>
          <w:rFonts w:ascii="Bell MT" w:hAnsi="Bell MT"/>
          <w:sz w:val="24"/>
          <w:szCs w:val="24"/>
        </w:rPr>
      </w:pPr>
      <w:proofErr w:type="spellStart"/>
      <w:r w:rsidRPr="002F6746">
        <w:rPr>
          <w:rFonts w:ascii="Bell MT" w:hAnsi="Bell MT"/>
          <w:b/>
          <w:bCs/>
          <w:sz w:val="24"/>
          <w:szCs w:val="24"/>
        </w:rPr>
        <w:t>Multithreading</w:t>
      </w:r>
      <w:proofErr w:type="spellEnd"/>
      <w:r w:rsidR="002F6746" w:rsidRPr="002F6746">
        <w:rPr>
          <w:rFonts w:ascii="Bell MT" w:hAnsi="Bell MT"/>
          <w:sz w:val="24"/>
          <w:szCs w:val="24"/>
        </w:rPr>
        <w:t xml:space="preserve">: WCF admite </w:t>
      </w:r>
      <w:proofErr w:type="spellStart"/>
      <w:r w:rsidR="002F6746" w:rsidRPr="002F6746">
        <w:rPr>
          <w:rFonts w:ascii="Bell MT" w:hAnsi="Bell MT"/>
          <w:sz w:val="24"/>
          <w:szCs w:val="24"/>
        </w:rPr>
        <w:t>multithreading</w:t>
      </w:r>
      <w:proofErr w:type="spellEnd"/>
      <w:r w:rsidR="002F6746" w:rsidRPr="002F6746">
        <w:rPr>
          <w:rFonts w:ascii="Bell MT" w:hAnsi="Bell MT"/>
          <w:sz w:val="24"/>
          <w:szCs w:val="24"/>
        </w:rPr>
        <w:t xml:space="preserve"> mediante la clase </w:t>
      </w:r>
      <w:proofErr w:type="spellStart"/>
      <w:r w:rsidR="002F6746" w:rsidRPr="002F6746">
        <w:rPr>
          <w:rFonts w:ascii="Bell MT" w:hAnsi="Bell MT"/>
          <w:sz w:val="24"/>
          <w:szCs w:val="24"/>
        </w:rPr>
        <w:t>ServiceBehavior</w:t>
      </w:r>
      <w:proofErr w:type="spellEnd"/>
      <w:r w:rsidR="002F6746" w:rsidRPr="002F6746">
        <w:rPr>
          <w:rFonts w:ascii="Bell MT" w:hAnsi="Bell MT"/>
          <w:sz w:val="24"/>
          <w:szCs w:val="24"/>
        </w:rPr>
        <w:t>, mientras que esto no se admite en un servicio web</w:t>
      </w:r>
    </w:p>
    <w:p w14:paraId="0AA770BC" w14:textId="7E7C3324" w:rsidR="00AC2D96" w:rsidRDefault="00AC2D96" w:rsidP="007357FF">
      <w:pPr>
        <w:pStyle w:val="Prrafodelista"/>
        <w:numPr>
          <w:ilvl w:val="0"/>
          <w:numId w:val="2"/>
        </w:numPr>
        <w:rPr>
          <w:rFonts w:ascii="Bell MT" w:hAnsi="Bell MT"/>
          <w:sz w:val="24"/>
          <w:szCs w:val="24"/>
        </w:rPr>
      </w:pPr>
      <w:proofErr w:type="spellStart"/>
      <w:r w:rsidRPr="00AC2D96">
        <w:rPr>
          <w:rFonts w:ascii="Bell MT" w:hAnsi="Bell MT"/>
          <w:b/>
          <w:bCs/>
          <w:sz w:val="24"/>
          <w:szCs w:val="24"/>
        </w:rPr>
        <w:t>Duplex</w:t>
      </w:r>
      <w:proofErr w:type="spellEnd"/>
      <w:r w:rsidRPr="00AC2D96">
        <w:rPr>
          <w:rFonts w:ascii="Bell MT" w:hAnsi="Bell MT"/>
          <w:b/>
          <w:bCs/>
          <w:sz w:val="24"/>
          <w:szCs w:val="24"/>
        </w:rPr>
        <w:t xml:space="preserve"> </w:t>
      </w:r>
      <w:proofErr w:type="spellStart"/>
      <w:r w:rsidRPr="00AC2D96">
        <w:rPr>
          <w:rFonts w:ascii="Bell MT" w:hAnsi="Bell MT"/>
          <w:b/>
          <w:bCs/>
          <w:sz w:val="24"/>
          <w:szCs w:val="24"/>
        </w:rPr>
        <w:t>Service</w:t>
      </w:r>
      <w:proofErr w:type="spellEnd"/>
      <w:r w:rsidRPr="00AC2D96">
        <w:rPr>
          <w:rFonts w:ascii="Bell MT" w:hAnsi="Bell MT"/>
          <w:b/>
          <w:bCs/>
          <w:sz w:val="24"/>
          <w:szCs w:val="24"/>
        </w:rPr>
        <w:t xml:space="preserve"> </w:t>
      </w:r>
      <w:proofErr w:type="spellStart"/>
      <w:r w:rsidRPr="00AC2D96">
        <w:rPr>
          <w:rFonts w:ascii="Bell MT" w:hAnsi="Bell MT"/>
          <w:b/>
          <w:bCs/>
          <w:sz w:val="24"/>
          <w:szCs w:val="24"/>
        </w:rPr>
        <w:t>Operations</w:t>
      </w:r>
      <w:proofErr w:type="spellEnd"/>
      <w:r w:rsidRPr="00AC2D96">
        <w:rPr>
          <w:rFonts w:ascii="Bell MT" w:hAnsi="Bell MT"/>
          <w:sz w:val="24"/>
          <w:szCs w:val="24"/>
        </w:rPr>
        <w:t xml:space="preserve"> (Operaciones de se</w:t>
      </w:r>
      <w:r>
        <w:rPr>
          <w:rFonts w:ascii="Bell MT" w:hAnsi="Bell MT"/>
          <w:sz w:val="24"/>
          <w:szCs w:val="24"/>
        </w:rPr>
        <w:t>rvicios dúplex)</w:t>
      </w:r>
      <w:r w:rsidR="002F6746">
        <w:rPr>
          <w:rFonts w:ascii="Bell MT" w:hAnsi="Bell MT"/>
          <w:sz w:val="24"/>
          <w:szCs w:val="24"/>
        </w:rPr>
        <w:t xml:space="preserve">: </w:t>
      </w:r>
      <w:r w:rsidR="002F6746" w:rsidRPr="002F6746">
        <w:rPr>
          <w:rFonts w:ascii="Bell MT" w:hAnsi="Bell MT"/>
          <w:sz w:val="24"/>
          <w:szCs w:val="24"/>
        </w:rPr>
        <w:t>WCF admite operaciones de servicio dúplex además de admitir operaciones de servicio unidireccionales y de solicitud-respuesta, mientras que un servicio web no admite operaciones de servicio dúplex.</w:t>
      </w:r>
    </w:p>
    <w:p w14:paraId="7DC2E5C2" w14:textId="591815FB" w:rsidR="002F6746" w:rsidRDefault="002F6746" w:rsidP="009D6916">
      <w:pPr>
        <w:jc w:val="center"/>
        <w:rPr>
          <w:rFonts w:ascii="Bell MT" w:hAnsi="Bell MT"/>
          <w:b/>
          <w:bCs/>
          <w:sz w:val="24"/>
          <w:szCs w:val="24"/>
        </w:rPr>
      </w:pPr>
      <w:r>
        <w:rPr>
          <w:rFonts w:ascii="Bell MT" w:hAnsi="Bell MT"/>
          <w:b/>
          <w:bCs/>
          <w:sz w:val="24"/>
          <w:szCs w:val="24"/>
        </w:rPr>
        <w:t>WCF Arquitectura</w:t>
      </w:r>
    </w:p>
    <w:p w14:paraId="0C103253" w14:textId="20B04E4A" w:rsidR="002F6746" w:rsidRDefault="002F6746" w:rsidP="002F6746">
      <w:pPr>
        <w:rPr>
          <w:rFonts w:ascii="Bell MT" w:hAnsi="Bell MT"/>
          <w:sz w:val="24"/>
          <w:szCs w:val="24"/>
        </w:rPr>
      </w:pPr>
      <w:r>
        <w:rPr>
          <w:rFonts w:ascii="Bell MT" w:hAnsi="Bell MT"/>
          <w:b/>
          <w:bCs/>
          <w:sz w:val="24"/>
          <w:szCs w:val="24"/>
        </w:rPr>
        <w:tab/>
      </w:r>
      <w:r>
        <w:rPr>
          <w:rFonts w:ascii="Bell MT" w:hAnsi="Bell MT"/>
          <w:sz w:val="24"/>
          <w:szCs w:val="24"/>
        </w:rPr>
        <w:t xml:space="preserve">Tiene una arquitectura en capas que ofrece amplia compatibilidad para desarrollar aplicaciones distribuidas. </w:t>
      </w:r>
    </w:p>
    <w:p w14:paraId="26B8351E" w14:textId="1F47F342" w:rsidR="002F6746" w:rsidRPr="002F6746" w:rsidRDefault="002F6746" w:rsidP="002F6746">
      <w:pPr>
        <w:jc w:val="center"/>
        <w:rPr>
          <w:rFonts w:ascii="Bell MT" w:hAnsi="Bell MT"/>
          <w:sz w:val="24"/>
          <w:szCs w:val="24"/>
        </w:rPr>
      </w:pPr>
    </w:p>
    <w:p w14:paraId="0BB0A58B" w14:textId="2DC3EB2B" w:rsidR="002F6746" w:rsidRDefault="002F6746" w:rsidP="002F6746">
      <w:pPr>
        <w:pStyle w:val="Prrafodelista"/>
        <w:jc w:val="center"/>
        <w:rPr>
          <w:rFonts w:ascii="Bell MT" w:hAnsi="Bell MT"/>
          <w:sz w:val="24"/>
          <w:szCs w:val="24"/>
        </w:rPr>
      </w:pPr>
      <w:r w:rsidRPr="002F6746">
        <w:rPr>
          <w:rFonts w:ascii="Bell MT" w:hAnsi="Bell MT"/>
          <w:noProof/>
          <w:sz w:val="24"/>
          <w:szCs w:val="24"/>
        </w:rPr>
        <w:lastRenderedPageBreak/>
        <w:drawing>
          <wp:inline distT="0" distB="0" distL="0" distR="0" wp14:anchorId="40B57380" wp14:editId="30C01F2B">
            <wp:extent cx="2721255" cy="3651136"/>
            <wp:effectExtent l="0" t="0" r="3175" b="6985"/>
            <wp:docPr id="1"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Texto&#10;&#10;Descripción generada automáticamente"/>
                    <pic:cNvPicPr/>
                  </pic:nvPicPr>
                  <pic:blipFill>
                    <a:blip r:embed="rId5"/>
                    <a:stretch>
                      <a:fillRect/>
                    </a:stretch>
                  </pic:blipFill>
                  <pic:spPr>
                    <a:xfrm>
                      <a:off x="0" y="0"/>
                      <a:ext cx="2771340" cy="3718336"/>
                    </a:xfrm>
                    <a:prstGeom prst="rect">
                      <a:avLst/>
                    </a:prstGeom>
                  </pic:spPr>
                </pic:pic>
              </a:graphicData>
            </a:graphic>
          </wp:inline>
        </w:drawing>
      </w:r>
    </w:p>
    <w:p w14:paraId="7E5C1738" w14:textId="77777777" w:rsidR="002F6746" w:rsidRPr="002F6746" w:rsidRDefault="002F6746" w:rsidP="002F6746">
      <w:pPr>
        <w:spacing w:after="0"/>
        <w:rPr>
          <w:rFonts w:ascii="Bell MT" w:hAnsi="Bell MT"/>
          <w:sz w:val="24"/>
          <w:szCs w:val="24"/>
        </w:rPr>
      </w:pPr>
      <w:r w:rsidRPr="002F6746">
        <w:rPr>
          <w:rFonts w:ascii="Bell MT" w:hAnsi="Bell MT"/>
          <w:b/>
          <w:bCs/>
          <w:sz w:val="24"/>
          <w:szCs w:val="24"/>
        </w:rPr>
        <w:t xml:space="preserve">Contratos </w:t>
      </w:r>
    </w:p>
    <w:p w14:paraId="5021A00B" w14:textId="0E6021EE" w:rsidR="002F6746" w:rsidRDefault="002F6746" w:rsidP="002F6746">
      <w:pPr>
        <w:spacing w:after="0"/>
        <w:ind w:firstLine="708"/>
        <w:rPr>
          <w:rFonts w:ascii="Bell MT" w:hAnsi="Bell MT"/>
          <w:b/>
          <w:bCs/>
          <w:sz w:val="24"/>
          <w:szCs w:val="24"/>
        </w:rPr>
      </w:pPr>
      <w:r w:rsidRPr="002F6746">
        <w:rPr>
          <w:rFonts w:ascii="Bell MT" w:hAnsi="Bell MT"/>
          <w:sz w:val="24"/>
          <w:szCs w:val="24"/>
        </w:rPr>
        <w:t>Contiene información similar a la de un contrato del mundo real que especifica el funcionamiento de un servicio y el tipo de información accesible que hará. Los contratos son básicamente de cuatro tipos que se discuten a continuación en breve</w:t>
      </w:r>
      <w:r w:rsidRPr="002F6746">
        <w:rPr>
          <w:rFonts w:ascii="Bell MT" w:hAnsi="Bell MT"/>
          <w:b/>
          <w:bCs/>
          <w:sz w:val="24"/>
          <w:szCs w:val="24"/>
        </w:rPr>
        <w:t>:</w:t>
      </w:r>
    </w:p>
    <w:p w14:paraId="0FA5EA93" w14:textId="2F71DA6E" w:rsidR="002F6746" w:rsidRPr="002F6746" w:rsidRDefault="002F6746" w:rsidP="002F6746">
      <w:pPr>
        <w:pStyle w:val="Prrafodelista"/>
        <w:numPr>
          <w:ilvl w:val="0"/>
          <w:numId w:val="4"/>
        </w:numPr>
        <w:rPr>
          <w:rFonts w:ascii="Bell MT" w:hAnsi="Bell MT"/>
          <w:sz w:val="24"/>
          <w:szCs w:val="24"/>
        </w:rPr>
      </w:pPr>
      <w:r w:rsidRPr="002F6746">
        <w:rPr>
          <w:rFonts w:ascii="Bell MT" w:hAnsi="Bell MT"/>
          <w:b/>
          <w:bCs/>
          <w:sz w:val="24"/>
          <w:szCs w:val="24"/>
        </w:rPr>
        <w:t>Contrato de servicio</w:t>
      </w:r>
      <w:r w:rsidRPr="002F6746">
        <w:rPr>
          <w:rFonts w:ascii="Bell MT" w:hAnsi="Bell MT"/>
          <w:sz w:val="24"/>
          <w:szCs w:val="24"/>
        </w:rPr>
        <w:t>: Proporciona información al cliente, así como al mundo exterior, sobre las ofertas del punto final y los protocolos que se utilizarán en el proceso de comunicación.</w:t>
      </w:r>
    </w:p>
    <w:p w14:paraId="6B24BB27" w14:textId="445D0E6B" w:rsidR="002F6746" w:rsidRPr="002F6746" w:rsidRDefault="002F6746" w:rsidP="002F6746">
      <w:pPr>
        <w:pStyle w:val="Prrafodelista"/>
        <w:numPr>
          <w:ilvl w:val="0"/>
          <w:numId w:val="4"/>
        </w:numPr>
        <w:rPr>
          <w:rFonts w:ascii="Bell MT" w:hAnsi="Bell MT"/>
          <w:sz w:val="24"/>
          <w:szCs w:val="24"/>
        </w:rPr>
      </w:pPr>
      <w:r w:rsidRPr="002F6746">
        <w:rPr>
          <w:rFonts w:ascii="Bell MT" w:hAnsi="Bell MT"/>
          <w:b/>
          <w:bCs/>
          <w:sz w:val="24"/>
          <w:szCs w:val="24"/>
        </w:rPr>
        <w:t>Contrato de datos</w:t>
      </w:r>
      <w:r w:rsidRPr="002F6746">
        <w:rPr>
          <w:rFonts w:ascii="Bell MT" w:hAnsi="Bell MT"/>
          <w:sz w:val="24"/>
          <w:szCs w:val="24"/>
        </w:rPr>
        <w:t>: Los datos intercambiados por un servicio se definen mediante un contrato de datos. Tanto el cliente como el servicio tienen que estar de acuerdo con el contrato de datos.</w:t>
      </w:r>
    </w:p>
    <w:p w14:paraId="7EE7BCA8" w14:textId="77777777" w:rsidR="002F6746" w:rsidRPr="002F6746" w:rsidRDefault="002F6746" w:rsidP="002F6746">
      <w:pPr>
        <w:pStyle w:val="Prrafodelista"/>
        <w:numPr>
          <w:ilvl w:val="0"/>
          <w:numId w:val="4"/>
        </w:numPr>
        <w:rPr>
          <w:rFonts w:ascii="Bell MT" w:hAnsi="Bell MT"/>
          <w:sz w:val="24"/>
          <w:szCs w:val="24"/>
        </w:rPr>
      </w:pPr>
      <w:r w:rsidRPr="002F6746">
        <w:rPr>
          <w:rFonts w:ascii="Bell MT" w:hAnsi="Bell MT"/>
          <w:b/>
          <w:bCs/>
          <w:sz w:val="24"/>
          <w:szCs w:val="24"/>
        </w:rPr>
        <w:t>Contrato de mensaje</w:t>
      </w:r>
      <w:r w:rsidRPr="002F6746">
        <w:rPr>
          <w:rFonts w:ascii="Bell MT" w:hAnsi="Bell MT"/>
          <w:sz w:val="24"/>
          <w:szCs w:val="24"/>
        </w:rPr>
        <w:t>: Principalmente realiza la personalización del formato de tipo de los parámetros del mensaje SOAP</w:t>
      </w:r>
    </w:p>
    <w:p w14:paraId="7DAA731F" w14:textId="11FA86BB" w:rsidR="002F6746" w:rsidRDefault="002F6746" w:rsidP="002F6746">
      <w:pPr>
        <w:pStyle w:val="Prrafodelista"/>
        <w:numPr>
          <w:ilvl w:val="0"/>
          <w:numId w:val="4"/>
        </w:numPr>
        <w:rPr>
          <w:rFonts w:ascii="Bell MT" w:hAnsi="Bell MT"/>
          <w:sz w:val="24"/>
          <w:szCs w:val="24"/>
        </w:rPr>
      </w:pPr>
      <w:r w:rsidRPr="002F6746">
        <w:rPr>
          <w:rFonts w:ascii="Bell MT" w:hAnsi="Bell MT"/>
          <w:b/>
          <w:bCs/>
          <w:sz w:val="24"/>
          <w:szCs w:val="24"/>
        </w:rPr>
        <w:t>Política y vinculación</w:t>
      </w:r>
      <w:r w:rsidRPr="002F6746">
        <w:rPr>
          <w:rFonts w:ascii="Bell MT" w:hAnsi="Bell MT"/>
          <w:sz w:val="24"/>
          <w:szCs w:val="24"/>
        </w:rPr>
        <w:t>: Existen ciertas condiciones previas para la comunicación con un servicio, y dichas condiciones se definen mediante la política y el contrato vinculante</w:t>
      </w:r>
    </w:p>
    <w:p w14:paraId="530F659C" w14:textId="77777777" w:rsidR="009D6916" w:rsidRPr="002F6746" w:rsidRDefault="009D6916" w:rsidP="009D6916">
      <w:pPr>
        <w:pStyle w:val="Prrafodelista"/>
        <w:rPr>
          <w:rFonts w:ascii="Bell MT" w:hAnsi="Bell MT"/>
          <w:sz w:val="24"/>
          <w:szCs w:val="24"/>
        </w:rPr>
      </w:pPr>
    </w:p>
    <w:p w14:paraId="19026D26" w14:textId="62FE7FD2" w:rsidR="002F6746" w:rsidRPr="002F6746" w:rsidRDefault="002F6746" w:rsidP="002F6746">
      <w:pPr>
        <w:spacing w:after="0"/>
        <w:rPr>
          <w:rFonts w:ascii="Bell MT" w:hAnsi="Bell MT"/>
          <w:sz w:val="24"/>
          <w:szCs w:val="24"/>
        </w:rPr>
      </w:pPr>
      <w:r w:rsidRPr="002F6746">
        <w:rPr>
          <w:rFonts w:ascii="Bell MT" w:hAnsi="Bell MT"/>
          <w:b/>
          <w:bCs/>
          <w:sz w:val="24"/>
          <w:szCs w:val="24"/>
        </w:rPr>
        <w:t>Tiempo de ejecución del servicio</w:t>
      </w:r>
    </w:p>
    <w:p w14:paraId="587A7B32" w14:textId="6F129D4B" w:rsidR="002F6746" w:rsidRPr="002F6746" w:rsidRDefault="002F6746" w:rsidP="002F6746">
      <w:pPr>
        <w:spacing w:after="0"/>
        <w:ind w:firstLine="708"/>
        <w:rPr>
          <w:rFonts w:ascii="Bell MT" w:hAnsi="Bell MT"/>
          <w:sz w:val="24"/>
          <w:szCs w:val="24"/>
        </w:rPr>
      </w:pPr>
      <w:r w:rsidRPr="002F6746">
        <w:rPr>
          <w:rFonts w:ascii="Bell MT" w:hAnsi="Bell MT"/>
          <w:sz w:val="24"/>
          <w:szCs w:val="24"/>
        </w:rPr>
        <w:t>Especifica los diversos comportamientos de servicio que se producen durante el tiempo de ejecución. Hay muchos tipos de comportamientos que pueden someterse a configuración y entrar en el tiempo de ejecución del servicio:</w:t>
      </w:r>
    </w:p>
    <w:p w14:paraId="0662D643" w14:textId="2EA87DB3" w:rsidR="002F6746" w:rsidRPr="002F6746" w:rsidRDefault="002F6746" w:rsidP="002F6746">
      <w:pPr>
        <w:pStyle w:val="Prrafodelista"/>
        <w:numPr>
          <w:ilvl w:val="0"/>
          <w:numId w:val="6"/>
        </w:numPr>
        <w:spacing w:after="0"/>
        <w:rPr>
          <w:rFonts w:ascii="Bell MT" w:hAnsi="Bell MT"/>
          <w:sz w:val="24"/>
          <w:szCs w:val="24"/>
        </w:rPr>
      </w:pPr>
      <w:r w:rsidRPr="002F6746">
        <w:rPr>
          <w:rFonts w:ascii="Bell MT" w:hAnsi="Bell MT"/>
          <w:b/>
          <w:bCs/>
          <w:sz w:val="24"/>
          <w:szCs w:val="24"/>
        </w:rPr>
        <w:t>Comportamiento de limitación</w:t>
      </w:r>
      <w:r w:rsidRPr="002F6746">
        <w:rPr>
          <w:rFonts w:ascii="Bell MT" w:hAnsi="Bell MT"/>
          <w:sz w:val="24"/>
          <w:szCs w:val="24"/>
        </w:rPr>
        <w:t>: Administra el número de mensajes procesados.</w:t>
      </w:r>
    </w:p>
    <w:p w14:paraId="18C286E8" w14:textId="48E68AD4" w:rsidR="002F6746" w:rsidRPr="002F6746" w:rsidRDefault="002F6746" w:rsidP="002F6746">
      <w:pPr>
        <w:pStyle w:val="Prrafodelista"/>
        <w:numPr>
          <w:ilvl w:val="0"/>
          <w:numId w:val="6"/>
        </w:numPr>
        <w:spacing w:after="0"/>
        <w:rPr>
          <w:rFonts w:ascii="Bell MT" w:hAnsi="Bell MT"/>
          <w:sz w:val="24"/>
          <w:szCs w:val="24"/>
        </w:rPr>
      </w:pPr>
      <w:r w:rsidRPr="002F6746">
        <w:rPr>
          <w:rFonts w:ascii="Bell MT" w:hAnsi="Bell MT"/>
          <w:b/>
          <w:bCs/>
          <w:sz w:val="24"/>
          <w:szCs w:val="24"/>
        </w:rPr>
        <w:t>Comportamiento de error</w:t>
      </w:r>
      <w:r w:rsidRPr="002F6746">
        <w:rPr>
          <w:rFonts w:ascii="Bell MT" w:hAnsi="Bell MT"/>
          <w:sz w:val="24"/>
          <w:szCs w:val="24"/>
        </w:rPr>
        <w:t>: Define el resultado de cualquier error de servicio interno.</w:t>
      </w:r>
    </w:p>
    <w:p w14:paraId="79BE3F74" w14:textId="01FA74E1" w:rsidR="002F6746" w:rsidRPr="002F6746" w:rsidRDefault="002F6746" w:rsidP="002F6746">
      <w:pPr>
        <w:pStyle w:val="Prrafodelista"/>
        <w:numPr>
          <w:ilvl w:val="0"/>
          <w:numId w:val="6"/>
        </w:numPr>
        <w:spacing w:after="0"/>
        <w:rPr>
          <w:rFonts w:ascii="Bell MT" w:hAnsi="Bell MT"/>
          <w:sz w:val="24"/>
          <w:szCs w:val="24"/>
        </w:rPr>
      </w:pPr>
      <w:r w:rsidRPr="002F6746">
        <w:rPr>
          <w:rFonts w:ascii="Bell MT" w:hAnsi="Bell MT"/>
          <w:b/>
          <w:bCs/>
          <w:sz w:val="24"/>
          <w:szCs w:val="24"/>
        </w:rPr>
        <w:lastRenderedPageBreak/>
        <w:t>Comportamiento de metadatos</w:t>
      </w:r>
      <w:r w:rsidRPr="002F6746">
        <w:rPr>
          <w:rFonts w:ascii="Bell MT" w:hAnsi="Bell MT"/>
          <w:sz w:val="24"/>
          <w:szCs w:val="24"/>
        </w:rPr>
        <w:t>: Especifica la disponibilidad de metadatos para el mundo exterior.</w:t>
      </w:r>
    </w:p>
    <w:p w14:paraId="129548CB" w14:textId="607BDE63" w:rsidR="002F6746" w:rsidRPr="002F6746" w:rsidRDefault="002F6746" w:rsidP="002F6746">
      <w:pPr>
        <w:pStyle w:val="Prrafodelista"/>
        <w:numPr>
          <w:ilvl w:val="0"/>
          <w:numId w:val="6"/>
        </w:numPr>
        <w:spacing w:after="0"/>
        <w:rPr>
          <w:rFonts w:ascii="Bell MT" w:hAnsi="Bell MT"/>
          <w:sz w:val="24"/>
          <w:szCs w:val="24"/>
        </w:rPr>
      </w:pPr>
      <w:r w:rsidRPr="002F6746">
        <w:rPr>
          <w:rFonts w:ascii="Bell MT" w:hAnsi="Bell MT"/>
          <w:b/>
          <w:bCs/>
          <w:sz w:val="24"/>
          <w:szCs w:val="24"/>
        </w:rPr>
        <w:t>Comportamiento de la instancia</w:t>
      </w:r>
      <w:r w:rsidRPr="002F6746">
        <w:rPr>
          <w:rFonts w:ascii="Bell MT" w:hAnsi="Bell MT"/>
          <w:sz w:val="24"/>
          <w:szCs w:val="24"/>
        </w:rPr>
        <w:t>: Define el número de instancias que deben crearse para que estén disponibles para el cliente.</w:t>
      </w:r>
    </w:p>
    <w:p w14:paraId="04164CC5" w14:textId="669A980A" w:rsidR="002F6746" w:rsidRPr="002F6746" w:rsidRDefault="002F6746" w:rsidP="002F6746">
      <w:pPr>
        <w:pStyle w:val="Prrafodelista"/>
        <w:numPr>
          <w:ilvl w:val="0"/>
          <w:numId w:val="6"/>
        </w:numPr>
        <w:spacing w:after="0"/>
        <w:rPr>
          <w:rFonts w:ascii="Bell MT" w:hAnsi="Bell MT"/>
          <w:sz w:val="24"/>
          <w:szCs w:val="24"/>
        </w:rPr>
      </w:pPr>
      <w:r w:rsidRPr="002F6746">
        <w:rPr>
          <w:rFonts w:ascii="Bell MT" w:hAnsi="Bell MT"/>
          <w:b/>
          <w:bCs/>
          <w:sz w:val="24"/>
          <w:szCs w:val="24"/>
        </w:rPr>
        <w:t>Comportamiento de la transacción</w:t>
      </w:r>
      <w:r w:rsidRPr="002F6746">
        <w:rPr>
          <w:rFonts w:ascii="Bell MT" w:hAnsi="Bell MT"/>
          <w:sz w:val="24"/>
          <w:szCs w:val="24"/>
        </w:rPr>
        <w:t>: Permite un cambio en el estado de la transacción en caso de cualquier error.</w:t>
      </w:r>
    </w:p>
    <w:p w14:paraId="668BDDCF" w14:textId="2B5832CB" w:rsidR="002F6746" w:rsidRPr="002F6746" w:rsidRDefault="002F6746" w:rsidP="002F6746">
      <w:pPr>
        <w:pStyle w:val="Prrafodelista"/>
        <w:numPr>
          <w:ilvl w:val="0"/>
          <w:numId w:val="6"/>
        </w:numPr>
        <w:spacing w:after="0"/>
        <w:rPr>
          <w:rFonts w:ascii="Bell MT" w:hAnsi="Bell MT"/>
          <w:sz w:val="24"/>
          <w:szCs w:val="24"/>
        </w:rPr>
      </w:pPr>
      <w:r w:rsidRPr="002F6746">
        <w:rPr>
          <w:rFonts w:ascii="Bell MT" w:hAnsi="Bell MT"/>
          <w:b/>
          <w:bCs/>
          <w:sz w:val="24"/>
          <w:szCs w:val="24"/>
        </w:rPr>
        <w:t>Comportamiento de distribución</w:t>
      </w:r>
      <w:r w:rsidRPr="002F6746">
        <w:rPr>
          <w:rFonts w:ascii="Bell MT" w:hAnsi="Bell MT"/>
          <w:sz w:val="24"/>
          <w:szCs w:val="24"/>
        </w:rPr>
        <w:t>: Controla la forma en que la infraestructura de WCF procesa un mensaje.</w:t>
      </w:r>
    </w:p>
    <w:p w14:paraId="1EC9298A" w14:textId="565A20A9" w:rsidR="002F6746" w:rsidRPr="002F6746" w:rsidRDefault="002F6746" w:rsidP="002F6746">
      <w:pPr>
        <w:pStyle w:val="Prrafodelista"/>
        <w:numPr>
          <w:ilvl w:val="0"/>
          <w:numId w:val="6"/>
        </w:numPr>
        <w:spacing w:after="0"/>
        <w:rPr>
          <w:rFonts w:ascii="Bell MT" w:hAnsi="Bell MT"/>
          <w:sz w:val="24"/>
          <w:szCs w:val="24"/>
        </w:rPr>
      </w:pPr>
      <w:r w:rsidRPr="002F6746">
        <w:rPr>
          <w:rFonts w:ascii="Bell MT" w:hAnsi="Bell MT"/>
          <w:b/>
          <w:bCs/>
          <w:sz w:val="24"/>
          <w:szCs w:val="24"/>
        </w:rPr>
        <w:t>Comportamiento de simultaneidad</w:t>
      </w:r>
      <w:r w:rsidRPr="002F6746">
        <w:rPr>
          <w:rFonts w:ascii="Bell MT" w:hAnsi="Bell MT"/>
          <w:sz w:val="24"/>
          <w:szCs w:val="24"/>
        </w:rPr>
        <w:t>: Controla las funciones que se ejecutan en paralelo durante una comunicación cliente-servidor.</w:t>
      </w:r>
    </w:p>
    <w:p w14:paraId="5B23D57D" w14:textId="44717B5F" w:rsidR="002F6746" w:rsidRDefault="002F6746" w:rsidP="002F6746">
      <w:pPr>
        <w:pStyle w:val="Prrafodelista"/>
        <w:numPr>
          <w:ilvl w:val="0"/>
          <w:numId w:val="6"/>
        </w:numPr>
        <w:spacing w:after="0"/>
        <w:rPr>
          <w:rFonts w:ascii="Bell MT" w:hAnsi="Bell MT"/>
          <w:sz w:val="24"/>
          <w:szCs w:val="24"/>
        </w:rPr>
      </w:pPr>
      <w:r w:rsidRPr="002F6746">
        <w:rPr>
          <w:rFonts w:ascii="Bell MT" w:hAnsi="Bell MT"/>
          <w:b/>
          <w:bCs/>
          <w:sz w:val="24"/>
          <w:szCs w:val="24"/>
        </w:rPr>
        <w:t>Filtrado de parámetros</w:t>
      </w:r>
      <w:r w:rsidRPr="002F6746">
        <w:rPr>
          <w:rFonts w:ascii="Bell MT" w:hAnsi="Bell MT"/>
          <w:sz w:val="24"/>
          <w:szCs w:val="24"/>
        </w:rPr>
        <w:t>: Presenta el proceso de validación de parámetros a un método antes de que se invoque.</w:t>
      </w:r>
    </w:p>
    <w:p w14:paraId="5096B9A9" w14:textId="77777777" w:rsidR="009D6916" w:rsidRPr="002F6746" w:rsidRDefault="009D6916" w:rsidP="009D6916">
      <w:pPr>
        <w:pStyle w:val="Prrafodelista"/>
        <w:spacing w:after="0"/>
        <w:rPr>
          <w:rFonts w:ascii="Bell MT" w:hAnsi="Bell MT"/>
          <w:sz w:val="24"/>
          <w:szCs w:val="24"/>
        </w:rPr>
      </w:pPr>
    </w:p>
    <w:p w14:paraId="27367FB1" w14:textId="77777777" w:rsidR="009D6916" w:rsidRDefault="002F6746" w:rsidP="009D6916">
      <w:pPr>
        <w:spacing w:after="0"/>
        <w:rPr>
          <w:rFonts w:ascii="Bell MT" w:hAnsi="Bell MT"/>
          <w:b/>
          <w:bCs/>
          <w:sz w:val="24"/>
          <w:szCs w:val="24"/>
        </w:rPr>
      </w:pPr>
      <w:r w:rsidRPr="002F6746">
        <w:rPr>
          <w:rFonts w:ascii="Bell MT" w:hAnsi="Bell MT"/>
          <w:b/>
          <w:bCs/>
          <w:sz w:val="24"/>
          <w:szCs w:val="24"/>
        </w:rPr>
        <w:t xml:space="preserve">Mensajería </w:t>
      </w:r>
    </w:p>
    <w:p w14:paraId="412F57F0" w14:textId="51BBAD63" w:rsidR="002F6746" w:rsidRDefault="009D6916" w:rsidP="009D6916">
      <w:pPr>
        <w:spacing w:after="0"/>
        <w:ind w:firstLine="708"/>
        <w:rPr>
          <w:rFonts w:ascii="Bell MT" w:hAnsi="Bell MT"/>
          <w:color w:val="000000"/>
          <w:sz w:val="24"/>
          <w:szCs w:val="24"/>
          <w:shd w:val="clear" w:color="auto" w:fill="FFFFFF"/>
        </w:rPr>
      </w:pPr>
      <w:r w:rsidRPr="009D6916">
        <w:rPr>
          <w:rFonts w:ascii="Bell MT" w:hAnsi="Bell MT"/>
          <w:color w:val="000000"/>
          <w:sz w:val="24"/>
          <w:szCs w:val="24"/>
          <w:shd w:val="clear" w:color="auto" w:fill="FFFFFF"/>
        </w:rPr>
        <w:t>Compuesta por varios canales, se ocupa principalmente del contenido del mensaje a comunicar entre dos puntos finales. Un conjunto de canales forma una pila de canales y los dos tipos principales de canales que componen la pila de canales son los siguientes</w:t>
      </w:r>
    </w:p>
    <w:p w14:paraId="3F651582" w14:textId="6AA5D440" w:rsidR="009D6916" w:rsidRPr="009D6916" w:rsidRDefault="009D6916" w:rsidP="009D6916">
      <w:pPr>
        <w:pStyle w:val="Prrafodelista"/>
        <w:numPr>
          <w:ilvl w:val="0"/>
          <w:numId w:val="7"/>
        </w:numPr>
        <w:spacing w:after="0"/>
        <w:rPr>
          <w:rFonts w:ascii="Bell MT" w:hAnsi="Bell MT"/>
          <w:sz w:val="28"/>
          <w:szCs w:val="28"/>
        </w:rPr>
      </w:pPr>
      <w:r w:rsidRPr="009D6916">
        <w:rPr>
          <w:rFonts w:ascii="Bell MT" w:hAnsi="Bell MT"/>
          <w:b/>
          <w:bCs/>
          <w:sz w:val="28"/>
          <w:szCs w:val="28"/>
        </w:rPr>
        <w:t>Canales de transporte</w:t>
      </w:r>
      <w:r w:rsidRPr="009D6916">
        <w:rPr>
          <w:rFonts w:ascii="Bell MT" w:hAnsi="Bell MT"/>
          <w:sz w:val="28"/>
          <w:szCs w:val="28"/>
        </w:rPr>
        <w:t xml:space="preserve">: </w:t>
      </w:r>
      <w:r>
        <w:rPr>
          <w:rFonts w:ascii="Bell MT" w:hAnsi="Bell MT"/>
          <w:sz w:val="28"/>
          <w:szCs w:val="28"/>
        </w:rPr>
        <w:t>E</w:t>
      </w:r>
      <w:r w:rsidRPr="009D6916">
        <w:rPr>
          <w:rFonts w:ascii="Bell MT" w:hAnsi="Bell MT"/>
          <w:sz w:val="28"/>
          <w:szCs w:val="28"/>
        </w:rPr>
        <w:t>stos canales están presentes en la parte inferior de una pila y son responsables de enviar y recibir mensajes utilizando protocolos de transporte como HTTP, TCP, Peer-</w:t>
      </w:r>
      <w:proofErr w:type="spellStart"/>
      <w:r w:rsidRPr="009D6916">
        <w:rPr>
          <w:rFonts w:ascii="Bell MT" w:hAnsi="Bell MT"/>
          <w:sz w:val="28"/>
          <w:szCs w:val="28"/>
        </w:rPr>
        <w:t>to</w:t>
      </w:r>
      <w:proofErr w:type="spellEnd"/>
      <w:r w:rsidRPr="009D6916">
        <w:rPr>
          <w:rFonts w:ascii="Bell MT" w:hAnsi="Bell MT"/>
          <w:sz w:val="28"/>
          <w:szCs w:val="28"/>
        </w:rPr>
        <w:t>-Peer, Canalizaciones con nombre y MSMQ.</w:t>
      </w:r>
    </w:p>
    <w:p w14:paraId="393BB794" w14:textId="415D738B" w:rsidR="009D6916" w:rsidRDefault="009D6916" w:rsidP="009D6916">
      <w:pPr>
        <w:pStyle w:val="Prrafodelista"/>
        <w:numPr>
          <w:ilvl w:val="0"/>
          <w:numId w:val="7"/>
        </w:numPr>
        <w:spacing w:after="0"/>
        <w:rPr>
          <w:rFonts w:ascii="Bell MT" w:hAnsi="Bell MT"/>
          <w:sz w:val="28"/>
          <w:szCs w:val="28"/>
        </w:rPr>
      </w:pPr>
      <w:r w:rsidRPr="009D6916">
        <w:rPr>
          <w:rFonts w:ascii="Bell MT" w:hAnsi="Bell MT"/>
          <w:b/>
          <w:bCs/>
          <w:sz w:val="28"/>
          <w:szCs w:val="28"/>
        </w:rPr>
        <w:t>Canales de protocolo</w:t>
      </w:r>
      <w:r w:rsidRPr="009D6916">
        <w:rPr>
          <w:rFonts w:ascii="Bell MT" w:hAnsi="Bell MT"/>
          <w:sz w:val="28"/>
          <w:szCs w:val="28"/>
        </w:rPr>
        <w:t xml:space="preserve">: </w:t>
      </w:r>
      <w:r>
        <w:rPr>
          <w:rFonts w:ascii="Bell MT" w:hAnsi="Bell MT"/>
          <w:sz w:val="28"/>
          <w:szCs w:val="28"/>
        </w:rPr>
        <w:t>P</w:t>
      </w:r>
      <w:r w:rsidRPr="009D6916">
        <w:rPr>
          <w:rFonts w:ascii="Bell MT" w:hAnsi="Bell MT"/>
          <w:sz w:val="28"/>
          <w:szCs w:val="28"/>
        </w:rPr>
        <w:t>resentes en la parte superior de una pila, estos canales, también conocidos como canales en capas, implementan protocolos a nivel de cable modificando los mensajes.</w:t>
      </w:r>
    </w:p>
    <w:p w14:paraId="39266B98" w14:textId="77777777" w:rsidR="009D6916" w:rsidRDefault="009D6916" w:rsidP="009D6916">
      <w:pPr>
        <w:pStyle w:val="Prrafodelista"/>
        <w:spacing w:after="0"/>
        <w:rPr>
          <w:rFonts w:ascii="Bell MT" w:hAnsi="Bell MT"/>
          <w:sz w:val="28"/>
          <w:szCs w:val="28"/>
        </w:rPr>
      </w:pPr>
    </w:p>
    <w:p w14:paraId="468DC8BC" w14:textId="4A0255F0" w:rsidR="009D6916" w:rsidRDefault="009D6916" w:rsidP="009D6916">
      <w:pPr>
        <w:spacing w:after="0"/>
        <w:rPr>
          <w:rFonts w:ascii="Bell MT" w:hAnsi="Bell MT"/>
          <w:b/>
          <w:bCs/>
          <w:sz w:val="24"/>
          <w:szCs w:val="24"/>
        </w:rPr>
      </w:pPr>
      <w:r w:rsidRPr="009D6916">
        <w:rPr>
          <w:rFonts w:ascii="Bell MT" w:hAnsi="Bell MT"/>
          <w:b/>
          <w:bCs/>
          <w:sz w:val="24"/>
          <w:szCs w:val="24"/>
        </w:rPr>
        <w:t>Activación y Hosting</w:t>
      </w:r>
    </w:p>
    <w:p w14:paraId="56A7C3C9" w14:textId="7A0E0D5E" w:rsidR="009D6916" w:rsidRDefault="009D6916" w:rsidP="009D6916">
      <w:pPr>
        <w:spacing w:after="0"/>
        <w:rPr>
          <w:rFonts w:ascii="Bell MT" w:hAnsi="Bell MT"/>
          <w:sz w:val="24"/>
          <w:szCs w:val="24"/>
        </w:rPr>
      </w:pPr>
      <w:r>
        <w:rPr>
          <w:rFonts w:ascii="Bell MT" w:hAnsi="Bell MT"/>
          <w:b/>
          <w:bCs/>
          <w:sz w:val="24"/>
          <w:szCs w:val="24"/>
        </w:rPr>
        <w:tab/>
      </w:r>
      <w:r>
        <w:rPr>
          <w:rFonts w:ascii="Bell MT" w:hAnsi="Bell MT"/>
          <w:sz w:val="24"/>
          <w:szCs w:val="24"/>
        </w:rPr>
        <w:t>E</w:t>
      </w:r>
      <w:r w:rsidRPr="009D6916">
        <w:rPr>
          <w:rFonts w:ascii="Bell MT" w:hAnsi="Bell MT"/>
          <w:sz w:val="24"/>
          <w:szCs w:val="24"/>
        </w:rPr>
        <w:t>s el lugar donde los servicios se hospedan realmente o se pueden ejecutar para facilitar el acceso del cliente. Esto se hace mediante varios mecanismos que se analizan a continuación en breve</w:t>
      </w:r>
    </w:p>
    <w:p w14:paraId="38D4044A" w14:textId="1837230D" w:rsidR="009D6916" w:rsidRPr="009D6916" w:rsidRDefault="009D6916" w:rsidP="009D6916">
      <w:pPr>
        <w:pStyle w:val="Prrafodelista"/>
        <w:numPr>
          <w:ilvl w:val="0"/>
          <w:numId w:val="8"/>
        </w:numPr>
        <w:spacing w:after="0"/>
        <w:rPr>
          <w:rFonts w:ascii="Bell MT" w:hAnsi="Bell MT"/>
          <w:sz w:val="24"/>
          <w:szCs w:val="24"/>
        </w:rPr>
      </w:pPr>
      <w:r w:rsidRPr="009D6916">
        <w:rPr>
          <w:rFonts w:ascii="Bell MT" w:hAnsi="Bell MT"/>
          <w:b/>
          <w:bCs/>
          <w:sz w:val="24"/>
          <w:szCs w:val="24"/>
        </w:rPr>
        <w:t xml:space="preserve">IIS </w:t>
      </w:r>
      <w:r>
        <w:rPr>
          <w:rFonts w:ascii="Bell MT" w:hAnsi="Bell MT"/>
          <w:b/>
          <w:bCs/>
          <w:sz w:val="24"/>
          <w:szCs w:val="24"/>
        </w:rPr>
        <w:t>(</w:t>
      </w:r>
      <w:r w:rsidRPr="009D6916">
        <w:rPr>
          <w:rFonts w:ascii="Bell MT" w:hAnsi="Bell MT"/>
          <w:sz w:val="24"/>
          <w:szCs w:val="24"/>
        </w:rPr>
        <w:t>Servicio de Informaci</w:t>
      </w:r>
      <w:r w:rsidRPr="009D6916">
        <w:rPr>
          <w:rFonts w:ascii="Bell MT" w:hAnsi="Bell MT" w:cs="Bell MT"/>
          <w:sz w:val="24"/>
          <w:szCs w:val="24"/>
        </w:rPr>
        <w:t>ó</w:t>
      </w:r>
      <w:r w:rsidRPr="009D6916">
        <w:rPr>
          <w:rFonts w:ascii="Bell MT" w:hAnsi="Bell MT"/>
          <w:sz w:val="24"/>
          <w:szCs w:val="24"/>
        </w:rPr>
        <w:t>n de Internet</w:t>
      </w:r>
      <w:r>
        <w:rPr>
          <w:rFonts w:ascii="Bell MT" w:hAnsi="Bell MT"/>
          <w:sz w:val="24"/>
          <w:szCs w:val="24"/>
        </w:rPr>
        <w:t xml:space="preserve">): </w:t>
      </w:r>
      <w:r w:rsidRPr="009D6916">
        <w:rPr>
          <w:rFonts w:ascii="Bell MT" w:hAnsi="Bell MT"/>
          <w:sz w:val="24"/>
          <w:szCs w:val="24"/>
        </w:rPr>
        <w:t xml:space="preserve"> Ofrece una mir</w:t>
      </w:r>
      <w:r w:rsidRPr="009D6916">
        <w:rPr>
          <w:rFonts w:ascii="Bell MT" w:hAnsi="Bell MT" w:cs="Bell MT"/>
          <w:sz w:val="24"/>
          <w:szCs w:val="24"/>
        </w:rPr>
        <w:t>í</w:t>
      </w:r>
      <w:r w:rsidRPr="009D6916">
        <w:rPr>
          <w:rFonts w:ascii="Bell MT" w:hAnsi="Bell MT"/>
          <w:sz w:val="24"/>
          <w:szCs w:val="24"/>
        </w:rPr>
        <w:t>ada de ventajas utilizando el protocolo HTTP por un servicio</w:t>
      </w:r>
      <w:r>
        <w:rPr>
          <w:rFonts w:ascii="Bell MT" w:hAnsi="Bell MT"/>
          <w:sz w:val="24"/>
          <w:szCs w:val="24"/>
        </w:rPr>
        <w:t xml:space="preserve">, </w:t>
      </w:r>
      <w:r w:rsidRPr="009D6916">
        <w:rPr>
          <w:rFonts w:ascii="Bell MT" w:hAnsi="Bell MT"/>
          <w:sz w:val="24"/>
          <w:szCs w:val="24"/>
        </w:rPr>
        <w:t>no es necesario tener el c</w:t>
      </w:r>
      <w:r w:rsidRPr="009D6916">
        <w:rPr>
          <w:rFonts w:ascii="Bell MT" w:hAnsi="Bell MT" w:cs="Bell MT"/>
          <w:sz w:val="24"/>
          <w:szCs w:val="24"/>
        </w:rPr>
        <w:t>ó</w:t>
      </w:r>
      <w:r w:rsidRPr="009D6916">
        <w:rPr>
          <w:rFonts w:ascii="Bell MT" w:hAnsi="Bell MT"/>
          <w:sz w:val="24"/>
          <w:szCs w:val="24"/>
        </w:rPr>
        <w:t>digo de host para activar el c</w:t>
      </w:r>
      <w:r w:rsidRPr="009D6916">
        <w:rPr>
          <w:rFonts w:ascii="Bell MT" w:hAnsi="Bell MT" w:cs="Bell MT"/>
          <w:sz w:val="24"/>
          <w:szCs w:val="24"/>
        </w:rPr>
        <w:t>ó</w:t>
      </w:r>
      <w:r w:rsidRPr="009D6916">
        <w:rPr>
          <w:rFonts w:ascii="Bell MT" w:hAnsi="Bell MT"/>
          <w:sz w:val="24"/>
          <w:szCs w:val="24"/>
        </w:rPr>
        <w:t>digo de servicio; en su lugar, el código de servicio se activa automáticamente.</w:t>
      </w:r>
    </w:p>
    <w:p w14:paraId="1DE68CEC" w14:textId="0D049968" w:rsidR="009D6916" w:rsidRPr="009D6916" w:rsidRDefault="009D6916" w:rsidP="009D6916">
      <w:pPr>
        <w:pStyle w:val="Prrafodelista"/>
        <w:numPr>
          <w:ilvl w:val="0"/>
          <w:numId w:val="8"/>
        </w:numPr>
        <w:spacing w:after="0"/>
        <w:rPr>
          <w:rFonts w:ascii="Bell MT" w:hAnsi="Bell MT"/>
          <w:sz w:val="24"/>
          <w:szCs w:val="24"/>
        </w:rPr>
      </w:pPr>
      <w:r w:rsidRPr="009D6916">
        <w:rPr>
          <w:rFonts w:ascii="Bell MT" w:hAnsi="Bell MT"/>
          <w:b/>
          <w:bCs/>
          <w:sz w:val="24"/>
          <w:szCs w:val="24"/>
        </w:rPr>
        <w:t>Servicio de activación de Windows</w:t>
      </w:r>
      <w:r w:rsidRPr="009D6916">
        <w:rPr>
          <w:rFonts w:ascii="Bell MT" w:hAnsi="Bell MT"/>
          <w:sz w:val="24"/>
          <w:szCs w:val="24"/>
        </w:rPr>
        <w:t xml:space="preserve">: </w:t>
      </w:r>
      <w:r>
        <w:rPr>
          <w:rFonts w:ascii="Bell MT" w:hAnsi="Bell MT"/>
          <w:sz w:val="24"/>
          <w:szCs w:val="24"/>
        </w:rPr>
        <w:t>S</w:t>
      </w:r>
      <w:r w:rsidRPr="009D6916">
        <w:rPr>
          <w:rFonts w:ascii="Bell MT" w:hAnsi="Bell MT"/>
          <w:sz w:val="24"/>
          <w:szCs w:val="24"/>
        </w:rPr>
        <w:t xml:space="preserve">e conoce popularmente como WAS y viene con IIS 7.0. La comunicación basada en HTTP y no HTTP es posible aquí mediante el uso de protocolos TCP o </w:t>
      </w:r>
      <w:proofErr w:type="spellStart"/>
      <w:r w:rsidRPr="009D6916">
        <w:rPr>
          <w:rFonts w:ascii="Bell MT" w:hAnsi="Bell MT"/>
          <w:sz w:val="24"/>
          <w:szCs w:val="24"/>
        </w:rPr>
        <w:t>Namedpipe</w:t>
      </w:r>
      <w:proofErr w:type="spellEnd"/>
      <w:r w:rsidRPr="009D6916">
        <w:rPr>
          <w:rFonts w:ascii="Bell MT" w:hAnsi="Bell MT"/>
          <w:sz w:val="24"/>
          <w:szCs w:val="24"/>
        </w:rPr>
        <w:t>.</w:t>
      </w:r>
    </w:p>
    <w:p w14:paraId="42C43307" w14:textId="4CC90057" w:rsidR="009D6916" w:rsidRPr="009D6916" w:rsidRDefault="009D6916" w:rsidP="009D6916">
      <w:pPr>
        <w:pStyle w:val="Prrafodelista"/>
        <w:numPr>
          <w:ilvl w:val="0"/>
          <w:numId w:val="8"/>
        </w:numPr>
        <w:spacing w:after="0"/>
        <w:rPr>
          <w:rFonts w:ascii="Bell MT" w:hAnsi="Bell MT"/>
          <w:sz w:val="24"/>
          <w:szCs w:val="24"/>
        </w:rPr>
      </w:pPr>
      <w:proofErr w:type="spellStart"/>
      <w:r w:rsidRPr="009D6916">
        <w:rPr>
          <w:rFonts w:ascii="Bell MT" w:hAnsi="Bell MT"/>
          <w:b/>
          <w:bCs/>
          <w:sz w:val="24"/>
          <w:szCs w:val="24"/>
        </w:rPr>
        <w:t>Autohospedaje</w:t>
      </w:r>
      <w:proofErr w:type="spellEnd"/>
      <w:r w:rsidRPr="009D6916">
        <w:rPr>
          <w:rFonts w:ascii="Bell MT" w:hAnsi="Bell MT"/>
          <w:sz w:val="24"/>
          <w:szCs w:val="24"/>
        </w:rPr>
        <w:t>: Este mecanismo ofrece una flexibilidad asombrosa en términos de elegir los protocolos deseados y establecer su propio esquema de direccionamiento.</w:t>
      </w:r>
    </w:p>
    <w:p w14:paraId="0823C8C3" w14:textId="7BA1880A" w:rsidR="009D6916" w:rsidRDefault="009D6916" w:rsidP="009D6916">
      <w:pPr>
        <w:pStyle w:val="Prrafodelista"/>
        <w:numPr>
          <w:ilvl w:val="0"/>
          <w:numId w:val="8"/>
        </w:numPr>
        <w:spacing w:after="0"/>
        <w:rPr>
          <w:rFonts w:ascii="Bell MT" w:hAnsi="Bell MT"/>
          <w:sz w:val="24"/>
          <w:szCs w:val="24"/>
        </w:rPr>
      </w:pPr>
      <w:r w:rsidRPr="009D6916">
        <w:rPr>
          <w:rFonts w:ascii="Bell MT" w:hAnsi="Bell MT"/>
          <w:b/>
          <w:bCs/>
          <w:sz w:val="24"/>
          <w:szCs w:val="24"/>
        </w:rPr>
        <w:t>Servicio de Windows</w:t>
      </w:r>
      <w:r w:rsidRPr="009D6916">
        <w:rPr>
          <w:rFonts w:ascii="Bell MT" w:hAnsi="Bell MT"/>
          <w:sz w:val="24"/>
          <w:szCs w:val="24"/>
        </w:rPr>
        <w:t xml:space="preserve">: </w:t>
      </w:r>
      <w:r>
        <w:rPr>
          <w:rFonts w:ascii="Bell MT" w:hAnsi="Bell MT"/>
          <w:sz w:val="24"/>
          <w:szCs w:val="24"/>
        </w:rPr>
        <w:t>H</w:t>
      </w:r>
      <w:r w:rsidRPr="009D6916">
        <w:rPr>
          <w:rFonts w:ascii="Bell MT" w:hAnsi="Bell MT"/>
          <w:sz w:val="24"/>
          <w:szCs w:val="24"/>
        </w:rPr>
        <w:t>ospedar un servicio WCF con este mecanismo es ventajoso, ya que los servicios permanecen activados y accesibles para el cliente debido a que no hay activación en tiempo de ejecución.</w:t>
      </w:r>
    </w:p>
    <w:p w14:paraId="7EECD7F2" w14:textId="695985AC" w:rsidR="00434BCA" w:rsidRDefault="00434BCA" w:rsidP="00434BCA">
      <w:pPr>
        <w:spacing w:after="0"/>
        <w:rPr>
          <w:rFonts w:ascii="Bell MT" w:hAnsi="Bell MT"/>
          <w:sz w:val="24"/>
          <w:szCs w:val="24"/>
        </w:rPr>
      </w:pPr>
    </w:p>
    <w:p w14:paraId="2A6A0B53" w14:textId="77777777" w:rsidR="00434BCA" w:rsidRPr="00434BCA" w:rsidRDefault="00434BCA" w:rsidP="00434BCA">
      <w:pPr>
        <w:spacing w:after="0"/>
        <w:rPr>
          <w:rFonts w:ascii="Bell MT" w:hAnsi="Bell MT"/>
          <w:sz w:val="24"/>
          <w:szCs w:val="24"/>
        </w:rPr>
      </w:pPr>
    </w:p>
    <w:p w14:paraId="7BFEFF89" w14:textId="0C21512E" w:rsidR="00434BCA" w:rsidRDefault="00434BCA" w:rsidP="00434BCA">
      <w:pPr>
        <w:spacing w:after="0"/>
        <w:jc w:val="center"/>
        <w:rPr>
          <w:rFonts w:ascii="Bell MT" w:hAnsi="Bell MT"/>
          <w:b/>
          <w:bCs/>
          <w:sz w:val="24"/>
          <w:szCs w:val="24"/>
        </w:rPr>
      </w:pPr>
      <w:r w:rsidRPr="00434BCA">
        <w:rPr>
          <w:rFonts w:ascii="Bell MT" w:hAnsi="Bell MT"/>
          <w:b/>
          <w:bCs/>
          <w:sz w:val="24"/>
          <w:szCs w:val="24"/>
        </w:rPr>
        <w:lastRenderedPageBreak/>
        <w:t>WCF - Hospedaje del servicio WCF</w:t>
      </w:r>
    </w:p>
    <w:p w14:paraId="75341046" w14:textId="77777777" w:rsidR="00434BCA" w:rsidRDefault="00434BCA" w:rsidP="00434BCA">
      <w:pPr>
        <w:spacing w:after="0"/>
        <w:jc w:val="center"/>
        <w:rPr>
          <w:rFonts w:ascii="Bell MT" w:hAnsi="Bell MT"/>
          <w:b/>
          <w:bCs/>
          <w:sz w:val="24"/>
          <w:szCs w:val="24"/>
        </w:rPr>
      </w:pPr>
    </w:p>
    <w:p w14:paraId="7F8BD619" w14:textId="3534F9B8" w:rsidR="00434BCA" w:rsidRDefault="00434BCA" w:rsidP="00434BCA">
      <w:pPr>
        <w:spacing w:after="0"/>
        <w:rPr>
          <w:rFonts w:ascii="Nunito" w:hAnsi="Nunito"/>
          <w:color w:val="000000"/>
          <w:shd w:val="clear" w:color="auto" w:fill="FFFFFF"/>
        </w:rPr>
      </w:pPr>
      <w:r>
        <w:rPr>
          <w:rFonts w:ascii="Bell MT" w:hAnsi="Bell MT"/>
          <w:sz w:val="24"/>
          <w:szCs w:val="24"/>
        </w:rPr>
        <w:t>Después de crear un servicio WCF, es</w:t>
      </w:r>
      <w:r w:rsidR="008D2BC5">
        <w:rPr>
          <w:rFonts w:ascii="Bell MT" w:hAnsi="Bell MT"/>
          <w:sz w:val="24"/>
          <w:szCs w:val="24"/>
        </w:rPr>
        <w:t xml:space="preserve"> </w:t>
      </w:r>
      <w:r w:rsidR="008D2BC5" w:rsidRPr="008D2BC5">
        <w:rPr>
          <w:rFonts w:ascii="Bell MT" w:hAnsi="Bell MT"/>
          <w:sz w:val="24"/>
          <w:szCs w:val="24"/>
        </w:rPr>
        <w:t>hospedarlo para que las aplicaciones cliente puedan consumirlo</w:t>
      </w:r>
      <w:r w:rsidR="008D2BC5">
        <w:rPr>
          <w:rFonts w:ascii="Bell MT" w:hAnsi="Bell MT"/>
          <w:sz w:val="24"/>
          <w:szCs w:val="24"/>
        </w:rPr>
        <w:t xml:space="preserve">, </w:t>
      </w:r>
      <w:r w:rsidR="008D2BC5">
        <w:rPr>
          <w:rFonts w:ascii="Nunito" w:hAnsi="Nunito"/>
          <w:color w:val="000000"/>
          <w:shd w:val="clear" w:color="auto" w:fill="FFFFFF"/>
        </w:rPr>
        <w:t>hospedar</w:t>
      </w:r>
      <w:r w:rsidR="008D2BC5">
        <w:rPr>
          <w:rFonts w:ascii="Nunito" w:hAnsi="Nunito"/>
          <w:color w:val="000000"/>
          <w:shd w:val="clear" w:color="auto" w:fill="FFFFFF"/>
        </w:rPr>
        <w:t xml:space="preserve"> mediante cualquiera de las cuatro formas que se indican a continuación:</w:t>
      </w:r>
    </w:p>
    <w:p w14:paraId="2AE0CCF5" w14:textId="7594D341" w:rsidR="008D2BC5" w:rsidRPr="008D2BC5" w:rsidRDefault="008D2BC5" w:rsidP="008D2BC5">
      <w:pPr>
        <w:pStyle w:val="Prrafodelista"/>
        <w:numPr>
          <w:ilvl w:val="0"/>
          <w:numId w:val="9"/>
        </w:numPr>
        <w:spacing w:after="0"/>
        <w:rPr>
          <w:rFonts w:ascii="Bell MT" w:hAnsi="Bell MT"/>
          <w:sz w:val="24"/>
          <w:szCs w:val="24"/>
        </w:rPr>
      </w:pPr>
      <w:r w:rsidRPr="008D2BC5">
        <w:rPr>
          <w:rFonts w:ascii="Bell MT" w:hAnsi="Bell MT"/>
          <w:b/>
          <w:bCs/>
          <w:sz w:val="24"/>
          <w:szCs w:val="24"/>
        </w:rPr>
        <w:t>Hospedaje de IIS</w:t>
      </w:r>
      <w:r w:rsidRPr="008D2BC5">
        <w:rPr>
          <w:rFonts w:ascii="Bell MT" w:hAnsi="Bell MT"/>
          <w:sz w:val="24"/>
          <w:szCs w:val="24"/>
        </w:rPr>
        <w:t>: La mejor característica del hospedaje de IIS es que la activación del servicio se procesa automáticamente. El hospedaje de IIS también ofrece supervisión del estado del proceso, apagado inactivo, reciclaje de procesos y muchas más características para facilitar el hospedaje de un servicio WCF.</w:t>
      </w:r>
    </w:p>
    <w:p w14:paraId="0D23A069" w14:textId="68D51F07" w:rsidR="008D2BC5" w:rsidRPr="008D2BC5" w:rsidRDefault="008D2BC5" w:rsidP="008D2BC5">
      <w:pPr>
        <w:pStyle w:val="Prrafodelista"/>
        <w:numPr>
          <w:ilvl w:val="0"/>
          <w:numId w:val="9"/>
        </w:numPr>
        <w:spacing w:after="0"/>
        <w:rPr>
          <w:rFonts w:ascii="Bell MT" w:hAnsi="Bell MT"/>
          <w:sz w:val="24"/>
          <w:szCs w:val="24"/>
        </w:rPr>
      </w:pPr>
      <w:proofErr w:type="spellStart"/>
      <w:r w:rsidRPr="008D2BC5">
        <w:rPr>
          <w:rFonts w:ascii="Bell MT" w:hAnsi="Bell MT"/>
          <w:b/>
          <w:bCs/>
          <w:sz w:val="24"/>
          <w:szCs w:val="24"/>
        </w:rPr>
        <w:t>Autohospedaje</w:t>
      </w:r>
      <w:proofErr w:type="spellEnd"/>
      <w:r w:rsidRPr="008D2BC5">
        <w:rPr>
          <w:rFonts w:ascii="Bell MT" w:hAnsi="Bell MT"/>
          <w:sz w:val="24"/>
          <w:szCs w:val="24"/>
        </w:rPr>
        <w:t>:</w:t>
      </w:r>
      <w:r>
        <w:rPr>
          <w:rFonts w:ascii="Bell MT" w:hAnsi="Bell MT"/>
          <w:sz w:val="24"/>
          <w:szCs w:val="24"/>
        </w:rPr>
        <w:t xml:space="preserve"> C</w:t>
      </w:r>
      <w:r w:rsidRPr="008D2BC5">
        <w:rPr>
          <w:rFonts w:ascii="Bell MT" w:hAnsi="Bell MT"/>
          <w:sz w:val="24"/>
          <w:szCs w:val="24"/>
        </w:rPr>
        <w:t xml:space="preserve">uando un servicio WCF se hospeda en una aplicación administrada, se conoce como </w:t>
      </w:r>
      <w:proofErr w:type="spellStart"/>
      <w:r w:rsidRPr="008D2BC5">
        <w:rPr>
          <w:rFonts w:ascii="Bell MT" w:hAnsi="Bell MT"/>
          <w:sz w:val="24"/>
          <w:szCs w:val="24"/>
        </w:rPr>
        <w:t>autohospedaje</w:t>
      </w:r>
      <w:proofErr w:type="spellEnd"/>
      <w:r w:rsidRPr="008D2BC5">
        <w:rPr>
          <w:rFonts w:ascii="Bell MT" w:hAnsi="Bell MT"/>
          <w:sz w:val="24"/>
          <w:szCs w:val="24"/>
        </w:rPr>
        <w:t xml:space="preserve">. Requiere que un desarrollador escriba la codificación necesaria para la inicialización de </w:t>
      </w:r>
      <w:proofErr w:type="spellStart"/>
      <w:r w:rsidRPr="008D2BC5">
        <w:rPr>
          <w:rFonts w:ascii="Bell MT" w:hAnsi="Bell MT"/>
          <w:sz w:val="24"/>
          <w:szCs w:val="24"/>
        </w:rPr>
        <w:t>ServiceHost</w:t>
      </w:r>
      <w:proofErr w:type="spellEnd"/>
    </w:p>
    <w:p w14:paraId="2ACD819C" w14:textId="562D16C1" w:rsidR="008D2BC5" w:rsidRPr="008D2BC5" w:rsidRDefault="008D2BC5" w:rsidP="008D2BC5">
      <w:pPr>
        <w:pStyle w:val="Prrafodelista"/>
        <w:numPr>
          <w:ilvl w:val="0"/>
          <w:numId w:val="9"/>
        </w:numPr>
        <w:spacing w:after="0"/>
        <w:rPr>
          <w:rFonts w:ascii="Bell MT" w:hAnsi="Bell MT"/>
          <w:sz w:val="24"/>
          <w:szCs w:val="24"/>
        </w:rPr>
      </w:pPr>
      <w:r w:rsidRPr="008D2BC5">
        <w:rPr>
          <w:rFonts w:ascii="Bell MT" w:hAnsi="Bell MT"/>
          <w:b/>
          <w:bCs/>
          <w:sz w:val="24"/>
          <w:szCs w:val="24"/>
        </w:rPr>
        <w:t>Alojamiento WAS</w:t>
      </w:r>
      <w:r w:rsidRPr="008D2BC5">
        <w:rPr>
          <w:rFonts w:ascii="Bell MT" w:hAnsi="Bell MT"/>
          <w:sz w:val="24"/>
          <w:szCs w:val="24"/>
        </w:rPr>
        <w:t xml:space="preserve">: </w:t>
      </w:r>
      <w:proofErr w:type="spellStart"/>
      <w:r>
        <w:rPr>
          <w:rFonts w:ascii="Bell MT" w:hAnsi="Bell MT"/>
          <w:sz w:val="24"/>
          <w:szCs w:val="24"/>
        </w:rPr>
        <w:t>hH</w:t>
      </w:r>
      <w:r w:rsidRPr="008D2BC5">
        <w:rPr>
          <w:rFonts w:ascii="Bell MT" w:hAnsi="Bell MT"/>
          <w:sz w:val="24"/>
          <w:szCs w:val="24"/>
        </w:rPr>
        <w:t>ospedar</w:t>
      </w:r>
      <w:proofErr w:type="spellEnd"/>
      <w:r w:rsidRPr="008D2BC5">
        <w:rPr>
          <w:rFonts w:ascii="Bell MT" w:hAnsi="Bell MT"/>
          <w:sz w:val="24"/>
          <w:szCs w:val="24"/>
        </w:rPr>
        <w:t xml:space="preserve"> un servicio WCF en el Servicio de activación de Windows (WAS) es más ventajoso debido a sus características, como el reciclaje de procesos, la administración del tiempo de inactividad, el sistema de configuración común y la compatibilidad con HTTP, TCP, etc.</w:t>
      </w:r>
    </w:p>
    <w:p w14:paraId="28F2109F" w14:textId="11019008" w:rsidR="008D2BC5" w:rsidRDefault="008D2BC5" w:rsidP="008D2BC5">
      <w:pPr>
        <w:pStyle w:val="Prrafodelista"/>
        <w:numPr>
          <w:ilvl w:val="0"/>
          <w:numId w:val="9"/>
        </w:numPr>
        <w:spacing w:after="0"/>
        <w:rPr>
          <w:rFonts w:ascii="Bell MT" w:hAnsi="Bell MT"/>
          <w:sz w:val="24"/>
          <w:szCs w:val="24"/>
        </w:rPr>
      </w:pPr>
      <w:r w:rsidRPr="008D2BC5">
        <w:rPr>
          <w:rFonts w:ascii="Bell MT" w:hAnsi="Bell MT"/>
          <w:b/>
          <w:bCs/>
          <w:sz w:val="24"/>
          <w:szCs w:val="24"/>
        </w:rPr>
        <w:t>Hospedaje de servicios de Windows</w:t>
      </w:r>
      <w:r w:rsidRPr="008D2BC5">
        <w:rPr>
          <w:rFonts w:ascii="Bell MT" w:hAnsi="Bell MT"/>
          <w:sz w:val="24"/>
          <w:szCs w:val="24"/>
        </w:rPr>
        <w:t xml:space="preserve">: </w:t>
      </w:r>
      <w:r>
        <w:rPr>
          <w:rFonts w:ascii="Bell MT" w:hAnsi="Bell MT"/>
          <w:sz w:val="24"/>
          <w:szCs w:val="24"/>
        </w:rPr>
        <w:t>P</w:t>
      </w:r>
      <w:r w:rsidRPr="008D2BC5">
        <w:rPr>
          <w:rFonts w:ascii="Bell MT" w:hAnsi="Bell MT"/>
          <w:sz w:val="24"/>
          <w:szCs w:val="24"/>
        </w:rPr>
        <w:t xml:space="preserve">ara los clientes del sistema local, es mejor hospedar el servicio WCF como un servicio de ventana y esto se conoce como hospedaje de servicios de </w:t>
      </w:r>
      <w:proofErr w:type="spellStart"/>
      <w:r w:rsidRPr="008D2BC5">
        <w:rPr>
          <w:rFonts w:ascii="Bell MT" w:hAnsi="Bell MT"/>
          <w:sz w:val="24"/>
          <w:szCs w:val="24"/>
        </w:rPr>
        <w:t>windows</w:t>
      </w:r>
      <w:proofErr w:type="spellEnd"/>
      <w:r w:rsidRPr="008D2BC5">
        <w:rPr>
          <w:rFonts w:ascii="Bell MT" w:hAnsi="Bell MT"/>
          <w:sz w:val="24"/>
          <w:szCs w:val="24"/>
        </w:rPr>
        <w:t>. Todas las versiones de Windows admiten este tipo de hospedaje y, aquí, el Administrador de control de servicios puede controlar el ciclo de vida del proceso del servicio WCF.</w:t>
      </w:r>
    </w:p>
    <w:p w14:paraId="4C5CC8E2" w14:textId="6084AB5B" w:rsidR="008D2BC5" w:rsidRDefault="008D2BC5" w:rsidP="008D2BC5">
      <w:pPr>
        <w:pStyle w:val="Prrafodelista"/>
        <w:spacing w:after="0"/>
        <w:jc w:val="center"/>
        <w:rPr>
          <w:rFonts w:ascii="Bell MT" w:hAnsi="Bell MT"/>
          <w:b/>
          <w:bCs/>
          <w:sz w:val="24"/>
          <w:szCs w:val="24"/>
        </w:rPr>
      </w:pPr>
      <w:r w:rsidRPr="008D2BC5">
        <w:rPr>
          <w:rFonts w:ascii="Bell MT" w:hAnsi="Bell MT"/>
          <w:b/>
          <w:bCs/>
          <w:sz w:val="24"/>
          <w:szCs w:val="24"/>
        </w:rPr>
        <w:t>Otros tipos de enlaces de servicio</w:t>
      </w:r>
    </w:p>
    <w:p w14:paraId="0CB6BFE3" w14:textId="4F7E64F0" w:rsidR="008D2BC5" w:rsidRPr="008D2BC5" w:rsidRDefault="008D2BC5" w:rsidP="008D2BC5">
      <w:pPr>
        <w:pStyle w:val="Prrafodelista"/>
        <w:numPr>
          <w:ilvl w:val="0"/>
          <w:numId w:val="9"/>
        </w:numPr>
        <w:spacing w:after="0"/>
        <w:rPr>
          <w:rFonts w:ascii="Bell MT" w:hAnsi="Bell MT"/>
          <w:b/>
          <w:bCs/>
          <w:sz w:val="24"/>
          <w:szCs w:val="24"/>
        </w:rPr>
      </w:pPr>
      <w:r w:rsidRPr="008D2BC5">
        <w:rPr>
          <w:rFonts w:ascii="Bell MT" w:hAnsi="Bell MT"/>
          <w:b/>
          <w:bCs/>
          <w:sz w:val="24"/>
          <w:szCs w:val="24"/>
        </w:rPr>
        <w:t xml:space="preserve">Enlace TCP: </w:t>
      </w:r>
      <w:r>
        <w:rPr>
          <w:rFonts w:ascii="Bell MT" w:hAnsi="Bell MT"/>
          <w:sz w:val="24"/>
          <w:szCs w:val="24"/>
        </w:rPr>
        <w:t xml:space="preserve">Este </w:t>
      </w:r>
      <w:r w:rsidRPr="008D2BC5">
        <w:rPr>
          <w:rFonts w:ascii="Bell MT" w:hAnsi="Bell MT"/>
          <w:sz w:val="24"/>
          <w:szCs w:val="24"/>
        </w:rPr>
        <w:t>enlace utiliza el protocolo TCP para la comunicación dentro de la misma red y codifica el mensaje en formato binario. Esta encuadernación es considerada como la más fiable en contraste con otras.</w:t>
      </w:r>
    </w:p>
    <w:p w14:paraId="59EC2BA6" w14:textId="12A95AA8" w:rsidR="008D2BC5" w:rsidRPr="008D2BC5" w:rsidRDefault="008D2BC5" w:rsidP="008D2BC5">
      <w:pPr>
        <w:pStyle w:val="Prrafodelista"/>
        <w:numPr>
          <w:ilvl w:val="0"/>
          <w:numId w:val="9"/>
        </w:numPr>
        <w:spacing w:after="0"/>
        <w:rPr>
          <w:rFonts w:ascii="Bell MT" w:hAnsi="Bell MT"/>
          <w:b/>
          <w:bCs/>
          <w:sz w:val="24"/>
          <w:szCs w:val="24"/>
        </w:rPr>
      </w:pPr>
      <w:r w:rsidRPr="008D2BC5">
        <w:rPr>
          <w:rFonts w:ascii="Bell MT" w:hAnsi="Bell MT"/>
          <w:b/>
          <w:bCs/>
          <w:sz w:val="24"/>
          <w:szCs w:val="24"/>
        </w:rPr>
        <w:t xml:space="preserve">WS Dual </w:t>
      </w:r>
      <w:proofErr w:type="spellStart"/>
      <w:proofErr w:type="gramStart"/>
      <w:r w:rsidRPr="008D2BC5">
        <w:rPr>
          <w:rFonts w:ascii="Bell MT" w:hAnsi="Bell MT"/>
          <w:b/>
          <w:bCs/>
          <w:sz w:val="24"/>
          <w:szCs w:val="24"/>
        </w:rPr>
        <w:t>Binding</w:t>
      </w:r>
      <w:proofErr w:type="spellEnd"/>
      <w:r w:rsidRPr="008D2BC5">
        <w:rPr>
          <w:rFonts w:ascii="Bell MT" w:hAnsi="Bell MT"/>
          <w:b/>
          <w:bCs/>
          <w:sz w:val="24"/>
          <w:szCs w:val="24"/>
        </w:rPr>
        <w:t xml:space="preserve"> :</w:t>
      </w:r>
      <w:proofErr w:type="gramEnd"/>
      <w:r w:rsidRPr="008D2BC5">
        <w:rPr>
          <w:rFonts w:ascii="Bell MT" w:hAnsi="Bell MT"/>
          <w:b/>
          <w:bCs/>
          <w:sz w:val="24"/>
          <w:szCs w:val="24"/>
        </w:rPr>
        <w:t xml:space="preserve"> </w:t>
      </w:r>
      <w:r>
        <w:rPr>
          <w:rFonts w:ascii="Bell MT" w:hAnsi="Bell MT"/>
          <w:sz w:val="24"/>
          <w:szCs w:val="24"/>
        </w:rPr>
        <w:t>E</w:t>
      </w:r>
      <w:r w:rsidRPr="008D2BC5">
        <w:rPr>
          <w:rFonts w:ascii="Bell MT" w:hAnsi="Bell MT"/>
          <w:sz w:val="24"/>
          <w:szCs w:val="24"/>
        </w:rPr>
        <w:t xml:space="preserve">ste tipo de enlace se parece más a </w:t>
      </w:r>
      <w:proofErr w:type="spellStart"/>
      <w:r w:rsidRPr="008D2BC5">
        <w:rPr>
          <w:rFonts w:ascii="Bell MT" w:hAnsi="Bell MT"/>
          <w:sz w:val="24"/>
          <w:szCs w:val="24"/>
        </w:rPr>
        <w:t>WSHttpBinding</w:t>
      </w:r>
      <w:proofErr w:type="spellEnd"/>
      <w:r w:rsidRPr="008D2BC5">
        <w:rPr>
          <w:rFonts w:ascii="Bell MT" w:hAnsi="Bell MT"/>
          <w:sz w:val="24"/>
          <w:szCs w:val="24"/>
        </w:rPr>
        <w:t xml:space="preserve"> con la única excepción de que facilita la comunicación bidireccional, es decir, los mensajes pueden ser enviados y recibidos tanto por clientes como por servicios. Es ofrecido por la clase </w:t>
      </w:r>
      <w:proofErr w:type="spellStart"/>
      <w:r w:rsidRPr="008D2BC5">
        <w:rPr>
          <w:rFonts w:ascii="Bell MT" w:hAnsi="Bell MT"/>
          <w:sz w:val="24"/>
          <w:szCs w:val="24"/>
        </w:rPr>
        <w:t>WSDualHttpBinding</w:t>
      </w:r>
      <w:proofErr w:type="spellEnd"/>
      <w:r w:rsidRPr="008D2BC5">
        <w:rPr>
          <w:rFonts w:ascii="Bell MT" w:hAnsi="Bell MT"/>
          <w:sz w:val="24"/>
          <w:szCs w:val="24"/>
        </w:rPr>
        <w:t>.</w:t>
      </w:r>
    </w:p>
    <w:p w14:paraId="54536462" w14:textId="6B053CF9" w:rsidR="008D2BC5" w:rsidRPr="008D2BC5" w:rsidRDefault="008D2BC5" w:rsidP="008D2BC5">
      <w:pPr>
        <w:pStyle w:val="Prrafodelista"/>
        <w:numPr>
          <w:ilvl w:val="0"/>
          <w:numId w:val="9"/>
        </w:numPr>
        <w:spacing w:after="0"/>
        <w:rPr>
          <w:rFonts w:ascii="Bell MT" w:hAnsi="Bell MT"/>
          <w:b/>
          <w:bCs/>
          <w:sz w:val="24"/>
          <w:szCs w:val="24"/>
        </w:rPr>
      </w:pPr>
      <w:r w:rsidRPr="008D2BC5">
        <w:rPr>
          <w:rFonts w:ascii="Bell MT" w:hAnsi="Bell MT"/>
          <w:b/>
          <w:bCs/>
          <w:sz w:val="24"/>
          <w:szCs w:val="24"/>
        </w:rPr>
        <w:t xml:space="preserve">Enlace web: </w:t>
      </w:r>
      <w:r>
        <w:rPr>
          <w:rFonts w:ascii="Bell MT" w:hAnsi="Bell MT"/>
          <w:sz w:val="24"/>
          <w:szCs w:val="24"/>
        </w:rPr>
        <w:t>E</w:t>
      </w:r>
      <w:r w:rsidRPr="008D2BC5">
        <w:rPr>
          <w:rFonts w:ascii="Bell MT" w:hAnsi="Bell MT"/>
          <w:sz w:val="24"/>
          <w:szCs w:val="24"/>
        </w:rPr>
        <w:t xml:space="preserve">l enlace web está diseñado para representar servicios WCF en forma de solicitudes HTTP mediante el uso de HTTP-GET, HTTP-POST, etc. Es ofrecido por la clase </w:t>
      </w:r>
      <w:proofErr w:type="spellStart"/>
      <w:r w:rsidRPr="008D2BC5">
        <w:rPr>
          <w:rFonts w:ascii="Bell MT" w:hAnsi="Bell MT"/>
          <w:sz w:val="24"/>
          <w:szCs w:val="24"/>
        </w:rPr>
        <w:t>WebHttpBinding</w:t>
      </w:r>
      <w:proofErr w:type="spellEnd"/>
      <w:r w:rsidRPr="008D2BC5">
        <w:rPr>
          <w:rFonts w:ascii="Bell MT" w:hAnsi="Bell MT"/>
          <w:sz w:val="24"/>
          <w:szCs w:val="24"/>
        </w:rPr>
        <w:t xml:space="preserve"> y se utiliza comúnmente con las redes sociales.</w:t>
      </w:r>
    </w:p>
    <w:p w14:paraId="1E3EDEB7" w14:textId="1CEBEEC3" w:rsidR="008D2BC5" w:rsidRPr="008D2BC5" w:rsidRDefault="008D2BC5" w:rsidP="008D2BC5">
      <w:pPr>
        <w:pStyle w:val="Prrafodelista"/>
        <w:numPr>
          <w:ilvl w:val="0"/>
          <w:numId w:val="9"/>
        </w:numPr>
        <w:spacing w:after="0"/>
        <w:rPr>
          <w:rFonts w:ascii="Bell MT" w:hAnsi="Bell MT"/>
          <w:b/>
          <w:bCs/>
          <w:sz w:val="24"/>
          <w:szCs w:val="24"/>
        </w:rPr>
      </w:pPr>
      <w:r w:rsidRPr="008D2BC5">
        <w:rPr>
          <w:rFonts w:ascii="Bell MT" w:hAnsi="Bell MT"/>
          <w:b/>
          <w:bCs/>
          <w:sz w:val="24"/>
          <w:szCs w:val="24"/>
        </w:rPr>
        <w:t xml:space="preserve">Enlace MSMQ: </w:t>
      </w:r>
      <w:r>
        <w:rPr>
          <w:rFonts w:ascii="Bell MT" w:hAnsi="Bell MT"/>
          <w:sz w:val="24"/>
          <w:szCs w:val="24"/>
        </w:rPr>
        <w:t>E</w:t>
      </w:r>
      <w:r w:rsidRPr="008D2BC5">
        <w:rPr>
          <w:rFonts w:ascii="Bell MT" w:hAnsi="Bell MT"/>
          <w:sz w:val="24"/>
          <w:szCs w:val="24"/>
        </w:rPr>
        <w:t xml:space="preserve">s ofrecido por la clase </w:t>
      </w:r>
      <w:proofErr w:type="spellStart"/>
      <w:r w:rsidRPr="008D2BC5">
        <w:rPr>
          <w:rFonts w:ascii="Bell MT" w:hAnsi="Bell MT"/>
          <w:sz w:val="24"/>
          <w:szCs w:val="24"/>
        </w:rPr>
        <w:t>NetMsmqBinding</w:t>
      </w:r>
      <w:proofErr w:type="spellEnd"/>
      <w:r w:rsidRPr="008D2BC5">
        <w:rPr>
          <w:rFonts w:ascii="Bell MT" w:hAnsi="Bell MT"/>
          <w:sz w:val="24"/>
          <w:szCs w:val="24"/>
        </w:rPr>
        <w:t xml:space="preserve"> y se utiliza para proporcionar soluciones en caso de que el servicio procese un mensaje en un momento distinto al enviado por el cliente. El enlace MSMQ hace uso de MSMQ para el transporte y proporciona compatibilidad con mensajes separados en cola. MSMQ es una implementación para la cola de mensajes ofrecida por Microsof</w:t>
      </w:r>
      <w:r w:rsidRPr="008D2BC5">
        <w:rPr>
          <w:rFonts w:ascii="Bell MT" w:hAnsi="Bell MT"/>
          <w:b/>
          <w:bCs/>
          <w:sz w:val="24"/>
          <w:szCs w:val="24"/>
        </w:rPr>
        <w:t>t.</w:t>
      </w:r>
    </w:p>
    <w:p w14:paraId="6CF2E786" w14:textId="2A189A89" w:rsidR="008D2BC5" w:rsidRPr="008D2BC5" w:rsidRDefault="008D2BC5" w:rsidP="008D2BC5">
      <w:pPr>
        <w:pStyle w:val="Prrafodelista"/>
        <w:numPr>
          <w:ilvl w:val="0"/>
          <w:numId w:val="9"/>
        </w:numPr>
        <w:spacing w:after="0"/>
        <w:rPr>
          <w:rFonts w:ascii="Bell MT" w:hAnsi="Bell MT"/>
          <w:b/>
          <w:bCs/>
          <w:sz w:val="24"/>
          <w:szCs w:val="24"/>
        </w:rPr>
      </w:pPr>
      <w:r w:rsidRPr="008D2BC5">
        <w:rPr>
          <w:rFonts w:ascii="Bell MT" w:hAnsi="Bell MT"/>
          <w:b/>
          <w:bCs/>
          <w:sz w:val="24"/>
          <w:szCs w:val="24"/>
        </w:rPr>
        <w:t xml:space="preserve">Enlace WS federado: </w:t>
      </w:r>
      <w:r>
        <w:rPr>
          <w:rFonts w:ascii="Bell MT" w:hAnsi="Bell MT"/>
          <w:sz w:val="24"/>
          <w:szCs w:val="24"/>
        </w:rPr>
        <w:t>E</w:t>
      </w:r>
      <w:r w:rsidRPr="008D2BC5">
        <w:rPr>
          <w:rFonts w:ascii="Bell MT" w:hAnsi="Bell MT"/>
          <w:sz w:val="24"/>
          <w:szCs w:val="24"/>
        </w:rPr>
        <w:t xml:space="preserve">s una forma específica de enlace WS y ofrece compatibilidad con la seguridad federada. Es ofrecido por la clase </w:t>
      </w:r>
      <w:proofErr w:type="spellStart"/>
      <w:r w:rsidRPr="008D2BC5">
        <w:rPr>
          <w:rFonts w:ascii="Bell MT" w:hAnsi="Bell MT"/>
          <w:sz w:val="24"/>
          <w:szCs w:val="24"/>
        </w:rPr>
        <w:t>WSFederationHttpBinding</w:t>
      </w:r>
      <w:proofErr w:type="spellEnd"/>
      <w:r w:rsidRPr="008D2BC5">
        <w:rPr>
          <w:rFonts w:ascii="Bell MT" w:hAnsi="Bell MT"/>
          <w:sz w:val="24"/>
          <w:szCs w:val="24"/>
        </w:rPr>
        <w:t>.</w:t>
      </w:r>
    </w:p>
    <w:p w14:paraId="3DA8DFBD" w14:textId="54B1CAB7" w:rsidR="008D2BC5" w:rsidRPr="008D2BC5" w:rsidRDefault="008D2BC5" w:rsidP="008D2BC5">
      <w:pPr>
        <w:pStyle w:val="Prrafodelista"/>
        <w:numPr>
          <w:ilvl w:val="0"/>
          <w:numId w:val="9"/>
        </w:numPr>
        <w:spacing w:after="0"/>
        <w:rPr>
          <w:rFonts w:ascii="Bell MT" w:hAnsi="Bell MT"/>
          <w:b/>
          <w:bCs/>
          <w:sz w:val="24"/>
          <w:szCs w:val="24"/>
        </w:rPr>
      </w:pPr>
      <w:r w:rsidRPr="008D2BC5">
        <w:rPr>
          <w:rFonts w:ascii="Bell MT" w:hAnsi="Bell MT"/>
          <w:b/>
          <w:bCs/>
          <w:sz w:val="24"/>
          <w:szCs w:val="24"/>
        </w:rPr>
        <w:t xml:space="preserve">Peer Network </w:t>
      </w:r>
      <w:proofErr w:type="spellStart"/>
      <w:r w:rsidRPr="008D2BC5">
        <w:rPr>
          <w:rFonts w:ascii="Bell MT" w:hAnsi="Bell MT"/>
          <w:b/>
          <w:bCs/>
          <w:sz w:val="24"/>
          <w:szCs w:val="24"/>
        </w:rPr>
        <w:t>Binding</w:t>
      </w:r>
      <w:proofErr w:type="spellEnd"/>
      <w:r>
        <w:rPr>
          <w:rFonts w:ascii="Bell MT" w:hAnsi="Bell MT"/>
          <w:b/>
          <w:bCs/>
          <w:sz w:val="24"/>
          <w:szCs w:val="24"/>
        </w:rPr>
        <w:t xml:space="preserve">: </w:t>
      </w:r>
      <w:r w:rsidRPr="008D2BC5">
        <w:rPr>
          <w:rFonts w:ascii="Bell MT" w:hAnsi="Bell MT"/>
          <w:sz w:val="24"/>
          <w:szCs w:val="24"/>
        </w:rPr>
        <w:t xml:space="preserve">Ofrecido por la clase </w:t>
      </w:r>
      <w:proofErr w:type="spellStart"/>
      <w:r w:rsidRPr="008D2BC5">
        <w:rPr>
          <w:rFonts w:ascii="Bell MT" w:hAnsi="Bell MT"/>
          <w:sz w:val="24"/>
          <w:szCs w:val="24"/>
        </w:rPr>
        <w:t>NetPeerTCPBinding</w:t>
      </w:r>
      <w:proofErr w:type="spellEnd"/>
      <w:r w:rsidRPr="008D2BC5">
        <w:rPr>
          <w:rFonts w:ascii="Bell MT" w:hAnsi="Bell MT"/>
          <w:sz w:val="24"/>
          <w:szCs w:val="24"/>
        </w:rPr>
        <w:t>, se utiliza principalmente en sistemas de intercambio de archivos. Utiliza el protocolo</w:t>
      </w:r>
      <w:r w:rsidRPr="008D2BC5">
        <w:rPr>
          <w:rFonts w:ascii="Bell MT" w:hAnsi="Bell MT"/>
          <w:b/>
          <w:bCs/>
          <w:sz w:val="24"/>
          <w:szCs w:val="24"/>
        </w:rPr>
        <w:t xml:space="preserve"> </w:t>
      </w:r>
      <w:proofErr w:type="gramStart"/>
      <w:r w:rsidRPr="008D2BC5">
        <w:rPr>
          <w:rFonts w:ascii="Bell MT" w:hAnsi="Bell MT"/>
          <w:b/>
          <w:bCs/>
          <w:sz w:val="24"/>
          <w:szCs w:val="24"/>
        </w:rPr>
        <w:t>TCP</w:t>
      </w:r>
      <w:proofErr w:type="gramEnd"/>
      <w:r w:rsidRPr="008D2BC5">
        <w:rPr>
          <w:rFonts w:ascii="Bell MT" w:hAnsi="Bell MT"/>
          <w:b/>
          <w:bCs/>
          <w:sz w:val="24"/>
          <w:szCs w:val="24"/>
        </w:rPr>
        <w:t xml:space="preserve"> </w:t>
      </w:r>
      <w:r w:rsidRPr="008D2BC5">
        <w:rPr>
          <w:rFonts w:ascii="Bell MT" w:hAnsi="Bell MT"/>
          <w:sz w:val="24"/>
          <w:szCs w:val="24"/>
        </w:rPr>
        <w:lastRenderedPageBreak/>
        <w:t xml:space="preserve">pero hace uso de redes de pares como transporte. En esta red, cada máquina (nodo) actúa como cliente y servidor para los otros nodos. El enlace de red de pares se utiliza en sistemas de intercambio de archivos como </w:t>
      </w:r>
      <w:proofErr w:type="spellStart"/>
      <w:r w:rsidRPr="008D2BC5">
        <w:rPr>
          <w:rFonts w:ascii="Bell MT" w:hAnsi="Bell MT"/>
          <w:sz w:val="24"/>
          <w:szCs w:val="24"/>
        </w:rPr>
        <w:t>torrent</w:t>
      </w:r>
      <w:proofErr w:type="spellEnd"/>
      <w:r w:rsidRPr="008D2BC5">
        <w:rPr>
          <w:rFonts w:ascii="Bell MT" w:hAnsi="Bell MT"/>
          <w:sz w:val="24"/>
          <w:szCs w:val="24"/>
        </w:rPr>
        <w:t>.</w:t>
      </w:r>
    </w:p>
    <w:p w14:paraId="129C2A68" w14:textId="6A2BAB38" w:rsidR="008D2BC5" w:rsidRPr="008D2BC5" w:rsidRDefault="008D2BC5" w:rsidP="008D2BC5">
      <w:pPr>
        <w:pStyle w:val="Prrafodelista"/>
        <w:numPr>
          <w:ilvl w:val="0"/>
          <w:numId w:val="9"/>
        </w:numPr>
        <w:spacing w:after="0"/>
        <w:rPr>
          <w:rFonts w:ascii="Bell MT" w:hAnsi="Bell MT"/>
          <w:sz w:val="24"/>
          <w:szCs w:val="24"/>
        </w:rPr>
      </w:pPr>
      <w:r w:rsidRPr="008D2BC5">
        <w:rPr>
          <w:rFonts w:ascii="Bell MT" w:hAnsi="Bell MT"/>
          <w:b/>
          <w:bCs/>
          <w:sz w:val="24"/>
          <w:szCs w:val="24"/>
        </w:rPr>
        <w:t xml:space="preserve">MSMQ </w:t>
      </w:r>
      <w:proofErr w:type="spellStart"/>
      <w:r w:rsidRPr="008D2BC5">
        <w:rPr>
          <w:rFonts w:ascii="Bell MT" w:hAnsi="Bell MT"/>
          <w:b/>
          <w:bCs/>
          <w:sz w:val="24"/>
          <w:szCs w:val="24"/>
        </w:rPr>
        <w:t>Integration</w:t>
      </w:r>
      <w:proofErr w:type="spellEnd"/>
      <w:r w:rsidRPr="008D2BC5">
        <w:rPr>
          <w:rFonts w:ascii="Bell MT" w:hAnsi="Bell MT"/>
          <w:b/>
          <w:bCs/>
          <w:sz w:val="24"/>
          <w:szCs w:val="24"/>
        </w:rPr>
        <w:t xml:space="preserve"> </w:t>
      </w:r>
      <w:proofErr w:type="spellStart"/>
      <w:proofErr w:type="gramStart"/>
      <w:r w:rsidRPr="008D2BC5">
        <w:rPr>
          <w:rFonts w:ascii="Bell MT" w:hAnsi="Bell MT"/>
          <w:b/>
          <w:bCs/>
          <w:sz w:val="24"/>
          <w:szCs w:val="24"/>
        </w:rPr>
        <w:t>Binding</w:t>
      </w:r>
      <w:proofErr w:type="spellEnd"/>
      <w:r w:rsidRPr="008D2BC5">
        <w:rPr>
          <w:rFonts w:ascii="Bell MT" w:hAnsi="Bell MT"/>
          <w:b/>
          <w:bCs/>
          <w:sz w:val="24"/>
          <w:szCs w:val="24"/>
        </w:rPr>
        <w:t xml:space="preserve"> :</w:t>
      </w:r>
      <w:proofErr w:type="gramEnd"/>
      <w:r w:rsidRPr="008D2BC5">
        <w:rPr>
          <w:rFonts w:ascii="Bell MT" w:hAnsi="Bell MT"/>
          <w:b/>
          <w:bCs/>
          <w:sz w:val="24"/>
          <w:szCs w:val="24"/>
        </w:rPr>
        <w:t xml:space="preserve"> </w:t>
      </w:r>
      <w:r>
        <w:rPr>
          <w:rFonts w:ascii="Bell MT" w:hAnsi="Bell MT"/>
          <w:sz w:val="24"/>
          <w:szCs w:val="24"/>
        </w:rPr>
        <w:t>O</w:t>
      </w:r>
      <w:r w:rsidRPr="008D2BC5">
        <w:rPr>
          <w:rFonts w:ascii="Bell MT" w:hAnsi="Bell MT"/>
          <w:sz w:val="24"/>
          <w:szCs w:val="24"/>
        </w:rPr>
        <w:t xml:space="preserve">frecido por la clase </w:t>
      </w:r>
      <w:proofErr w:type="spellStart"/>
      <w:r w:rsidRPr="008D2BC5">
        <w:rPr>
          <w:rFonts w:ascii="Bell MT" w:hAnsi="Bell MT"/>
          <w:sz w:val="24"/>
          <w:szCs w:val="24"/>
        </w:rPr>
        <w:t>MsmqIntegrationBinding</w:t>
      </w:r>
      <w:proofErr w:type="spellEnd"/>
      <w:r w:rsidRPr="008D2BC5">
        <w:rPr>
          <w:rFonts w:ascii="Bell MT" w:hAnsi="Bell MT"/>
          <w:sz w:val="24"/>
          <w:szCs w:val="24"/>
        </w:rPr>
        <w:t xml:space="preserve">, ayuda a comunicarse con los sistemas existentes que se comunican a través de MSMQ (Microsoft </w:t>
      </w:r>
      <w:proofErr w:type="spellStart"/>
      <w:r w:rsidRPr="008D2BC5">
        <w:rPr>
          <w:rFonts w:ascii="Bell MT" w:hAnsi="Bell MT"/>
          <w:sz w:val="24"/>
          <w:szCs w:val="24"/>
        </w:rPr>
        <w:t>Message</w:t>
      </w:r>
      <w:proofErr w:type="spellEnd"/>
      <w:r w:rsidRPr="008D2BC5">
        <w:rPr>
          <w:rFonts w:ascii="Bell MT" w:hAnsi="Bell MT"/>
          <w:sz w:val="24"/>
          <w:szCs w:val="24"/>
        </w:rPr>
        <w:t xml:space="preserve"> </w:t>
      </w:r>
      <w:proofErr w:type="spellStart"/>
      <w:r w:rsidRPr="008D2BC5">
        <w:rPr>
          <w:rFonts w:ascii="Bell MT" w:hAnsi="Bell MT"/>
          <w:sz w:val="24"/>
          <w:szCs w:val="24"/>
        </w:rPr>
        <w:t>Queue</w:t>
      </w:r>
      <w:proofErr w:type="spellEnd"/>
      <w:r w:rsidRPr="008D2BC5">
        <w:rPr>
          <w:rFonts w:ascii="Bell MT" w:hAnsi="Bell MT"/>
          <w:sz w:val="24"/>
          <w:szCs w:val="24"/>
        </w:rPr>
        <w:t xml:space="preserve"> Server).</w:t>
      </w:r>
    </w:p>
    <w:p w14:paraId="5CAEAC28" w14:textId="3584C2BF" w:rsidR="008D2BC5" w:rsidRDefault="008D2BC5" w:rsidP="008D2BC5">
      <w:pPr>
        <w:spacing w:after="0"/>
        <w:rPr>
          <w:rFonts w:ascii="Bell MT" w:hAnsi="Bell MT"/>
          <w:b/>
          <w:bCs/>
          <w:sz w:val="24"/>
          <w:szCs w:val="24"/>
        </w:rPr>
      </w:pPr>
    </w:p>
    <w:p w14:paraId="412FF420" w14:textId="1F8C761C" w:rsidR="008D2BC5" w:rsidRDefault="008D2BC5" w:rsidP="008D2BC5">
      <w:pPr>
        <w:spacing w:after="0"/>
        <w:jc w:val="center"/>
        <w:rPr>
          <w:rFonts w:ascii="Bell MT" w:hAnsi="Bell MT"/>
          <w:b/>
          <w:bCs/>
          <w:sz w:val="24"/>
          <w:szCs w:val="24"/>
        </w:rPr>
      </w:pPr>
      <w:r w:rsidRPr="008D2BC5">
        <w:rPr>
          <w:rFonts w:ascii="Bell MT" w:hAnsi="Bell MT"/>
          <w:b/>
          <w:bCs/>
          <w:sz w:val="24"/>
          <w:szCs w:val="24"/>
        </w:rPr>
        <w:t>WCF - Administración de instancias</w:t>
      </w:r>
    </w:p>
    <w:p w14:paraId="6A9BD1A8" w14:textId="33F03C55" w:rsidR="008D2BC5" w:rsidRPr="008D2BC5" w:rsidRDefault="008D2BC5" w:rsidP="008D2BC5">
      <w:pPr>
        <w:pStyle w:val="Prrafodelista"/>
        <w:numPr>
          <w:ilvl w:val="0"/>
          <w:numId w:val="10"/>
        </w:numPr>
        <w:spacing w:after="0"/>
        <w:rPr>
          <w:rFonts w:ascii="Bell MT" w:hAnsi="Bell MT"/>
          <w:b/>
          <w:bCs/>
          <w:sz w:val="24"/>
          <w:szCs w:val="24"/>
        </w:rPr>
      </w:pPr>
      <w:r w:rsidRPr="008D2BC5">
        <w:rPr>
          <w:rFonts w:ascii="Bell MT" w:hAnsi="Bell MT"/>
          <w:b/>
          <w:bCs/>
          <w:sz w:val="24"/>
          <w:szCs w:val="24"/>
        </w:rPr>
        <w:t>Servicio por llamada</w:t>
      </w:r>
      <w:r>
        <w:rPr>
          <w:rFonts w:ascii="Bell MT" w:hAnsi="Bell MT"/>
          <w:b/>
          <w:bCs/>
          <w:sz w:val="24"/>
          <w:szCs w:val="24"/>
        </w:rPr>
        <w:t xml:space="preserve">: </w:t>
      </w:r>
      <w:r w:rsidRPr="008D2BC5">
        <w:rPr>
          <w:rFonts w:ascii="Bell MT" w:hAnsi="Bell MT"/>
          <w:sz w:val="24"/>
          <w:szCs w:val="24"/>
        </w:rPr>
        <w:t xml:space="preserve">Cuando se configura un servicio WCF para un servicio por llamada, se crea un objeto CLR para el intervalo de tiempo en que una llamada o solicitud de cliente está en curso. CLR significa </w:t>
      </w:r>
      <w:proofErr w:type="spellStart"/>
      <w:r w:rsidRPr="008D2BC5">
        <w:rPr>
          <w:rFonts w:ascii="Bell MT" w:hAnsi="Bell MT"/>
          <w:sz w:val="24"/>
          <w:szCs w:val="24"/>
        </w:rPr>
        <w:t>Common</w:t>
      </w:r>
      <w:proofErr w:type="spellEnd"/>
      <w:r w:rsidRPr="008D2BC5">
        <w:rPr>
          <w:rFonts w:ascii="Bell MT" w:hAnsi="Bell MT"/>
          <w:sz w:val="24"/>
          <w:szCs w:val="24"/>
        </w:rPr>
        <w:t xml:space="preserve"> </w:t>
      </w:r>
      <w:proofErr w:type="spellStart"/>
      <w:r w:rsidRPr="008D2BC5">
        <w:rPr>
          <w:rFonts w:ascii="Bell MT" w:hAnsi="Bell MT"/>
          <w:sz w:val="24"/>
          <w:szCs w:val="24"/>
        </w:rPr>
        <w:t>Language</w:t>
      </w:r>
      <w:proofErr w:type="spellEnd"/>
      <w:r w:rsidRPr="008D2BC5">
        <w:rPr>
          <w:rFonts w:ascii="Bell MT" w:hAnsi="Bell MT"/>
          <w:sz w:val="24"/>
          <w:szCs w:val="24"/>
        </w:rPr>
        <w:t xml:space="preserve"> Runtime e incluye instancias de servicio en WCF</w:t>
      </w:r>
      <w:r w:rsidRPr="008D2BC5">
        <w:rPr>
          <w:rFonts w:ascii="Bell MT" w:hAnsi="Bell MT"/>
          <w:b/>
          <w:bCs/>
          <w:sz w:val="24"/>
          <w:szCs w:val="24"/>
        </w:rPr>
        <w:t>.</w:t>
      </w:r>
      <w:r w:rsidRPr="008D2BC5">
        <w:rPr>
          <w:rFonts w:ascii="Bell MT" w:hAnsi="Bell MT"/>
          <w:sz w:val="24"/>
          <w:szCs w:val="24"/>
        </w:rPr>
        <w:t xml:space="preserve"> </w:t>
      </w:r>
      <w:r w:rsidRPr="008D2BC5">
        <w:rPr>
          <w:rFonts w:ascii="Bell MT" w:hAnsi="Bell MT"/>
          <w:sz w:val="24"/>
          <w:szCs w:val="24"/>
        </w:rPr>
        <w:t>En el servicio por llamada, cada solicitud de cliente logra una nueva instancia de servicio dedicada y su consumo de memoria es menor en comparación con otros tipos de activación de instancias.</w:t>
      </w:r>
    </w:p>
    <w:p w14:paraId="2247638B" w14:textId="2097CEAB" w:rsidR="008D2BC5" w:rsidRDefault="008D2BC5" w:rsidP="008D2BC5">
      <w:pPr>
        <w:pStyle w:val="Prrafodelista"/>
        <w:spacing w:after="0"/>
        <w:jc w:val="center"/>
        <w:rPr>
          <w:rFonts w:ascii="Bell MT" w:hAnsi="Bell MT"/>
          <w:b/>
          <w:bCs/>
          <w:sz w:val="24"/>
          <w:szCs w:val="24"/>
        </w:rPr>
      </w:pPr>
      <w:r w:rsidRPr="008D2BC5">
        <w:rPr>
          <w:rFonts w:ascii="Bell MT" w:hAnsi="Bell MT"/>
          <w:b/>
          <w:bCs/>
          <w:sz w:val="24"/>
          <w:szCs w:val="24"/>
        </w:rPr>
        <w:drawing>
          <wp:inline distT="0" distB="0" distL="0" distR="0" wp14:anchorId="64D4B128" wp14:editId="2F01C6F8">
            <wp:extent cx="1425742" cy="1005369"/>
            <wp:effectExtent l="0" t="0" r="317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39774" cy="1015264"/>
                    </a:xfrm>
                    <a:prstGeom prst="rect">
                      <a:avLst/>
                    </a:prstGeom>
                  </pic:spPr>
                </pic:pic>
              </a:graphicData>
            </a:graphic>
          </wp:inline>
        </w:drawing>
      </w:r>
    </w:p>
    <w:p w14:paraId="312ACE53" w14:textId="0D6AE7B2" w:rsidR="008D2BC5" w:rsidRPr="008D2BC5" w:rsidRDefault="008D2BC5" w:rsidP="008D2BC5">
      <w:pPr>
        <w:pStyle w:val="Prrafodelista"/>
        <w:numPr>
          <w:ilvl w:val="0"/>
          <w:numId w:val="10"/>
        </w:numPr>
        <w:spacing w:after="0"/>
        <w:rPr>
          <w:rFonts w:ascii="Bell MT" w:hAnsi="Bell MT"/>
          <w:b/>
          <w:bCs/>
          <w:sz w:val="24"/>
          <w:szCs w:val="24"/>
        </w:rPr>
      </w:pPr>
      <w:r w:rsidRPr="008D2BC5">
        <w:rPr>
          <w:rFonts w:ascii="Bell MT" w:hAnsi="Bell MT" w:hint="cs"/>
          <w:b/>
          <w:bCs/>
          <w:sz w:val="24"/>
          <w:szCs w:val="24"/>
        </w:rPr>
        <w:t>Servicio por sesión</w:t>
      </w:r>
      <w:r>
        <w:rPr>
          <w:rFonts w:ascii="Bell MT" w:hAnsi="Bell MT"/>
          <w:b/>
          <w:bCs/>
          <w:sz w:val="24"/>
          <w:szCs w:val="24"/>
        </w:rPr>
        <w:t xml:space="preserve">: </w:t>
      </w:r>
      <w:r w:rsidRPr="008D2BC5">
        <w:rPr>
          <w:rFonts w:ascii="Bell MT" w:hAnsi="Bell MT"/>
          <w:sz w:val="24"/>
          <w:szCs w:val="24"/>
        </w:rPr>
        <w:t>En este modo de activación de WCF, se mantiene una sesión privada o podemos decir una sesión confidencial entre las dos entidades, es decir, el cliente y una instancia de servicio en particular. También conocido como el servicio de sesión privada, el servicio por sesión ofrece una nueva instancia de servicio que permanece dedicada a cada solicitud del cliente y autónoma de todas las demás instancias relacionadas con ese servicio consciente de la sesión.</w:t>
      </w:r>
    </w:p>
    <w:p w14:paraId="59473DE0" w14:textId="4CD6EDBD" w:rsidR="008D2BC5" w:rsidRPr="008D2BC5" w:rsidRDefault="008D2BC5" w:rsidP="008D2BC5">
      <w:pPr>
        <w:pStyle w:val="Prrafodelista"/>
        <w:spacing w:after="0"/>
        <w:jc w:val="center"/>
        <w:rPr>
          <w:rFonts w:ascii="Bell MT" w:hAnsi="Bell MT"/>
          <w:b/>
          <w:bCs/>
          <w:sz w:val="24"/>
          <w:szCs w:val="24"/>
        </w:rPr>
      </w:pPr>
      <w:r w:rsidRPr="008D2BC5">
        <w:rPr>
          <w:rFonts w:ascii="Bell MT" w:hAnsi="Bell MT"/>
          <w:b/>
          <w:bCs/>
          <w:sz w:val="24"/>
          <w:szCs w:val="24"/>
        </w:rPr>
        <w:drawing>
          <wp:inline distT="0" distB="0" distL="0" distR="0" wp14:anchorId="6C6B554F" wp14:editId="7D45FB77">
            <wp:extent cx="1666374" cy="883638"/>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stretch>
                      <a:fillRect/>
                    </a:stretch>
                  </pic:blipFill>
                  <pic:spPr>
                    <a:xfrm>
                      <a:off x="0" y="0"/>
                      <a:ext cx="1706081" cy="904693"/>
                    </a:xfrm>
                    <a:prstGeom prst="rect">
                      <a:avLst/>
                    </a:prstGeom>
                  </pic:spPr>
                </pic:pic>
              </a:graphicData>
            </a:graphic>
          </wp:inline>
        </w:drawing>
      </w:r>
    </w:p>
    <w:p w14:paraId="7AE04AA3" w14:textId="4CC4F81B" w:rsidR="008D2BC5" w:rsidRPr="008D2BC5" w:rsidRDefault="008D2BC5" w:rsidP="008D2BC5">
      <w:pPr>
        <w:pStyle w:val="Prrafodelista"/>
        <w:numPr>
          <w:ilvl w:val="0"/>
          <w:numId w:val="10"/>
        </w:numPr>
        <w:spacing w:after="0"/>
        <w:rPr>
          <w:rFonts w:ascii="Bell MT" w:hAnsi="Bell MT"/>
          <w:b/>
          <w:bCs/>
          <w:sz w:val="24"/>
          <w:szCs w:val="24"/>
        </w:rPr>
      </w:pPr>
      <w:r w:rsidRPr="008D2BC5">
        <w:rPr>
          <w:rFonts w:ascii="Bell MT" w:hAnsi="Bell MT"/>
          <w:b/>
          <w:bCs/>
          <w:sz w:val="24"/>
          <w:szCs w:val="24"/>
        </w:rPr>
        <w:t xml:space="preserve">Servicio </w:t>
      </w:r>
      <w:proofErr w:type="spellStart"/>
      <w:r w:rsidRPr="008D2BC5">
        <w:rPr>
          <w:rFonts w:ascii="Bell MT" w:hAnsi="Bell MT"/>
          <w:b/>
          <w:bCs/>
          <w:sz w:val="24"/>
          <w:szCs w:val="24"/>
        </w:rPr>
        <w:t>Singleton</w:t>
      </w:r>
      <w:proofErr w:type="spellEnd"/>
      <w:r>
        <w:rPr>
          <w:rFonts w:ascii="Bell MT" w:hAnsi="Bell MT"/>
          <w:b/>
          <w:bCs/>
          <w:sz w:val="24"/>
          <w:szCs w:val="24"/>
        </w:rPr>
        <w:t xml:space="preserve">: </w:t>
      </w:r>
      <w:r w:rsidRPr="008D2BC5">
        <w:rPr>
          <w:rFonts w:ascii="Bell MT" w:hAnsi="Bell MT"/>
          <w:sz w:val="24"/>
          <w:szCs w:val="24"/>
        </w:rPr>
        <w:t xml:space="preserve">En este modo de activación de WCF, todas las solicitudes de cliente independientes entre sí se conectan a la misma instancia única conocida, independientemente de su conexión con los extremos de servicio. El servicio </w:t>
      </w:r>
      <w:proofErr w:type="spellStart"/>
      <w:r w:rsidRPr="008D2BC5">
        <w:rPr>
          <w:rFonts w:ascii="Bell MT" w:hAnsi="Bell MT"/>
          <w:sz w:val="24"/>
          <w:szCs w:val="24"/>
        </w:rPr>
        <w:t>singleton</w:t>
      </w:r>
      <w:proofErr w:type="spellEnd"/>
      <w:r w:rsidRPr="008D2BC5">
        <w:rPr>
          <w:rFonts w:ascii="Bell MT" w:hAnsi="Bell MT"/>
          <w:sz w:val="24"/>
          <w:szCs w:val="24"/>
        </w:rPr>
        <w:t xml:space="preserve"> se elimina solo cuando el host se cierra.</w:t>
      </w:r>
      <w:r w:rsidRPr="008D2BC5">
        <w:rPr>
          <w:rFonts w:ascii="Bell MT" w:hAnsi="Bell MT"/>
          <w:sz w:val="24"/>
          <w:szCs w:val="24"/>
        </w:rPr>
        <w:t xml:space="preserve"> </w:t>
      </w:r>
      <w:r w:rsidRPr="008D2BC5">
        <w:rPr>
          <w:rFonts w:ascii="Bell MT" w:hAnsi="Bell MT"/>
          <w:sz w:val="24"/>
          <w:szCs w:val="24"/>
        </w:rPr>
        <w:t xml:space="preserve">Este servicio se crea solo por una vez cuando se crea el host. En caso de que el host no esté provisto de ninguna instancia </w:t>
      </w:r>
      <w:proofErr w:type="spellStart"/>
      <w:r w:rsidRPr="008D2BC5">
        <w:rPr>
          <w:rFonts w:ascii="Bell MT" w:hAnsi="Bell MT"/>
          <w:sz w:val="24"/>
          <w:szCs w:val="24"/>
        </w:rPr>
        <w:t>singleton</w:t>
      </w:r>
      <w:proofErr w:type="spellEnd"/>
      <w:r w:rsidRPr="008D2BC5">
        <w:rPr>
          <w:rFonts w:ascii="Bell MT" w:hAnsi="Bell MT"/>
          <w:sz w:val="24"/>
          <w:szCs w:val="24"/>
        </w:rPr>
        <w:t>, el servicio devuelve como NULL. El modo de activación está en su mejor momento cuando la cantidad de trabajo en cada llamada al método es pequeña y no hay operaciones pendientes en segundo plano.</w:t>
      </w:r>
    </w:p>
    <w:p w14:paraId="3B6F1507" w14:textId="11C3925F" w:rsidR="008D2BC5" w:rsidRDefault="008D2BC5" w:rsidP="008D2BC5">
      <w:pPr>
        <w:pStyle w:val="Prrafodelista"/>
        <w:spacing w:after="0"/>
        <w:jc w:val="center"/>
        <w:rPr>
          <w:rFonts w:ascii="Bell MT" w:hAnsi="Bell MT"/>
          <w:b/>
          <w:bCs/>
          <w:sz w:val="24"/>
          <w:szCs w:val="24"/>
        </w:rPr>
      </w:pPr>
      <w:r w:rsidRPr="008D2BC5">
        <w:rPr>
          <w:rFonts w:ascii="Bell MT" w:hAnsi="Bell MT"/>
          <w:b/>
          <w:bCs/>
          <w:sz w:val="24"/>
          <w:szCs w:val="24"/>
        </w:rPr>
        <w:drawing>
          <wp:inline distT="0" distB="0" distL="0" distR="0" wp14:anchorId="396F2E05" wp14:editId="276611BF">
            <wp:extent cx="1729504" cy="1100890"/>
            <wp:effectExtent l="0" t="0" r="4445"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7719" cy="1188869"/>
                    </a:xfrm>
                    <a:prstGeom prst="rect">
                      <a:avLst/>
                    </a:prstGeom>
                  </pic:spPr>
                </pic:pic>
              </a:graphicData>
            </a:graphic>
          </wp:inline>
        </w:drawing>
      </w:r>
    </w:p>
    <w:p w14:paraId="16D31304" w14:textId="49BDDF2A" w:rsidR="008D2BC5" w:rsidRDefault="008D2BC5" w:rsidP="008D2BC5">
      <w:pPr>
        <w:pStyle w:val="Prrafodelista"/>
        <w:spacing w:after="0"/>
        <w:jc w:val="center"/>
        <w:rPr>
          <w:rFonts w:ascii="Bell MT" w:hAnsi="Bell MT"/>
          <w:b/>
          <w:bCs/>
          <w:sz w:val="24"/>
          <w:szCs w:val="24"/>
        </w:rPr>
      </w:pPr>
      <w:r>
        <w:rPr>
          <w:rFonts w:ascii="Bell MT" w:hAnsi="Bell MT"/>
          <w:b/>
          <w:bCs/>
          <w:sz w:val="24"/>
          <w:szCs w:val="24"/>
        </w:rPr>
        <w:lastRenderedPageBreak/>
        <w:t>Propiedades de transacción de WCF</w:t>
      </w:r>
    </w:p>
    <w:p w14:paraId="5B1E9FC5" w14:textId="34AACB1E" w:rsidR="008D2BC5" w:rsidRPr="008D2BC5" w:rsidRDefault="008D2BC5" w:rsidP="008D2BC5">
      <w:pPr>
        <w:pStyle w:val="Prrafodelista"/>
        <w:numPr>
          <w:ilvl w:val="0"/>
          <w:numId w:val="10"/>
        </w:numPr>
        <w:spacing w:after="0"/>
        <w:rPr>
          <w:rFonts w:ascii="Bell MT" w:hAnsi="Bell MT"/>
          <w:sz w:val="24"/>
          <w:szCs w:val="24"/>
        </w:rPr>
      </w:pPr>
      <w:r w:rsidRPr="008D2BC5">
        <w:rPr>
          <w:rFonts w:ascii="Bell MT" w:hAnsi="Bell MT"/>
          <w:b/>
          <w:bCs/>
          <w:sz w:val="24"/>
          <w:szCs w:val="24"/>
        </w:rPr>
        <w:t>Atómico</w:t>
      </w:r>
      <w:r w:rsidRPr="008D2BC5">
        <w:rPr>
          <w:rFonts w:ascii="Bell MT" w:hAnsi="Bell MT"/>
          <w:sz w:val="24"/>
          <w:szCs w:val="24"/>
        </w:rPr>
        <w:t>: todas las operaciones deben actuar como una sola operación indivisible al finalizar una transacción.</w:t>
      </w:r>
    </w:p>
    <w:p w14:paraId="0D30A8A0" w14:textId="7A44B464" w:rsidR="008D2BC5" w:rsidRPr="008D2BC5" w:rsidRDefault="008D2BC5" w:rsidP="008D2BC5">
      <w:pPr>
        <w:pStyle w:val="Prrafodelista"/>
        <w:numPr>
          <w:ilvl w:val="0"/>
          <w:numId w:val="10"/>
        </w:numPr>
        <w:spacing w:after="0"/>
        <w:rPr>
          <w:rFonts w:ascii="Bell MT" w:hAnsi="Bell MT"/>
          <w:sz w:val="24"/>
          <w:szCs w:val="24"/>
        </w:rPr>
      </w:pPr>
      <w:r w:rsidRPr="008D2BC5">
        <w:rPr>
          <w:rFonts w:ascii="Bell MT" w:hAnsi="Bell MT"/>
          <w:b/>
          <w:bCs/>
          <w:sz w:val="24"/>
          <w:szCs w:val="24"/>
        </w:rPr>
        <w:t>Consistencia</w:t>
      </w:r>
      <w:r w:rsidRPr="008D2BC5">
        <w:rPr>
          <w:rFonts w:ascii="Bell MT" w:hAnsi="Bell MT"/>
          <w:sz w:val="24"/>
          <w:szCs w:val="24"/>
        </w:rPr>
        <w:t>: cualquiera que sea el conjunto de operaciones, el sistema siempre está en un estado de consistencia, es decir, el resultado de la transacción siempre es según las expectativas.</w:t>
      </w:r>
    </w:p>
    <w:p w14:paraId="0A774E91" w14:textId="7C90B6BB" w:rsidR="008D2BC5" w:rsidRPr="008D2BC5" w:rsidRDefault="008D2BC5" w:rsidP="008D2BC5">
      <w:pPr>
        <w:pStyle w:val="Prrafodelista"/>
        <w:numPr>
          <w:ilvl w:val="0"/>
          <w:numId w:val="10"/>
        </w:numPr>
        <w:spacing w:after="0"/>
        <w:rPr>
          <w:rFonts w:ascii="Bell MT" w:hAnsi="Bell MT"/>
          <w:sz w:val="24"/>
          <w:szCs w:val="24"/>
        </w:rPr>
      </w:pPr>
      <w:r w:rsidRPr="008D2BC5">
        <w:rPr>
          <w:rFonts w:ascii="Bell MT" w:hAnsi="Bell MT"/>
          <w:b/>
          <w:bCs/>
          <w:sz w:val="24"/>
          <w:szCs w:val="24"/>
        </w:rPr>
        <w:t>Aislamiento</w:t>
      </w:r>
      <w:r w:rsidRPr="008D2BC5">
        <w:rPr>
          <w:rFonts w:ascii="Bell MT" w:hAnsi="Bell MT"/>
          <w:sz w:val="24"/>
          <w:szCs w:val="24"/>
        </w:rPr>
        <w:t>: el estado intermedio del sistema no es visible para ninguna entidad del mundo exterior hasta que se completa la transacción.</w:t>
      </w:r>
    </w:p>
    <w:p w14:paraId="28F4B837" w14:textId="77777777" w:rsidR="004D4F6C" w:rsidRDefault="008D2BC5" w:rsidP="004D4F6C">
      <w:pPr>
        <w:pStyle w:val="Prrafodelista"/>
        <w:numPr>
          <w:ilvl w:val="0"/>
          <w:numId w:val="10"/>
        </w:numPr>
        <w:spacing w:after="0"/>
        <w:rPr>
          <w:rFonts w:ascii="Bell MT" w:hAnsi="Bell MT"/>
          <w:sz w:val="24"/>
          <w:szCs w:val="24"/>
        </w:rPr>
      </w:pPr>
      <w:r w:rsidRPr="008D2BC5">
        <w:rPr>
          <w:rFonts w:ascii="Bell MT" w:hAnsi="Bell MT"/>
          <w:b/>
          <w:bCs/>
          <w:sz w:val="24"/>
          <w:szCs w:val="24"/>
        </w:rPr>
        <w:t>Durabilidad</w:t>
      </w:r>
      <w:r w:rsidRPr="008D2BC5">
        <w:rPr>
          <w:rFonts w:ascii="Bell MT" w:hAnsi="Bell MT"/>
          <w:sz w:val="24"/>
          <w:szCs w:val="24"/>
        </w:rPr>
        <w:t>: el estado comprometido se mantiene independientemente de cualquier tipo de falla (hardware, corte de energía, etc.)</w:t>
      </w:r>
    </w:p>
    <w:p w14:paraId="1988EE7F" w14:textId="44F813D4" w:rsidR="004D4F6C" w:rsidRDefault="004D4F6C" w:rsidP="004D4F6C">
      <w:pPr>
        <w:spacing w:after="0"/>
        <w:ind w:left="360"/>
        <w:jc w:val="center"/>
        <w:rPr>
          <w:rFonts w:ascii="Bell MT" w:hAnsi="Bell MT"/>
          <w:b/>
          <w:bCs/>
          <w:sz w:val="24"/>
          <w:szCs w:val="24"/>
        </w:rPr>
      </w:pPr>
      <w:r w:rsidRPr="004D4F6C">
        <w:rPr>
          <w:rFonts w:ascii="Bell MT" w:hAnsi="Bell MT"/>
          <w:b/>
          <w:bCs/>
          <w:sz w:val="24"/>
          <w:szCs w:val="24"/>
        </w:rPr>
        <w:t>Fases de la transacción de WCF</w:t>
      </w:r>
    </w:p>
    <w:p w14:paraId="1746351E" w14:textId="73BE0C17" w:rsidR="004D4F6C" w:rsidRPr="004D4F6C" w:rsidRDefault="004D4F6C" w:rsidP="004D4F6C">
      <w:pPr>
        <w:pStyle w:val="Prrafodelista"/>
        <w:numPr>
          <w:ilvl w:val="0"/>
          <w:numId w:val="10"/>
        </w:numPr>
        <w:spacing w:after="0"/>
        <w:rPr>
          <w:rFonts w:ascii="Bell MT" w:hAnsi="Bell MT"/>
          <w:sz w:val="24"/>
          <w:szCs w:val="24"/>
        </w:rPr>
      </w:pPr>
      <w:r w:rsidRPr="004D4F6C">
        <w:rPr>
          <w:rFonts w:ascii="Bell MT" w:hAnsi="Bell MT"/>
          <w:b/>
          <w:bCs/>
          <w:sz w:val="24"/>
          <w:szCs w:val="24"/>
        </w:rPr>
        <w:t xml:space="preserve">Fase de preparación: </w:t>
      </w:r>
      <w:r>
        <w:rPr>
          <w:rFonts w:ascii="Bell MT" w:hAnsi="Bell MT"/>
          <w:sz w:val="24"/>
          <w:szCs w:val="24"/>
        </w:rPr>
        <w:t>E</w:t>
      </w:r>
      <w:r w:rsidRPr="004D4F6C">
        <w:rPr>
          <w:rFonts w:ascii="Bell MT" w:hAnsi="Bell MT"/>
          <w:sz w:val="24"/>
          <w:szCs w:val="24"/>
        </w:rPr>
        <w:t>n esta fase, el administrador de transacciones verifica si todas las entidades están listas para comprometerse con la transacción o no.</w:t>
      </w:r>
    </w:p>
    <w:p w14:paraId="7C1D78D0" w14:textId="390B86BD" w:rsidR="004D4F6C" w:rsidRPr="004D4F6C" w:rsidRDefault="004D4F6C" w:rsidP="004D4F6C">
      <w:pPr>
        <w:pStyle w:val="Prrafodelista"/>
        <w:numPr>
          <w:ilvl w:val="0"/>
          <w:numId w:val="10"/>
        </w:numPr>
        <w:spacing w:after="0"/>
        <w:rPr>
          <w:rFonts w:ascii="Bell MT" w:hAnsi="Bell MT"/>
          <w:sz w:val="24"/>
          <w:szCs w:val="24"/>
        </w:rPr>
      </w:pPr>
      <w:r w:rsidRPr="004D4F6C">
        <w:rPr>
          <w:rFonts w:ascii="Bell MT" w:hAnsi="Bell MT"/>
          <w:b/>
          <w:bCs/>
          <w:sz w:val="24"/>
          <w:szCs w:val="24"/>
        </w:rPr>
        <w:t>Fase de compromiso:</w:t>
      </w:r>
      <w:r>
        <w:rPr>
          <w:rFonts w:ascii="Bell MT" w:hAnsi="Bell MT"/>
          <w:b/>
          <w:bCs/>
          <w:sz w:val="24"/>
          <w:szCs w:val="24"/>
        </w:rPr>
        <w:t xml:space="preserve"> </w:t>
      </w:r>
      <w:r>
        <w:rPr>
          <w:rFonts w:ascii="Bell MT" w:hAnsi="Bell MT"/>
          <w:sz w:val="24"/>
          <w:szCs w:val="24"/>
        </w:rPr>
        <w:t>E</w:t>
      </w:r>
      <w:r w:rsidRPr="004D4F6C">
        <w:rPr>
          <w:rFonts w:ascii="Bell MT" w:hAnsi="Bell MT"/>
          <w:sz w:val="24"/>
          <w:szCs w:val="24"/>
        </w:rPr>
        <w:t>l compromiso de las entidades comienza en la realidad.</w:t>
      </w:r>
    </w:p>
    <w:p w14:paraId="28E4AE6E" w14:textId="0A3CC97E" w:rsidR="004D4F6C" w:rsidRDefault="004D4F6C" w:rsidP="004D4F6C">
      <w:pPr>
        <w:spacing w:after="0"/>
        <w:ind w:left="360"/>
        <w:jc w:val="center"/>
        <w:rPr>
          <w:rFonts w:ascii="Bell MT" w:hAnsi="Bell MT"/>
          <w:b/>
          <w:bCs/>
          <w:sz w:val="24"/>
          <w:szCs w:val="24"/>
        </w:rPr>
      </w:pPr>
      <w:r w:rsidRPr="004D4F6C">
        <w:rPr>
          <w:rFonts w:ascii="Bell MT" w:hAnsi="Bell MT"/>
          <w:b/>
          <w:bCs/>
          <w:sz w:val="24"/>
          <w:szCs w:val="24"/>
        </w:rPr>
        <w:drawing>
          <wp:inline distT="0" distB="0" distL="0" distR="0" wp14:anchorId="477B1AAD" wp14:editId="716EDBED">
            <wp:extent cx="1157540" cy="1528826"/>
            <wp:effectExtent l="0" t="0" r="508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9"/>
                    <a:stretch>
                      <a:fillRect/>
                    </a:stretch>
                  </pic:blipFill>
                  <pic:spPr>
                    <a:xfrm>
                      <a:off x="0" y="0"/>
                      <a:ext cx="1161383" cy="1533902"/>
                    </a:xfrm>
                    <a:prstGeom prst="rect">
                      <a:avLst/>
                    </a:prstGeom>
                  </pic:spPr>
                </pic:pic>
              </a:graphicData>
            </a:graphic>
          </wp:inline>
        </w:drawing>
      </w:r>
    </w:p>
    <w:p w14:paraId="590AAF87" w14:textId="03CF4E44" w:rsidR="004D4F6C" w:rsidRDefault="004D4F6C" w:rsidP="004D4F6C">
      <w:pPr>
        <w:spacing w:after="0"/>
        <w:ind w:left="360"/>
        <w:jc w:val="center"/>
        <w:rPr>
          <w:rFonts w:ascii="Bell MT" w:hAnsi="Bell MT"/>
          <w:b/>
          <w:bCs/>
          <w:sz w:val="24"/>
          <w:szCs w:val="24"/>
        </w:rPr>
      </w:pPr>
      <w:r w:rsidRPr="004D4F6C">
        <w:rPr>
          <w:rFonts w:ascii="Bell MT" w:hAnsi="Bell MT"/>
          <w:b/>
          <w:bCs/>
          <w:sz w:val="24"/>
          <w:szCs w:val="24"/>
        </w:rPr>
        <w:t>Servicio de dominio RIA de WCF</w:t>
      </w:r>
    </w:p>
    <w:p w14:paraId="42FA3948" w14:textId="78CA5E81" w:rsidR="004D4F6C" w:rsidRDefault="004D4F6C" w:rsidP="004D4F6C">
      <w:pPr>
        <w:spacing w:after="0"/>
        <w:ind w:left="360"/>
        <w:jc w:val="center"/>
        <w:rPr>
          <w:rFonts w:ascii="Bell MT" w:hAnsi="Bell MT"/>
          <w:b/>
          <w:bCs/>
          <w:sz w:val="24"/>
          <w:szCs w:val="24"/>
        </w:rPr>
      </w:pPr>
      <w:r w:rsidRPr="004D4F6C">
        <w:rPr>
          <w:rFonts w:ascii="Bell MT" w:hAnsi="Bell MT"/>
          <w:b/>
          <w:bCs/>
          <w:sz w:val="24"/>
          <w:szCs w:val="24"/>
        </w:rPr>
        <w:drawing>
          <wp:inline distT="0" distB="0" distL="0" distR="0" wp14:anchorId="562645A6" wp14:editId="3A08A5B8">
            <wp:extent cx="2784810" cy="1671842"/>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252" cy="1675109"/>
                    </a:xfrm>
                    <a:prstGeom prst="rect">
                      <a:avLst/>
                    </a:prstGeom>
                  </pic:spPr>
                </pic:pic>
              </a:graphicData>
            </a:graphic>
          </wp:inline>
        </w:drawing>
      </w:r>
    </w:p>
    <w:p w14:paraId="069872D4" w14:textId="29EB3FA0" w:rsidR="004D4F6C" w:rsidRDefault="004D4F6C" w:rsidP="004D4F6C">
      <w:pPr>
        <w:spacing w:after="0"/>
        <w:ind w:left="360"/>
        <w:jc w:val="center"/>
        <w:rPr>
          <w:rFonts w:ascii="Bell MT" w:hAnsi="Bell MT"/>
          <w:b/>
          <w:bCs/>
          <w:sz w:val="24"/>
          <w:szCs w:val="24"/>
        </w:rPr>
      </w:pPr>
      <w:r w:rsidRPr="004D4F6C">
        <w:rPr>
          <w:rFonts w:ascii="Bell MT" w:hAnsi="Bell MT"/>
          <w:b/>
          <w:bCs/>
          <w:sz w:val="24"/>
          <w:szCs w:val="24"/>
        </w:rPr>
        <w:t>Servicios RIA de WCF: consulta de datos</w:t>
      </w:r>
    </w:p>
    <w:p w14:paraId="40F4AD4C" w14:textId="2CB5F263" w:rsidR="004D4F6C" w:rsidRDefault="004D4F6C" w:rsidP="004D4F6C">
      <w:pPr>
        <w:spacing w:after="0"/>
        <w:ind w:left="360"/>
        <w:jc w:val="center"/>
        <w:rPr>
          <w:rFonts w:ascii="Bell MT" w:hAnsi="Bell MT"/>
          <w:b/>
          <w:bCs/>
          <w:sz w:val="24"/>
          <w:szCs w:val="24"/>
        </w:rPr>
      </w:pPr>
      <w:r w:rsidRPr="004D4F6C">
        <w:rPr>
          <w:rFonts w:ascii="Bell MT" w:hAnsi="Bell MT"/>
          <w:b/>
          <w:bCs/>
          <w:sz w:val="24"/>
          <w:szCs w:val="24"/>
        </w:rPr>
        <w:drawing>
          <wp:inline distT="0" distB="0" distL="0" distR="0" wp14:anchorId="3ED26E47" wp14:editId="131877BB">
            <wp:extent cx="2855631" cy="1888958"/>
            <wp:effectExtent l="0" t="0" r="1905"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1"/>
                    <a:stretch>
                      <a:fillRect/>
                    </a:stretch>
                  </pic:blipFill>
                  <pic:spPr>
                    <a:xfrm>
                      <a:off x="0" y="0"/>
                      <a:ext cx="2882846" cy="1906960"/>
                    </a:xfrm>
                    <a:prstGeom prst="rect">
                      <a:avLst/>
                    </a:prstGeom>
                  </pic:spPr>
                </pic:pic>
              </a:graphicData>
            </a:graphic>
          </wp:inline>
        </w:drawing>
      </w:r>
    </w:p>
    <w:p w14:paraId="5B20954F" w14:textId="47741946" w:rsidR="004D4F6C" w:rsidRDefault="004D4F6C" w:rsidP="004D4F6C">
      <w:pPr>
        <w:spacing w:after="0"/>
        <w:ind w:left="360"/>
        <w:jc w:val="center"/>
        <w:rPr>
          <w:rFonts w:ascii="Bell MT" w:hAnsi="Bell MT"/>
          <w:b/>
          <w:bCs/>
          <w:sz w:val="24"/>
          <w:szCs w:val="24"/>
        </w:rPr>
      </w:pPr>
      <w:r w:rsidRPr="004D4F6C">
        <w:rPr>
          <w:rFonts w:ascii="Bell MT" w:hAnsi="Bell MT"/>
          <w:b/>
          <w:bCs/>
          <w:sz w:val="24"/>
          <w:szCs w:val="24"/>
        </w:rPr>
        <w:lastRenderedPageBreak/>
        <w:t>Características clave de seguridad</w:t>
      </w:r>
    </w:p>
    <w:p w14:paraId="3F998995" w14:textId="108108C6" w:rsidR="004D4F6C" w:rsidRPr="004D4F6C" w:rsidRDefault="004D4F6C" w:rsidP="004D4F6C">
      <w:pPr>
        <w:spacing w:after="0"/>
        <w:ind w:left="360"/>
        <w:rPr>
          <w:rFonts w:ascii="Bell MT" w:hAnsi="Bell MT"/>
          <w:sz w:val="24"/>
          <w:szCs w:val="24"/>
        </w:rPr>
      </w:pPr>
      <w:r w:rsidRPr="004D4F6C">
        <w:rPr>
          <w:rFonts w:ascii="Bell MT" w:hAnsi="Bell MT"/>
          <w:b/>
          <w:bCs/>
          <w:sz w:val="24"/>
          <w:szCs w:val="24"/>
        </w:rPr>
        <w:t>Autenticació</w:t>
      </w:r>
      <w:r>
        <w:rPr>
          <w:rFonts w:ascii="Bell MT" w:hAnsi="Bell MT"/>
          <w:b/>
          <w:bCs/>
          <w:sz w:val="24"/>
          <w:szCs w:val="24"/>
        </w:rPr>
        <w:t>n:</w:t>
      </w:r>
      <w:r w:rsidRPr="004D4F6C">
        <w:rPr>
          <w:rFonts w:ascii="Bell MT" w:hAnsi="Bell MT"/>
          <w:sz w:val="24"/>
          <w:szCs w:val="24"/>
        </w:rPr>
        <w:t xml:space="preserve"> </w:t>
      </w:r>
      <w:r>
        <w:rPr>
          <w:rFonts w:ascii="Bell MT" w:hAnsi="Bell MT"/>
          <w:sz w:val="24"/>
          <w:szCs w:val="24"/>
        </w:rPr>
        <w:t>A</w:t>
      </w:r>
      <w:r w:rsidRPr="004D4F6C">
        <w:rPr>
          <w:rFonts w:ascii="Bell MT" w:hAnsi="Bell MT"/>
          <w:sz w:val="24"/>
          <w:szCs w:val="24"/>
        </w:rPr>
        <w:t>utenticaci</w:t>
      </w:r>
      <w:r w:rsidRPr="004D4F6C">
        <w:rPr>
          <w:rFonts w:ascii="Bell MT" w:hAnsi="Bell MT" w:cs="Bell MT"/>
          <w:sz w:val="24"/>
          <w:szCs w:val="24"/>
        </w:rPr>
        <w:t>ó</w:t>
      </w:r>
      <w:r w:rsidRPr="004D4F6C">
        <w:rPr>
          <w:rFonts w:ascii="Bell MT" w:hAnsi="Bell MT"/>
          <w:sz w:val="24"/>
          <w:szCs w:val="24"/>
        </w:rPr>
        <w:t>n no se limita a identificar al remitente del mensaje, sino que es mutua, es decir, se requiere la autenticación del receptor del mensaje para descartar la posibilidad de cualquier tipo de ataque intermediario.</w:t>
      </w:r>
    </w:p>
    <w:p w14:paraId="3294EC08" w14:textId="18869C49" w:rsidR="004D4F6C" w:rsidRPr="004D4F6C" w:rsidRDefault="004D4F6C" w:rsidP="004D4F6C">
      <w:pPr>
        <w:spacing w:after="0"/>
        <w:ind w:left="360"/>
        <w:rPr>
          <w:rFonts w:ascii="Bell MT" w:hAnsi="Bell MT"/>
          <w:sz w:val="24"/>
          <w:szCs w:val="24"/>
        </w:rPr>
      </w:pPr>
      <w:r w:rsidRPr="004D4F6C">
        <w:rPr>
          <w:rFonts w:ascii="Bell MT" w:hAnsi="Bell MT"/>
          <w:b/>
          <w:bCs/>
          <w:sz w:val="24"/>
          <w:szCs w:val="24"/>
        </w:rPr>
        <w:t xml:space="preserve">Autorización: </w:t>
      </w:r>
      <w:r w:rsidRPr="004D4F6C">
        <w:rPr>
          <w:rFonts w:ascii="Bell MT" w:hAnsi="Bell MT"/>
          <w:sz w:val="24"/>
          <w:szCs w:val="24"/>
        </w:rPr>
        <w:t>E</w:t>
      </w:r>
      <w:r w:rsidRPr="004D4F6C">
        <w:rPr>
          <w:rFonts w:ascii="Bell MT" w:hAnsi="Bell MT"/>
          <w:sz w:val="24"/>
          <w:szCs w:val="24"/>
        </w:rPr>
        <w:t>ste es el siguiente paso dado por un servicio WCF para garantizar la seguridad y aquí se determina si el servicio debe autorizar a la persona que llama a continuar o no. Aunque la autorización no depende de la autenticación, normalmente sigue a la autenticación</w:t>
      </w:r>
      <w:r>
        <w:rPr>
          <w:rFonts w:ascii="Bell MT" w:hAnsi="Bell MT"/>
          <w:sz w:val="24"/>
          <w:szCs w:val="24"/>
        </w:rPr>
        <w:t>.</w:t>
      </w:r>
    </w:p>
    <w:p w14:paraId="3FF9212E" w14:textId="007B1F11" w:rsidR="004D4F6C" w:rsidRPr="004D4F6C" w:rsidRDefault="004D4F6C" w:rsidP="004D4F6C">
      <w:pPr>
        <w:spacing w:after="0"/>
        <w:ind w:left="360"/>
        <w:rPr>
          <w:rFonts w:ascii="Bell MT" w:hAnsi="Bell MT"/>
          <w:sz w:val="24"/>
          <w:szCs w:val="24"/>
        </w:rPr>
      </w:pPr>
      <w:r w:rsidRPr="004D4F6C">
        <w:rPr>
          <w:rFonts w:ascii="Bell MT" w:hAnsi="Bell MT"/>
          <w:b/>
          <w:bCs/>
          <w:sz w:val="24"/>
          <w:szCs w:val="24"/>
        </w:rPr>
        <w:t xml:space="preserve">Confidencialidad: </w:t>
      </w:r>
      <w:r>
        <w:rPr>
          <w:rFonts w:ascii="Bell MT" w:hAnsi="Bell MT"/>
          <w:sz w:val="24"/>
          <w:szCs w:val="24"/>
        </w:rPr>
        <w:t>E</w:t>
      </w:r>
      <w:r w:rsidRPr="004D4F6C">
        <w:rPr>
          <w:rFonts w:ascii="Bell MT" w:hAnsi="Bell MT"/>
          <w:sz w:val="24"/>
          <w:szCs w:val="24"/>
        </w:rPr>
        <w:t>l intercambio de información entre una persona que llama y un servicio se mantiene confidencial para restringir su interpretación por parte de otras personas a las que el mensaje no está destinado. Para que esto sea posible, el cifrado se utiliza junto con una amplia variedad de otros mecanismos.</w:t>
      </w:r>
    </w:p>
    <w:p w14:paraId="4BFA5F61" w14:textId="5F1C7D2E" w:rsidR="004D4F6C" w:rsidRDefault="004D4F6C" w:rsidP="004D4F6C">
      <w:pPr>
        <w:spacing w:after="0"/>
        <w:ind w:left="360"/>
        <w:rPr>
          <w:rFonts w:ascii="Bell MT" w:hAnsi="Bell MT"/>
          <w:sz w:val="24"/>
          <w:szCs w:val="24"/>
        </w:rPr>
      </w:pPr>
      <w:r w:rsidRPr="004D4F6C">
        <w:rPr>
          <w:rFonts w:ascii="Bell MT" w:hAnsi="Bell MT"/>
          <w:b/>
          <w:bCs/>
          <w:sz w:val="24"/>
          <w:szCs w:val="24"/>
        </w:rPr>
        <w:t xml:space="preserve">Integridad: </w:t>
      </w:r>
      <w:r>
        <w:rPr>
          <w:rFonts w:ascii="Bell MT" w:hAnsi="Bell MT"/>
          <w:sz w:val="24"/>
          <w:szCs w:val="24"/>
        </w:rPr>
        <w:t>E</w:t>
      </w:r>
      <w:r w:rsidRPr="004D4F6C">
        <w:rPr>
          <w:rFonts w:ascii="Bell MT" w:hAnsi="Bell MT"/>
          <w:sz w:val="24"/>
          <w:szCs w:val="24"/>
        </w:rPr>
        <w:t>l concepto clave final es mantener la integridad, es decir, ofrecer la seguridad de que el mensaje no ha sido manipulado por nadie en su viaje desde el emisor hasta el receptor.</w:t>
      </w:r>
    </w:p>
    <w:p w14:paraId="62FB257D" w14:textId="1EBEE7CF" w:rsidR="004D4F6C" w:rsidRDefault="004D4F6C" w:rsidP="004D4F6C">
      <w:pPr>
        <w:spacing w:after="0"/>
        <w:ind w:left="360"/>
        <w:jc w:val="center"/>
        <w:rPr>
          <w:rFonts w:ascii="Bell MT" w:hAnsi="Bell MT"/>
          <w:sz w:val="24"/>
          <w:szCs w:val="24"/>
        </w:rPr>
      </w:pPr>
      <w:r w:rsidRPr="004D4F6C">
        <w:rPr>
          <w:rFonts w:ascii="Bell MT" w:hAnsi="Bell MT"/>
          <w:sz w:val="24"/>
          <w:szCs w:val="24"/>
        </w:rPr>
        <w:drawing>
          <wp:inline distT="0" distB="0" distL="0" distR="0" wp14:anchorId="66E01659" wp14:editId="1E6EE11D">
            <wp:extent cx="1778168" cy="1647100"/>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2"/>
                    <a:stretch>
                      <a:fillRect/>
                    </a:stretch>
                  </pic:blipFill>
                  <pic:spPr>
                    <a:xfrm>
                      <a:off x="0" y="0"/>
                      <a:ext cx="1781054" cy="1649773"/>
                    </a:xfrm>
                    <a:prstGeom prst="rect">
                      <a:avLst/>
                    </a:prstGeom>
                  </pic:spPr>
                </pic:pic>
              </a:graphicData>
            </a:graphic>
          </wp:inline>
        </w:drawing>
      </w:r>
    </w:p>
    <w:p w14:paraId="1CCFB49C" w14:textId="0B8FB79E" w:rsidR="004D4F6C" w:rsidRPr="001C3C64" w:rsidRDefault="004D4F6C" w:rsidP="004D4F6C">
      <w:pPr>
        <w:spacing w:after="0"/>
        <w:ind w:left="360"/>
        <w:jc w:val="center"/>
        <w:rPr>
          <w:rFonts w:ascii="Bell MT" w:hAnsi="Bell MT"/>
          <w:b/>
          <w:bCs/>
          <w:sz w:val="24"/>
          <w:szCs w:val="24"/>
        </w:rPr>
      </w:pPr>
      <w:r w:rsidRPr="001C3C64">
        <w:rPr>
          <w:rFonts w:ascii="Bell MT" w:hAnsi="Bell MT"/>
          <w:b/>
          <w:bCs/>
          <w:sz w:val="24"/>
          <w:szCs w:val="24"/>
        </w:rPr>
        <w:t>Nivel de seguridad de los mensajes</w:t>
      </w:r>
    </w:p>
    <w:p w14:paraId="11F4EEDF" w14:textId="208F7EC8" w:rsidR="001C3C64" w:rsidRPr="001C3C64" w:rsidRDefault="001C3C64" w:rsidP="001C3C64">
      <w:pPr>
        <w:pStyle w:val="Prrafodelista"/>
        <w:numPr>
          <w:ilvl w:val="0"/>
          <w:numId w:val="12"/>
        </w:numPr>
        <w:spacing w:after="0"/>
        <w:rPr>
          <w:rFonts w:ascii="Bell MT" w:hAnsi="Bell MT"/>
          <w:sz w:val="24"/>
          <w:szCs w:val="24"/>
        </w:rPr>
      </w:pPr>
      <w:r w:rsidRPr="001C3C64">
        <w:rPr>
          <w:rFonts w:ascii="Bell MT" w:hAnsi="Bell MT"/>
          <w:b/>
          <w:bCs/>
          <w:sz w:val="24"/>
          <w:szCs w:val="24"/>
        </w:rPr>
        <w:t>Ninguno:</w:t>
      </w:r>
      <w:r w:rsidRPr="001C3C64">
        <w:rPr>
          <w:rFonts w:ascii="Bell MT" w:hAnsi="Bell MT"/>
          <w:sz w:val="24"/>
          <w:szCs w:val="24"/>
        </w:rPr>
        <w:t xml:space="preserve"> </w:t>
      </w:r>
      <w:r w:rsidRPr="001C3C64">
        <w:rPr>
          <w:rFonts w:ascii="Bell MT" w:hAnsi="Bell MT"/>
          <w:sz w:val="24"/>
          <w:szCs w:val="24"/>
        </w:rPr>
        <w:t>E</w:t>
      </w:r>
      <w:r w:rsidRPr="001C3C64">
        <w:rPr>
          <w:rFonts w:ascii="Bell MT" w:hAnsi="Bell MT"/>
          <w:sz w:val="24"/>
          <w:szCs w:val="24"/>
        </w:rPr>
        <w:t xml:space="preserve">l cifrado se utiliza para proteger el mensaje, mientras que no se realiza ninguna autenticación de cliente, lo que significa que un cliente anónimo puede acceder al servicio. A excepción de </w:t>
      </w:r>
      <w:proofErr w:type="spellStart"/>
      <w:r w:rsidRPr="001C3C64">
        <w:rPr>
          <w:rFonts w:ascii="Bell MT" w:hAnsi="Bell MT"/>
          <w:sz w:val="24"/>
          <w:szCs w:val="24"/>
        </w:rPr>
        <w:t>BasicHttpBinding</w:t>
      </w:r>
      <w:proofErr w:type="spellEnd"/>
      <w:r w:rsidRPr="001C3C64">
        <w:rPr>
          <w:rFonts w:ascii="Bell MT" w:hAnsi="Bell MT"/>
          <w:sz w:val="24"/>
          <w:szCs w:val="24"/>
        </w:rPr>
        <w:t xml:space="preserve">, todos los enlaces de WCF admiten esta credencial de cliente. Sin embargo, debe tenerse en cuenta que para </w:t>
      </w:r>
      <w:proofErr w:type="spellStart"/>
      <w:r w:rsidRPr="001C3C64">
        <w:rPr>
          <w:rFonts w:ascii="Bell MT" w:hAnsi="Bell MT"/>
          <w:sz w:val="24"/>
          <w:szCs w:val="24"/>
        </w:rPr>
        <w:t>NetNamedPipeBinding</w:t>
      </w:r>
      <w:proofErr w:type="spellEnd"/>
      <w:r w:rsidRPr="001C3C64">
        <w:rPr>
          <w:rFonts w:ascii="Bell MT" w:hAnsi="Bell MT"/>
          <w:sz w:val="24"/>
          <w:szCs w:val="24"/>
        </w:rPr>
        <w:t>, esta credencial de cliente no está disponible en absoluto.</w:t>
      </w:r>
    </w:p>
    <w:p w14:paraId="5392A2FC" w14:textId="74EA559E" w:rsidR="001C3C64" w:rsidRPr="001C3C64" w:rsidRDefault="001C3C64" w:rsidP="001C3C64">
      <w:pPr>
        <w:pStyle w:val="Prrafodelista"/>
        <w:numPr>
          <w:ilvl w:val="0"/>
          <w:numId w:val="12"/>
        </w:numPr>
        <w:spacing w:after="0"/>
        <w:rPr>
          <w:rFonts w:ascii="Bell MT" w:hAnsi="Bell MT"/>
          <w:sz w:val="24"/>
          <w:szCs w:val="24"/>
        </w:rPr>
      </w:pPr>
      <w:r w:rsidRPr="001C3C64">
        <w:rPr>
          <w:rFonts w:ascii="Bell MT" w:hAnsi="Bell MT"/>
          <w:b/>
          <w:bCs/>
          <w:sz w:val="24"/>
          <w:szCs w:val="24"/>
        </w:rPr>
        <w:t>Windows</w:t>
      </w:r>
      <w:r w:rsidRPr="001C3C64">
        <w:rPr>
          <w:rFonts w:ascii="Bell MT" w:hAnsi="Bell MT"/>
          <w:b/>
          <w:bCs/>
          <w:sz w:val="24"/>
          <w:szCs w:val="24"/>
        </w:rPr>
        <w:t>:</w:t>
      </w:r>
      <w:r w:rsidRPr="001C3C64">
        <w:rPr>
          <w:rFonts w:ascii="Bell MT" w:hAnsi="Bell MT"/>
          <w:sz w:val="24"/>
          <w:szCs w:val="24"/>
        </w:rPr>
        <w:t xml:space="preserve"> </w:t>
      </w:r>
      <w:r w:rsidRPr="001C3C64">
        <w:rPr>
          <w:rFonts w:ascii="Bell MT" w:hAnsi="Bell MT"/>
          <w:sz w:val="24"/>
          <w:szCs w:val="24"/>
        </w:rPr>
        <w:t>T</w:t>
      </w:r>
      <w:r w:rsidRPr="001C3C64">
        <w:rPr>
          <w:rFonts w:ascii="Bell MT" w:hAnsi="Bell MT"/>
          <w:sz w:val="24"/>
          <w:szCs w:val="24"/>
        </w:rPr>
        <w:t>anto el cifrado de mensajes como la autenticaci</w:t>
      </w:r>
      <w:r w:rsidRPr="001C3C64">
        <w:rPr>
          <w:rFonts w:ascii="Bell MT" w:hAnsi="Bell MT" w:cs="Bell MT"/>
          <w:sz w:val="24"/>
          <w:szCs w:val="24"/>
        </w:rPr>
        <w:t>ó</w:t>
      </w:r>
      <w:r w:rsidRPr="001C3C64">
        <w:rPr>
          <w:rFonts w:ascii="Bell MT" w:hAnsi="Bell MT"/>
          <w:sz w:val="24"/>
          <w:szCs w:val="24"/>
        </w:rPr>
        <w:t>n de cliente tienen lugar para un usuario que ha iniciado sesi</w:t>
      </w:r>
      <w:r w:rsidRPr="001C3C64">
        <w:rPr>
          <w:rFonts w:ascii="Bell MT" w:hAnsi="Bell MT" w:cs="Bell MT"/>
          <w:sz w:val="24"/>
          <w:szCs w:val="24"/>
        </w:rPr>
        <w:t>ó</w:t>
      </w:r>
      <w:r w:rsidRPr="001C3C64">
        <w:rPr>
          <w:rFonts w:ascii="Bell MT" w:hAnsi="Bell MT"/>
          <w:sz w:val="24"/>
          <w:szCs w:val="24"/>
        </w:rPr>
        <w:t xml:space="preserve">n en tiempo real. </w:t>
      </w:r>
    </w:p>
    <w:p w14:paraId="3F25D004" w14:textId="1CB93213" w:rsidR="001C3C64" w:rsidRPr="001C3C64" w:rsidRDefault="001C3C64" w:rsidP="001C3C64">
      <w:pPr>
        <w:pStyle w:val="Prrafodelista"/>
        <w:numPr>
          <w:ilvl w:val="0"/>
          <w:numId w:val="12"/>
        </w:numPr>
        <w:spacing w:after="0"/>
        <w:rPr>
          <w:rFonts w:ascii="Bell MT" w:hAnsi="Bell MT"/>
          <w:sz w:val="24"/>
          <w:szCs w:val="24"/>
        </w:rPr>
      </w:pPr>
      <w:r w:rsidRPr="001C3C64">
        <w:rPr>
          <w:rFonts w:ascii="Bell MT" w:hAnsi="Bell MT"/>
          <w:b/>
          <w:bCs/>
          <w:sz w:val="24"/>
          <w:szCs w:val="24"/>
        </w:rPr>
        <w:t>Nombre de usuario:</w:t>
      </w:r>
      <w:r w:rsidRPr="001C3C64">
        <w:rPr>
          <w:rFonts w:ascii="Bell MT" w:hAnsi="Bell MT"/>
          <w:sz w:val="24"/>
          <w:szCs w:val="24"/>
        </w:rPr>
        <w:t xml:space="preserve"> </w:t>
      </w:r>
      <w:r w:rsidRPr="001C3C64">
        <w:rPr>
          <w:rFonts w:ascii="Bell MT" w:hAnsi="Bell MT"/>
          <w:sz w:val="24"/>
          <w:szCs w:val="24"/>
        </w:rPr>
        <w:t xml:space="preserve">Los </w:t>
      </w:r>
      <w:r w:rsidRPr="001C3C64">
        <w:rPr>
          <w:rFonts w:ascii="Bell MT" w:hAnsi="Bell MT"/>
          <w:sz w:val="24"/>
          <w:szCs w:val="24"/>
        </w:rPr>
        <w:t xml:space="preserve">mensajes se cifran y se protegen ofreciendo un nombre de usuario, y los clientes se autentican ya que necesitan ofrecer una contraseña. </w:t>
      </w:r>
    </w:p>
    <w:p w14:paraId="1A8A05BC" w14:textId="47278715" w:rsidR="001C3C64" w:rsidRPr="001C3C64" w:rsidRDefault="001C3C64" w:rsidP="001C3C64">
      <w:pPr>
        <w:pStyle w:val="Prrafodelista"/>
        <w:numPr>
          <w:ilvl w:val="0"/>
          <w:numId w:val="12"/>
        </w:numPr>
        <w:spacing w:after="0"/>
        <w:rPr>
          <w:rFonts w:ascii="Bell MT" w:hAnsi="Bell MT"/>
          <w:sz w:val="24"/>
          <w:szCs w:val="24"/>
        </w:rPr>
      </w:pPr>
      <w:r w:rsidRPr="001C3C64">
        <w:rPr>
          <w:rFonts w:ascii="Bell MT" w:hAnsi="Bell MT"/>
          <w:b/>
          <w:bCs/>
          <w:sz w:val="24"/>
          <w:szCs w:val="24"/>
        </w:rPr>
        <w:t>Certificado:</w:t>
      </w:r>
      <w:r w:rsidRPr="001C3C64">
        <w:rPr>
          <w:rFonts w:ascii="Bell MT" w:hAnsi="Bell MT"/>
          <w:sz w:val="24"/>
          <w:szCs w:val="24"/>
        </w:rPr>
        <w:t xml:space="preserve"> </w:t>
      </w:r>
      <w:r w:rsidRPr="001C3C64">
        <w:rPr>
          <w:rFonts w:ascii="Bell MT" w:hAnsi="Bell MT"/>
          <w:sz w:val="24"/>
          <w:szCs w:val="24"/>
        </w:rPr>
        <w:t>J</w:t>
      </w:r>
      <w:r w:rsidRPr="001C3C64">
        <w:rPr>
          <w:rFonts w:ascii="Bell MT" w:hAnsi="Bell MT"/>
          <w:sz w:val="24"/>
          <w:szCs w:val="24"/>
        </w:rPr>
        <w:t xml:space="preserve">unto con el cifrado de mensajes, tanto el cliente como el servicio obtienen una autenticación con certificado. Esta credencial de cliente está disponible y es compatible con todos los enlaces de WCF excepto </w:t>
      </w:r>
      <w:proofErr w:type="spellStart"/>
      <w:r w:rsidRPr="001C3C64">
        <w:rPr>
          <w:rFonts w:ascii="Bell MT" w:hAnsi="Bell MT"/>
          <w:sz w:val="24"/>
          <w:szCs w:val="24"/>
        </w:rPr>
        <w:t>NetNamedPipeBinding</w:t>
      </w:r>
      <w:proofErr w:type="spellEnd"/>
      <w:r w:rsidRPr="001C3C64">
        <w:rPr>
          <w:rFonts w:ascii="Bell MT" w:hAnsi="Bell MT"/>
          <w:sz w:val="24"/>
          <w:szCs w:val="24"/>
        </w:rPr>
        <w:t>.</w:t>
      </w:r>
    </w:p>
    <w:p w14:paraId="2383E983" w14:textId="1542F1DB" w:rsidR="001C3C64" w:rsidRPr="001C3C64" w:rsidRDefault="001C3C64" w:rsidP="001C3C64">
      <w:pPr>
        <w:pStyle w:val="Prrafodelista"/>
        <w:numPr>
          <w:ilvl w:val="0"/>
          <w:numId w:val="12"/>
        </w:numPr>
        <w:spacing w:after="0"/>
        <w:rPr>
          <w:rFonts w:ascii="Bell MT" w:hAnsi="Bell MT"/>
          <w:sz w:val="24"/>
          <w:szCs w:val="24"/>
        </w:rPr>
      </w:pPr>
      <w:proofErr w:type="spellStart"/>
      <w:r w:rsidRPr="001C3C64">
        <w:rPr>
          <w:rFonts w:ascii="Bell MT" w:hAnsi="Bell MT"/>
          <w:b/>
          <w:bCs/>
          <w:sz w:val="24"/>
          <w:szCs w:val="24"/>
        </w:rPr>
        <w:t>IssuedToken</w:t>
      </w:r>
      <w:proofErr w:type="spellEnd"/>
      <w:r w:rsidRPr="001C3C64">
        <w:rPr>
          <w:rFonts w:ascii="Bell MT" w:hAnsi="Bell MT"/>
          <w:b/>
          <w:bCs/>
          <w:sz w:val="24"/>
          <w:szCs w:val="24"/>
        </w:rPr>
        <w:t>:</w:t>
      </w:r>
      <w:r w:rsidRPr="001C3C64">
        <w:rPr>
          <w:rFonts w:ascii="Bell MT" w:hAnsi="Bell MT"/>
          <w:sz w:val="24"/>
          <w:szCs w:val="24"/>
        </w:rPr>
        <w:t xml:space="preserve"> </w:t>
      </w:r>
      <w:r w:rsidRPr="001C3C64">
        <w:rPr>
          <w:rFonts w:ascii="Bell MT" w:hAnsi="Bell MT"/>
          <w:sz w:val="24"/>
          <w:szCs w:val="24"/>
        </w:rPr>
        <w:t>L</w:t>
      </w:r>
      <w:r w:rsidRPr="001C3C64">
        <w:rPr>
          <w:rFonts w:ascii="Bell MT" w:hAnsi="Bell MT"/>
          <w:sz w:val="24"/>
          <w:szCs w:val="24"/>
        </w:rPr>
        <w:t xml:space="preserve">os tokens emitidos por una autoridad como </w:t>
      </w:r>
      <w:proofErr w:type="spellStart"/>
      <w:r w:rsidRPr="001C3C64">
        <w:rPr>
          <w:rFonts w:ascii="Bell MT" w:hAnsi="Bell MT"/>
          <w:sz w:val="24"/>
          <w:szCs w:val="24"/>
        </w:rPr>
        <w:t>Cardspace</w:t>
      </w:r>
      <w:proofErr w:type="spellEnd"/>
      <w:r w:rsidRPr="001C3C64">
        <w:rPr>
          <w:rFonts w:ascii="Bell MT" w:hAnsi="Bell MT"/>
          <w:sz w:val="24"/>
          <w:szCs w:val="24"/>
        </w:rPr>
        <w:t xml:space="preserve"> se utilizan para autenticar los mensajes. El cifrado de mensajes también se realiza aquí.</w:t>
      </w:r>
    </w:p>
    <w:sectPr w:rsidR="001C3C64" w:rsidRPr="001C3C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3D42"/>
    <w:multiLevelType w:val="hybridMultilevel"/>
    <w:tmpl w:val="820A228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CA07AFB"/>
    <w:multiLevelType w:val="hybridMultilevel"/>
    <w:tmpl w:val="9D2080E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0230D8"/>
    <w:multiLevelType w:val="hybridMultilevel"/>
    <w:tmpl w:val="049AE2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30B6036B"/>
    <w:multiLevelType w:val="hybridMultilevel"/>
    <w:tmpl w:val="29809C1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8D21A8"/>
    <w:multiLevelType w:val="hybridMultilevel"/>
    <w:tmpl w:val="848EB5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8C94453"/>
    <w:multiLevelType w:val="hybridMultilevel"/>
    <w:tmpl w:val="CBD645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B4D12D3"/>
    <w:multiLevelType w:val="hybridMultilevel"/>
    <w:tmpl w:val="0FA6D2AC"/>
    <w:lvl w:ilvl="0" w:tplc="080A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54C18C5"/>
    <w:multiLevelType w:val="hybridMultilevel"/>
    <w:tmpl w:val="8B88762E"/>
    <w:lvl w:ilvl="0" w:tplc="C9D0D810">
      <w:numFmt w:val="bullet"/>
      <w:lvlText w:val="-"/>
      <w:lvlJc w:val="left"/>
      <w:pPr>
        <w:ind w:left="720" w:hanging="360"/>
      </w:pPr>
      <w:rPr>
        <w:rFonts w:ascii="Bodoni MT" w:eastAsiaTheme="minorHAnsi" w:hAnsi="Bodoni MT" w:cstheme="minorBidi" w:hint="default"/>
        <w:color w:val="000000"/>
        <w:sz w:val="24"/>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5A6D3FC1"/>
    <w:multiLevelType w:val="hybridMultilevel"/>
    <w:tmpl w:val="1D90A5D2"/>
    <w:lvl w:ilvl="0" w:tplc="C9D0D810">
      <w:numFmt w:val="bullet"/>
      <w:lvlText w:val="-"/>
      <w:lvlJc w:val="left"/>
      <w:pPr>
        <w:ind w:left="720" w:hanging="360"/>
      </w:pPr>
      <w:rPr>
        <w:rFonts w:ascii="Bodoni MT" w:eastAsiaTheme="minorHAnsi" w:hAnsi="Bodoni MT" w:cstheme="minorBidi" w:hint="default"/>
        <w:color w:val="000000"/>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F3D72B8"/>
    <w:multiLevelType w:val="hybridMultilevel"/>
    <w:tmpl w:val="75BC45FE"/>
    <w:lvl w:ilvl="0" w:tplc="464A101C">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406124B"/>
    <w:multiLevelType w:val="hybridMultilevel"/>
    <w:tmpl w:val="B9A0B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89021CF"/>
    <w:multiLevelType w:val="hybridMultilevel"/>
    <w:tmpl w:val="68B0A74C"/>
    <w:lvl w:ilvl="0" w:tplc="080A0005">
      <w:start w:val="1"/>
      <w:numFmt w:val="bullet"/>
      <w:lvlText w:val=""/>
      <w:lvlJc w:val="left"/>
      <w:pPr>
        <w:ind w:left="720" w:hanging="360"/>
      </w:pPr>
      <w:rPr>
        <w:rFonts w:ascii="Wingdings" w:hAnsi="Wingdings" w:hint="default"/>
        <w:color w:val="00000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17241186">
    <w:abstractNumId w:val="7"/>
  </w:num>
  <w:num w:numId="2" w16cid:durableId="1138036640">
    <w:abstractNumId w:val="9"/>
  </w:num>
  <w:num w:numId="3" w16cid:durableId="1885825495">
    <w:abstractNumId w:val="5"/>
  </w:num>
  <w:num w:numId="4" w16cid:durableId="1661032263">
    <w:abstractNumId w:val="6"/>
  </w:num>
  <w:num w:numId="5" w16cid:durableId="1903787435">
    <w:abstractNumId w:val="8"/>
  </w:num>
  <w:num w:numId="6" w16cid:durableId="979194386">
    <w:abstractNumId w:val="11"/>
  </w:num>
  <w:num w:numId="7" w16cid:durableId="674262226">
    <w:abstractNumId w:val="1"/>
  </w:num>
  <w:num w:numId="8" w16cid:durableId="1528179655">
    <w:abstractNumId w:val="3"/>
  </w:num>
  <w:num w:numId="9" w16cid:durableId="1917788423">
    <w:abstractNumId w:val="4"/>
  </w:num>
  <w:num w:numId="10" w16cid:durableId="1849445203">
    <w:abstractNumId w:val="10"/>
  </w:num>
  <w:num w:numId="11" w16cid:durableId="1048799759">
    <w:abstractNumId w:val="2"/>
  </w:num>
  <w:num w:numId="12" w16cid:durableId="1680230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15"/>
    <w:rsid w:val="001C3C64"/>
    <w:rsid w:val="002F6746"/>
    <w:rsid w:val="00326C1F"/>
    <w:rsid w:val="00434BCA"/>
    <w:rsid w:val="004D4F6C"/>
    <w:rsid w:val="007E7466"/>
    <w:rsid w:val="008D2BC5"/>
    <w:rsid w:val="009D6916"/>
    <w:rsid w:val="00AC2D96"/>
    <w:rsid w:val="00AE5C15"/>
    <w:rsid w:val="00D035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9474"/>
  <w15:chartTrackingRefBased/>
  <w15:docId w15:val="{DCEC5D03-B4F7-4C98-9009-939D14EC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7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759">
      <w:bodyDiv w:val="1"/>
      <w:marLeft w:val="0"/>
      <w:marRight w:val="0"/>
      <w:marTop w:val="0"/>
      <w:marBottom w:val="0"/>
      <w:divBdr>
        <w:top w:val="none" w:sz="0" w:space="0" w:color="auto"/>
        <w:left w:val="none" w:sz="0" w:space="0" w:color="auto"/>
        <w:bottom w:val="none" w:sz="0" w:space="0" w:color="auto"/>
        <w:right w:val="none" w:sz="0" w:space="0" w:color="auto"/>
      </w:divBdr>
    </w:div>
    <w:div w:id="133565162">
      <w:bodyDiv w:val="1"/>
      <w:marLeft w:val="0"/>
      <w:marRight w:val="0"/>
      <w:marTop w:val="0"/>
      <w:marBottom w:val="0"/>
      <w:divBdr>
        <w:top w:val="none" w:sz="0" w:space="0" w:color="auto"/>
        <w:left w:val="none" w:sz="0" w:space="0" w:color="auto"/>
        <w:bottom w:val="none" w:sz="0" w:space="0" w:color="auto"/>
        <w:right w:val="none" w:sz="0" w:space="0" w:color="auto"/>
      </w:divBdr>
    </w:div>
    <w:div w:id="185601746">
      <w:bodyDiv w:val="1"/>
      <w:marLeft w:val="0"/>
      <w:marRight w:val="0"/>
      <w:marTop w:val="0"/>
      <w:marBottom w:val="0"/>
      <w:divBdr>
        <w:top w:val="none" w:sz="0" w:space="0" w:color="auto"/>
        <w:left w:val="none" w:sz="0" w:space="0" w:color="auto"/>
        <w:bottom w:val="none" w:sz="0" w:space="0" w:color="auto"/>
        <w:right w:val="none" w:sz="0" w:space="0" w:color="auto"/>
      </w:divBdr>
    </w:div>
    <w:div w:id="315840491">
      <w:bodyDiv w:val="1"/>
      <w:marLeft w:val="0"/>
      <w:marRight w:val="0"/>
      <w:marTop w:val="0"/>
      <w:marBottom w:val="0"/>
      <w:divBdr>
        <w:top w:val="none" w:sz="0" w:space="0" w:color="auto"/>
        <w:left w:val="none" w:sz="0" w:space="0" w:color="auto"/>
        <w:bottom w:val="none" w:sz="0" w:space="0" w:color="auto"/>
        <w:right w:val="none" w:sz="0" w:space="0" w:color="auto"/>
      </w:divBdr>
    </w:div>
    <w:div w:id="388840835">
      <w:bodyDiv w:val="1"/>
      <w:marLeft w:val="0"/>
      <w:marRight w:val="0"/>
      <w:marTop w:val="0"/>
      <w:marBottom w:val="0"/>
      <w:divBdr>
        <w:top w:val="none" w:sz="0" w:space="0" w:color="auto"/>
        <w:left w:val="none" w:sz="0" w:space="0" w:color="auto"/>
        <w:bottom w:val="none" w:sz="0" w:space="0" w:color="auto"/>
        <w:right w:val="none" w:sz="0" w:space="0" w:color="auto"/>
      </w:divBdr>
    </w:div>
    <w:div w:id="397869208">
      <w:bodyDiv w:val="1"/>
      <w:marLeft w:val="0"/>
      <w:marRight w:val="0"/>
      <w:marTop w:val="0"/>
      <w:marBottom w:val="0"/>
      <w:divBdr>
        <w:top w:val="none" w:sz="0" w:space="0" w:color="auto"/>
        <w:left w:val="none" w:sz="0" w:space="0" w:color="auto"/>
        <w:bottom w:val="none" w:sz="0" w:space="0" w:color="auto"/>
        <w:right w:val="none" w:sz="0" w:space="0" w:color="auto"/>
      </w:divBdr>
    </w:div>
    <w:div w:id="454639655">
      <w:bodyDiv w:val="1"/>
      <w:marLeft w:val="0"/>
      <w:marRight w:val="0"/>
      <w:marTop w:val="0"/>
      <w:marBottom w:val="0"/>
      <w:divBdr>
        <w:top w:val="none" w:sz="0" w:space="0" w:color="auto"/>
        <w:left w:val="none" w:sz="0" w:space="0" w:color="auto"/>
        <w:bottom w:val="none" w:sz="0" w:space="0" w:color="auto"/>
        <w:right w:val="none" w:sz="0" w:space="0" w:color="auto"/>
      </w:divBdr>
    </w:div>
    <w:div w:id="465901395">
      <w:bodyDiv w:val="1"/>
      <w:marLeft w:val="0"/>
      <w:marRight w:val="0"/>
      <w:marTop w:val="0"/>
      <w:marBottom w:val="0"/>
      <w:divBdr>
        <w:top w:val="none" w:sz="0" w:space="0" w:color="auto"/>
        <w:left w:val="none" w:sz="0" w:space="0" w:color="auto"/>
        <w:bottom w:val="none" w:sz="0" w:space="0" w:color="auto"/>
        <w:right w:val="none" w:sz="0" w:space="0" w:color="auto"/>
      </w:divBdr>
    </w:div>
    <w:div w:id="659314811">
      <w:bodyDiv w:val="1"/>
      <w:marLeft w:val="0"/>
      <w:marRight w:val="0"/>
      <w:marTop w:val="0"/>
      <w:marBottom w:val="0"/>
      <w:divBdr>
        <w:top w:val="none" w:sz="0" w:space="0" w:color="auto"/>
        <w:left w:val="none" w:sz="0" w:space="0" w:color="auto"/>
        <w:bottom w:val="none" w:sz="0" w:space="0" w:color="auto"/>
        <w:right w:val="none" w:sz="0" w:space="0" w:color="auto"/>
      </w:divBdr>
    </w:div>
    <w:div w:id="691417593">
      <w:bodyDiv w:val="1"/>
      <w:marLeft w:val="0"/>
      <w:marRight w:val="0"/>
      <w:marTop w:val="0"/>
      <w:marBottom w:val="0"/>
      <w:divBdr>
        <w:top w:val="none" w:sz="0" w:space="0" w:color="auto"/>
        <w:left w:val="none" w:sz="0" w:space="0" w:color="auto"/>
        <w:bottom w:val="none" w:sz="0" w:space="0" w:color="auto"/>
        <w:right w:val="none" w:sz="0" w:space="0" w:color="auto"/>
      </w:divBdr>
    </w:div>
    <w:div w:id="734548366">
      <w:bodyDiv w:val="1"/>
      <w:marLeft w:val="0"/>
      <w:marRight w:val="0"/>
      <w:marTop w:val="0"/>
      <w:marBottom w:val="0"/>
      <w:divBdr>
        <w:top w:val="none" w:sz="0" w:space="0" w:color="auto"/>
        <w:left w:val="none" w:sz="0" w:space="0" w:color="auto"/>
        <w:bottom w:val="none" w:sz="0" w:space="0" w:color="auto"/>
        <w:right w:val="none" w:sz="0" w:space="0" w:color="auto"/>
      </w:divBdr>
    </w:div>
    <w:div w:id="766585563">
      <w:bodyDiv w:val="1"/>
      <w:marLeft w:val="0"/>
      <w:marRight w:val="0"/>
      <w:marTop w:val="0"/>
      <w:marBottom w:val="0"/>
      <w:divBdr>
        <w:top w:val="none" w:sz="0" w:space="0" w:color="auto"/>
        <w:left w:val="none" w:sz="0" w:space="0" w:color="auto"/>
        <w:bottom w:val="none" w:sz="0" w:space="0" w:color="auto"/>
        <w:right w:val="none" w:sz="0" w:space="0" w:color="auto"/>
      </w:divBdr>
    </w:div>
    <w:div w:id="772284610">
      <w:bodyDiv w:val="1"/>
      <w:marLeft w:val="0"/>
      <w:marRight w:val="0"/>
      <w:marTop w:val="0"/>
      <w:marBottom w:val="0"/>
      <w:divBdr>
        <w:top w:val="none" w:sz="0" w:space="0" w:color="auto"/>
        <w:left w:val="none" w:sz="0" w:space="0" w:color="auto"/>
        <w:bottom w:val="none" w:sz="0" w:space="0" w:color="auto"/>
        <w:right w:val="none" w:sz="0" w:space="0" w:color="auto"/>
      </w:divBdr>
    </w:div>
    <w:div w:id="982002462">
      <w:bodyDiv w:val="1"/>
      <w:marLeft w:val="0"/>
      <w:marRight w:val="0"/>
      <w:marTop w:val="0"/>
      <w:marBottom w:val="0"/>
      <w:divBdr>
        <w:top w:val="none" w:sz="0" w:space="0" w:color="auto"/>
        <w:left w:val="none" w:sz="0" w:space="0" w:color="auto"/>
        <w:bottom w:val="none" w:sz="0" w:space="0" w:color="auto"/>
        <w:right w:val="none" w:sz="0" w:space="0" w:color="auto"/>
      </w:divBdr>
    </w:div>
    <w:div w:id="1021249250">
      <w:bodyDiv w:val="1"/>
      <w:marLeft w:val="0"/>
      <w:marRight w:val="0"/>
      <w:marTop w:val="0"/>
      <w:marBottom w:val="0"/>
      <w:divBdr>
        <w:top w:val="none" w:sz="0" w:space="0" w:color="auto"/>
        <w:left w:val="none" w:sz="0" w:space="0" w:color="auto"/>
        <w:bottom w:val="none" w:sz="0" w:space="0" w:color="auto"/>
        <w:right w:val="none" w:sz="0" w:space="0" w:color="auto"/>
      </w:divBdr>
    </w:div>
    <w:div w:id="1022559010">
      <w:bodyDiv w:val="1"/>
      <w:marLeft w:val="0"/>
      <w:marRight w:val="0"/>
      <w:marTop w:val="0"/>
      <w:marBottom w:val="0"/>
      <w:divBdr>
        <w:top w:val="none" w:sz="0" w:space="0" w:color="auto"/>
        <w:left w:val="none" w:sz="0" w:space="0" w:color="auto"/>
        <w:bottom w:val="none" w:sz="0" w:space="0" w:color="auto"/>
        <w:right w:val="none" w:sz="0" w:space="0" w:color="auto"/>
      </w:divBdr>
    </w:div>
    <w:div w:id="1267887079">
      <w:bodyDiv w:val="1"/>
      <w:marLeft w:val="0"/>
      <w:marRight w:val="0"/>
      <w:marTop w:val="0"/>
      <w:marBottom w:val="0"/>
      <w:divBdr>
        <w:top w:val="none" w:sz="0" w:space="0" w:color="auto"/>
        <w:left w:val="none" w:sz="0" w:space="0" w:color="auto"/>
        <w:bottom w:val="none" w:sz="0" w:space="0" w:color="auto"/>
        <w:right w:val="none" w:sz="0" w:space="0" w:color="auto"/>
      </w:divBdr>
    </w:div>
    <w:div w:id="1279485717">
      <w:bodyDiv w:val="1"/>
      <w:marLeft w:val="0"/>
      <w:marRight w:val="0"/>
      <w:marTop w:val="0"/>
      <w:marBottom w:val="0"/>
      <w:divBdr>
        <w:top w:val="none" w:sz="0" w:space="0" w:color="auto"/>
        <w:left w:val="none" w:sz="0" w:space="0" w:color="auto"/>
        <w:bottom w:val="none" w:sz="0" w:space="0" w:color="auto"/>
        <w:right w:val="none" w:sz="0" w:space="0" w:color="auto"/>
      </w:divBdr>
    </w:div>
    <w:div w:id="1287542464">
      <w:bodyDiv w:val="1"/>
      <w:marLeft w:val="0"/>
      <w:marRight w:val="0"/>
      <w:marTop w:val="0"/>
      <w:marBottom w:val="0"/>
      <w:divBdr>
        <w:top w:val="none" w:sz="0" w:space="0" w:color="auto"/>
        <w:left w:val="none" w:sz="0" w:space="0" w:color="auto"/>
        <w:bottom w:val="none" w:sz="0" w:space="0" w:color="auto"/>
        <w:right w:val="none" w:sz="0" w:space="0" w:color="auto"/>
      </w:divBdr>
    </w:div>
    <w:div w:id="1321929822">
      <w:bodyDiv w:val="1"/>
      <w:marLeft w:val="0"/>
      <w:marRight w:val="0"/>
      <w:marTop w:val="0"/>
      <w:marBottom w:val="0"/>
      <w:divBdr>
        <w:top w:val="none" w:sz="0" w:space="0" w:color="auto"/>
        <w:left w:val="none" w:sz="0" w:space="0" w:color="auto"/>
        <w:bottom w:val="none" w:sz="0" w:space="0" w:color="auto"/>
        <w:right w:val="none" w:sz="0" w:space="0" w:color="auto"/>
      </w:divBdr>
    </w:div>
    <w:div w:id="1342393497">
      <w:bodyDiv w:val="1"/>
      <w:marLeft w:val="0"/>
      <w:marRight w:val="0"/>
      <w:marTop w:val="0"/>
      <w:marBottom w:val="0"/>
      <w:divBdr>
        <w:top w:val="none" w:sz="0" w:space="0" w:color="auto"/>
        <w:left w:val="none" w:sz="0" w:space="0" w:color="auto"/>
        <w:bottom w:val="none" w:sz="0" w:space="0" w:color="auto"/>
        <w:right w:val="none" w:sz="0" w:space="0" w:color="auto"/>
      </w:divBdr>
    </w:div>
    <w:div w:id="1439369509">
      <w:bodyDiv w:val="1"/>
      <w:marLeft w:val="0"/>
      <w:marRight w:val="0"/>
      <w:marTop w:val="0"/>
      <w:marBottom w:val="0"/>
      <w:divBdr>
        <w:top w:val="none" w:sz="0" w:space="0" w:color="auto"/>
        <w:left w:val="none" w:sz="0" w:space="0" w:color="auto"/>
        <w:bottom w:val="none" w:sz="0" w:space="0" w:color="auto"/>
        <w:right w:val="none" w:sz="0" w:space="0" w:color="auto"/>
      </w:divBdr>
    </w:div>
    <w:div w:id="1480994032">
      <w:bodyDiv w:val="1"/>
      <w:marLeft w:val="0"/>
      <w:marRight w:val="0"/>
      <w:marTop w:val="0"/>
      <w:marBottom w:val="0"/>
      <w:divBdr>
        <w:top w:val="none" w:sz="0" w:space="0" w:color="auto"/>
        <w:left w:val="none" w:sz="0" w:space="0" w:color="auto"/>
        <w:bottom w:val="none" w:sz="0" w:space="0" w:color="auto"/>
        <w:right w:val="none" w:sz="0" w:space="0" w:color="auto"/>
      </w:divBdr>
    </w:div>
    <w:div w:id="1552424944">
      <w:bodyDiv w:val="1"/>
      <w:marLeft w:val="0"/>
      <w:marRight w:val="0"/>
      <w:marTop w:val="0"/>
      <w:marBottom w:val="0"/>
      <w:divBdr>
        <w:top w:val="none" w:sz="0" w:space="0" w:color="auto"/>
        <w:left w:val="none" w:sz="0" w:space="0" w:color="auto"/>
        <w:bottom w:val="none" w:sz="0" w:space="0" w:color="auto"/>
        <w:right w:val="none" w:sz="0" w:space="0" w:color="auto"/>
      </w:divBdr>
    </w:div>
    <w:div w:id="1601834939">
      <w:bodyDiv w:val="1"/>
      <w:marLeft w:val="0"/>
      <w:marRight w:val="0"/>
      <w:marTop w:val="0"/>
      <w:marBottom w:val="0"/>
      <w:divBdr>
        <w:top w:val="none" w:sz="0" w:space="0" w:color="auto"/>
        <w:left w:val="none" w:sz="0" w:space="0" w:color="auto"/>
        <w:bottom w:val="none" w:sz="0" w:space="0" w:color="auto"/>
        <w:right w:val="none" w:sz="0" w:space="0" w:color="auto"/>
      </w:divBdr>
    </w:div>
    <w:div w:id="1703019286">
      <w:bodyDiv w:val="1"/>
      <w:marLeft w:val="0"/>
      <w:marRight w:val="0"/>
      <w:marTop w:val="0"/>
      <w:marBottom w:val="0"/>
      <w:divBdr>
        <w:top w:val="none" w:sz="0" w:space="0" w:color="auto"/>
        <w:left w:val="none" w:sz="0" w:space="0" w:color="auto"/>
        <w:bottom w:val="none" w:sz="0" w:space="0" w:color="auto"/>
        <w:right w:val="none" w:sz="0" w:space="0" w:color="auto"/>
      </w:divBdr>
    </w:div>
    <w:div w:id="1786996512">
      <w:bodyDiv w:val="1"/>
      <w:marLeft w:val="0"/>
      <w:marRight w:val="0"/>
      <w:marTop w:val="0"/>
      <w:marBottom w:val="0"/>
      <w:divBdr>
        <w:top w:val="none" w:sz="0" w:space="0" w:color="auto"/>
        <w:left w:val="none" w:sz="0" w:space="0" w:color="auto"/>
        <w:bottom w:val="none" w:sz="0" w:space="0" w:color="auto"/>
        <w:right w:val="none" w:sz="0" w:space="0" w:color="auto"/>
      </w:divBdr>
    </w:div>
    <w:div w:id="2003123913">
      <w:bodyDiv w:val="1"/>
      <w:marLeft w:val="0"/>
      <w:marRight w:val="0"/>
      <w:marTop w:val="0"/>
      <w:marBottom w:val="0"/>
      <w:divBdr>
        <w:top w:val="none" w:sz="0" w:space="0" w:color="auto"/>
        <w:left w:val="none" w:sz="0" w:space="0" w:color="auto"/>
        <w:bottom w:val="none" w:sz="0" w:space="0" w:color="auto"/>
        <w:right w:val="none" w:sz="0" w:space="0" w:color="auto"/>
      </w:divBdr>
    </w:div>
    <w:div w:id="214388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2481</Words>
  <Characters>13651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PUCHETA ANDREA ALEJANDRA</dc:creator>
  <cp:keywords/>
  <dc:description/>
  <cp:lastModifiedBy>VARGAS PUCHETA ANDREA ALEJANDRA</cp:lastModifiedBy>
  <cp:revision>4</cp:revision>
  <dcterms:created xsi:type="dcterms:W3CDTF">2022-10-17T03:00:00Z</dcterms:created>
  <dcterms:modified xsi:type="dcterms:W3CDTF">2022-10-18T01:21:00Z</dcterms:modified>
</cp:coreProperties>
</file>