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Onboarding Specialist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Your Schedule as a Onboarding Consultant!</w:t>
      </w:r>
      <w:r>
        <w:rPr>
          <w:rFonts w:eastAsia="等线" w:ascii="Arial" w:cs="Arial" w:hAnsi="Arial"/>
          <w:b w:val="true"/>
          <w:sz w:val="30"/>
        </w:rPr>
        <w:t xml:space="preserve"> 📅✨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Great job on completing Day 1 of training—you’re off to a fantastic start! 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Now, it’s time to dive into your customized schedule, tailored to help you develop the skills you need to excel in your role before you hit the field.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How It Works</w:t>
      </w:r>
      <w:r>
        <w:rPr>
          <w:rFonts w:eastAsia="等线" w:ascii="Arial" w:cs="Arial" w:hAnsi="Arial"/>
          <w:b w:val="true"/>
          <w:sz w:val="30"/>
        </w:rPr>
        <w:t xml:space="preserve"> 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Follow the Schedule</w:t>
      </w:r>
      <w:r>
        <w:rPr>
          <w:rFonts w:eastAsia="等线" w:ascii="Arial" w:cs="Arial" w:hAnsi="Arial"/>
          <w:sz w:val="22"/>
        </w:rPr>
        <w:t>: Refer to the time slots and topics outlined for your training.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Explore Resources</w:t>
      </w:r>
      <w:r>
        <w:rPr>
          <w:rFonts w:eastAsia="等线" w:ascii="Arial" w:cs="Arial" w:hAnsi="Arial"/>
          <w:sz w:val="22"/>
        </w:rPr>
        <w:t>: Check out the linked details and resources to enhance your learning.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A Few Quick Reminders! 📅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Stick to the Schedule ⏰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Follow the timeline like it’s your favorite series finale—no spoilers, complete each task </w:t>
      </w:r>
      <w:r>
        <w:rPr>
          <w:rFonts w:eastAsia="等线" w:ascii="Arial" w:cs="Arial" w:hAnsi="Arial"/>
          <w:i w:val="true"/>
          <w:sz w:val="22"/>
        </w:rPr>
        <w:t>on time!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Stuck? Reach Out! 🚨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you hit any roadblocks or challenges, don’t hesitate to ping your trainer. They're here to help, not judge!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Finding Your Resources 🗂️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Simply expand the sidebar under </w:t>
      </w:r>
      <w:r>
        <w:rPr>
          <w:rFonts w:eastAsia="等线" w:ascii="Arial" w:cs="Arial" w:hAnsi="Arial"/>
          <w:b w:val="true"/>
          <w:sz w:val="22"/>
        </w:rPr>
        <w:t>Onboarding Consultant</w:t>
      </w:r>
      <w:r>
        <w:rPr>
          <w:rFonts w:eastAsia="等线" w:ascii="Arial" w:cs="Arial" w:hAnsi="Arial"/>
          <w:sz w:val="22"/>
        </w:rPr>
        <w:t>. Everything you need is neatly arranged in line with the agenda above. No scavenger hunts here, we promise!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24050" cy="1543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7175">
    <w:lvl>
      <w:numFmt w:val="bullet"/>
      <w:suff w:val="tab"/>
      <w:lvlText w:val="•"/>
      <w:rPr>
        <w:color w:val="3370ff"/>
      </w:rPr>
    </w:lvl>
  </w:abstractNum>
  <w:abstractNum w:abstractNumId="107176">
    <w:lvl>
      <w:numFmt w:val="bullet"/>
      <w:suff w:val="tab"/>
      <w:lvlText w:val="•"/>
      <w:rPr>
        <w:color w:val="3370ff"/>
      </w:rPr>
    </w:lvl>
  </w:abstractNum>
  <w:abstractNum w:abstractNumId="107177">
    <w:lvl>
      <w:start w:val="1"/>
      <w:numFmt w:val="decimal"/>
      <w:suff w:val="tab"/>
      <w:lvlText w:val="%1."/>
      <w:rPr>
        <w:color w:val="3370ff"/>
      </w:rPr>
    </w:lvl>
  </w:abstractNum>
  <w:abstractNum w:abstractNumId="107178">
    <w:lvl>
      <w:numFmt w:val="bullet"/>
      <w:suff w:val="tab"/>
      <w:lvlText w:val="￮"/>
      <w:rPr>
        <w:color w:val="3370ff"/>
      </w:rPr>
    </w:lvl>
  </w:abstractNum>
  <w:abstractNum w:abstractNumId="107179">
    <w:lvl>
      <w:start w:val="2"/>
      <w:numFmt w:val="decimal"/>
      <w:suff w:val="tab"/>
      <w:lvlText w:val="%1."/>
      <w:rPr>
        <w:color w:val="3370ff"/>
      </w:rPr>
    </w:lvl>
  </w:abstractNum>
  <w:abstractNum w:abstractNumId="107180">
    <w:lvl>
      <w:numFmt w:val="bullet"/>
      <w:suff w:val="tab"/>
      <w:lvlText w:val="￮"/>
      <w:rPr>
        <w:color w:val="3370ff"/>
      </w:rPr>
    </w:lvl>
  </w:abstractNum>
  <w:abstractNum w:abstractNumId="107181">
    <w:lvl>
      <w:start w:val="3"/>
      <w:numFmt w:val="decimal"/>
      <w:suff w:val="tab"/>
      <w:lvlText w:val="%1."/>
      <w:rPr>
        <w:color w:val="3370ff"/>
      </w:rPr>
    </w:lvl>
  </w:abstractNum>
  <w:abstractNum w:abstractNumId="107182">
    <w:lvl>
      <w:numFmt w:val="bullet"/>
      <w:suff w:val="tab"/>
      <w:lvlText w:val="￮"/>
      <w:rPr>
        <w:color w:val="3370ff"/>
      </w:rPr>
    </w:lvl>
  </w:abstractNum>
  <w:num w:numId="1">
    <w:abstractNumId w:val="107175"/>
  </w:num>
  <w:num w:numId="2">
    <w:abstractNumId w:val="107176"/>
  </w:num>
  <w:num w:numId="3">
    <w:abstractNumId w:val="107177"/>
  </w:num>
  <w:num w:numId="4">
    <w:abstractNumId w:val="107178"/>
  </w:num>
  <w:num w:numId="5">
    <w:abstractNumId w:val="107179"/>
  </w:num>
  <w:num w:numId="6">
    <w:abstractNumId w:val="107180"/>
  </w:num>
  <w:num w:numId="7">
    <w:abstractNumId w:val="107181"/>
  </w:num>
  <w:num w:numId="8">
    <w:abstractNumId w:val="1071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2026-01-09T12:17:11Z</dcterms:created>
  <dc:creator>Apache POI</dc:creator>
</cp:coreProperties>
</file>