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4753C34C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3780B14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0A083060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7348659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</w:t>
            </w:r>
            <w:r>
              <w:rPr>
                <w:rFonts w:ascii="Titillium Web" w:eastAsia="Titillium Web" w:hAnsi="Titillium Web" w:cs="Titillium Web"/>
                <w:color w:val="666666"/>
              </w:rPr>
              <w:t>ione di facilità d'uso del servizio che stai testando.</w:t>
            </w:r>
          </w:p>
          <w:p w14:paraId="275DEB1A" w14:textId="77777777" w:rsidR="00670FC2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lastRenderedPageBreak/>
              <w:t>mol</w:t>
            </w:r>
            <w:r>
              <w:rPr>
                <w:rFonts w:ascii="Titillium Web" w:eastAsia="Titillium Web" w:hAnsi="Titillium Web" w:cs="Titillium Web"/>
                <w:color w:val="666666"/>
              </w:rPr>
              <w:t>tiplicare il valore ottenuto per 2,5 (si ottiene un punteggio che oscilla tra un minimo di “0” e un massimo di “100”).</w:t>
            </w:r>
          </w:p>
          <w:p w14:paraId="129F08E4" w14:textId="77777777" w:rsidR="00670FC2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7C10E9C4" w:rsidR="00670FC2" w:rsidRPr="009C012E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0735CC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</w:p>
        </w:tc>
      </w:tr>
    </w:tbl>
    <w:p w14:paraId="0CC821A5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2465D2FA" w:rsidR="00670FC2" w:rsidRPr="009C012E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0735CC">
              <w:rPr>
                <w:rFonts w:ascii="Titillium Web" w:eastAsia="Titillium Web" w:hAnsi="Titillium Web" w:cs="Titillium Web"/>
                <w:sz w:val="24"/>
                <w:szCs w:val="24"/>
              </w:rPr>
              <w:t>17:30</w:t>
            </w:r>
          </w:p>
        </w:tc>
      </w:tr>
    </w:tbl>
    <w:p w14:paraId="2C906F83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9C012E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C012E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>i sono sentito a mio agio nell’utilizzare il sito</w:t>
      </w:r>
    </w:p>
    <w:p w14:paraId="286B016C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49BA54D3" w:rsidR="00670FC2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C012E">
              <w:rPr>
                <w:rFonts w:ascii="Titillium Web" w:eastAsia="Titillium Web" w:hAnsi="Titillium Web" w:cs="Titillium Web"/>
                <w:sz w:val="24"/>
                <w:szCs w:val="24"/>
              </w:rPr>
              <w:t>17:45</w:t>
            </w:r>
          </w:p>
        </w:tc>
      </w:tr>
    </w:tbl>
    <w:p w14:paraId="63200D55" w14:textId="77777777" w:rsidR="00670FC2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>
        <w:br w:type="page"/>
      </w:r>
    </w:p>
    <w:p w14:paraId="70D17D10" w14:textId="77777777" w:rsidR="00670FC2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77777777" w:rsidR="00670FC2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75</w:t>
            </w:r>
          </w:p>
        </w:tc>
      </w:tr>
    </w:tbl>
    <w:p w14:paraId="19CB7FC6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>
        <w:rPr>
          <w:rFonts w:ascii="Titillium Web" w:eastAsia="Titillium Web" w:hAnsi="Titillium Web" w:cs="Titillium Web"/>
          <w:color w:val="1155CC"/>
        </w:rPr>
        <w:t>tabella di calcolo in automatico a questo link:</w:t>
      </w:r>
      <w:r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5441" w14:textId="77777777" w:rsidR="001D6F34" w:rsidRDefault="001D6F34">
      <w:pPr>
        <w:spacing w:line="240" w:lineRule="auto"/>
      </w:pPr>
      <w:r>
        <w:separator/>
      </w:r>
    </w:p>
  </w:endnote>
  <w:endnote w:type="continuationSeparator" w:id="0">
    <w:p w14:paraId="6155C5B6" w14:textId="77777777" w:rsidR="001D6F34" w:rsidRDefault="001D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1D6F34">
    <w:pPr>
      <w:jc w:val="right"/>
    </w:pPr>
    <w:hyperlink r:id="rId1" w:tooltip="https://designers.italia.it/kit/test-usabilita/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1D6F34">
    <w:pPr>
      <w:jc w:val="right"/>
    </w:pPr>
    <w:hyperlink r:id="rId1" w:tooltip="https://designers.italia.it/kit/test-usabilita/" w:history="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</w:t>
    </w:r>
    <w:r>
      <w:rPr>
        <w:rFonts w:ascii="Titillium Web" w:eastAsia="Titillium Web" w:hAnsi="Titillium Web" w:cs="Titillium Web"/>
        <w:color w:val="434343"/>
        <w:sz w:val="14"/>
        <w:szCs w:val="14"/>
      </w:rPr>
      <w:t xml:space="preserve"> </w:t>
    </w:r>
    <w:hyperlink r:id="rId2" w:tooltip="https://creativecommons.org/publicdomain/zero/1.0/deed.it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B542" w14:textId="77777777" w:rsidR="001D6F34" w:rsidRDefault="001D6F34">
      <w:pPr>
        <w:spacing w:line="240" w:lineRule="auto"/>
      </w:pPr>
      <w:r>
        <w:separator/>
      </w:r>
    </w:p>
  </w:footnote>
  <w:footnote w:type="continuationSeparator" w:id="0">
    <w:p w14:paraId="4F2AA45A" w14:textId="77777777" w:rsidR="001D6F34" w:rsidRDefault="001D6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D6F34"/>
    <w:rsid w:val="00670FC2"/>
    <w:rsid w:val="009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Antonio Brunetta</cp:lastModifiedBy>
  <cp:revision>5</cp:revision>
  <dcterms:created xsi:type="dcterms:W3CDTF">2022-03-17T18:13:00Z</dcterms:created>
  <dcterms:modified xsi:type="dcterms:W3CDTF">2022-03-17T19:20:00Z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