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B7FDF" w14:textId="77777777" w:rsidR="00F91068" w:rsidRPr="00F91068" w:rsidRDefault="00F91068" w:rsidP="00F91068">
      <w:pPr>
        <w:shd w:val="clear" w:color="auto" w:fill="FFFFFF"/>
        <w:spacing w:before="720" w:after="240"/>
        <w:outlineLvl w:val="0"/>
        <w:rPr>
          <w:rFonts w:ascii="Roboto" w:eastAsia="Times New Roman" w:hAnsi="Roboto" w:cs="Times New Roman"/>
          <w:color w:val="263238"/>
          <w:spacing w:val="-4"/>
          <w:kern w:val="36"/>
          <w:sz w:val="48"/>
          <w:szCs w:val="48"/>
        </w:rPr>
      </w:pPr>
      <w:r w:rsidRPr="00F91068">
        <w:rPr>
          <w:rFonts w:ascii="Roboto" w:eastAsia="Times New Roman" w:hAnsi="Roboto" w:cs="Times New Roman"/>
          <w:color w:val="263238"/>
          <w:spacing w:val="-4"/>
          <w:kern w:val="36"/>
          <w:sz w:val="48"/>
          <w:szCs w:val="48"/>
        </w:rPr>
        <w:t>State Management</w:t>
      </w:r>
    </w:p>
    <w:p w14:paraId="33C5727E" w14:textId="77777777" w:rsidR="00F91068" w:rsidRPr="00F91068" w:rsidRDefault="00F91068" w:rsidP="00F91068">
      <w:pPr>
        <w:shd w:val="clear" w:color="auto" w:fill="FFFFFF"/>
        <w:spacing w:before="720" w:after="240"/>
        <w:outlineLvl w:val="1"/>
        <w:rPr>
          <w:rFonts w:ascii="Roboto" w:eastAsia="Times New Roman" w:hAnsi="Roboto" w:cs="Times New Roman"/>
          <w:color w:val="263238"/>
          <w:spacing w:val="-4"/>
          <w:sz w:val="36"/>
          <w:szCs w:val="36"/>
        </w:rPr>
      </w:pPr>
      <w:r w:rsidRPr="00F91068">
        <w:rPr>
          <w:rFonts w:ascii="Roboto" w:eastAsia="Times New Roman" w:hAnsi="Roboto" w:cs="Times New Roman"/>
          <w:color w:val="263238"/>
          <w:spacing w:val="-4"/>
          <w:sz w:val="36"/>
          <w:szCs w:val="36"/>
        </w:rPr>
        <w:t>Context API</w:t>
      </w:r>
    </w:p>
    <w:p w14:paraId="38C61581" w14:textId="77777777" w:rsidR="00F91068" w:rsidRPr="00F91068" w:rsidRDefault="00F91068" w:rsidP="00F91068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Context provides a way to pass data through the component tree without having to pass props down manually at every level. Context is designed to share data that can be considered “global” for a tree of React components, such as the current authenticated user, theme, or preferred language. You can read more about it </w:t>
      </w:r>
      <w:hyperlink r:id="rId4" w:tgtFrame="_blank" w:history="1">
        <w:r w:rsidRPr="00F91068">
          <w:rPr>
            <w:rFonts w:ascii="Roboto" w:eastAsia="Times New Roman" w:hAnsi="Roboto" w:cs="Times New Roman"/>
            <w:color w:val="5850EC"/>
            <w:spacing w:val="2"/>
            <w:sz w:val="27"/>
            <w:szCs w:val="27"/>
            <w:u w:val="single"/>
          </w:rPr>
          <w:t>here</w:t>
        </w:r>
      </w:hyperlink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.</w:t>
      </w:r>
    </w:p>
    <w:p w14:paraId="2233C584" w14:textId="77777777" w:rsidR="00F91068" w:rsidRPr="00F91068" w:rsidRDefault="00F91068" w:rsidP="00F91068">
      <w:pPr>
        <w:shd w:val="clear" w:color="auto" w:fill="FFFFFF"/>
        <w:spacing w:after="240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We used it to manage the app settings. Once the project is </w:t>
      </w:r>
      <w:proofErr w:type="gramStart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mounted</w:t>
      </w:r>
      <w:proofErr w:type="gram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 we extract the stored settings from </w:t>
      </w:r>
      <w:proofErr w:type="spellStart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localStorage</w:t>
      </w:r>
      <w:proofErr w:type="spell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, pass the data to context provider and then use it when needed.</w:t>
      </w:r>
    </w:p>
    <w:p w14:paraId="372D0FA7" w14:textId="77777777" w:rsidR="00F91068" w:rsidRPr="00F91068" w:rsidRDefault="00F91068" w:rsidP="00F91068">
      <w:pPr>
        <w:shd w:val="clear" w:color="auto" w:fill="FFFFFF"/>
        <w:spacing w:before="720" w:after="240"/>
        <w:outlineLvl w:val="1"/>
        <w:rPr>
          <w:rFonts w:ascii="Roboto" w:eastAsia="Times New Roman" w:hAnsi="Roboto" w:cs="Times New Roman"/>
          <w:color w:val="263238"/>
          <w:spacing w:val="-4"/>
          <w:sz w:val="36"/>
          <w:szCs w:val="36"/>
        </w:rPr>
      </w:pPr>
      <w:r w:rsidRPr="00F91068">
        <w:rPr>
          <w:rFonts w:ascii="Roboto" w:eastAsia="Times New Roman" w:hAnsi="Roboto" w:cs="Times New Roman"/>
          <w:color w:val="263238"/>
          <w:spacing w:val="-4"/>
          <w:sz w:val="36"/>
          <w:szCs w:val="36"/>
        </w:rPr>
        <w:t>Redux</w:t>
      </w:r>
    </w:p>
    <w:p w14:paraId="56BE4412" w14:textId="77777777" w:rsidR="00F91068" w:rsidRPr="00F91068" w:rsidRDefault="00F91068" w:rsidP="00F91068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Redux is more robust alternative and currently offers more helpful features. Here is a </w:t>
      </w:r>
      <w:hyperlink r:id="rId5" w:tgtFrame="_blank" w:history="1">
        <w:r w:rsidRPr="00F91068">
          <w:rPr>
            <w:rFonts w:ascii="Roboto" w:eastAsia="Times New Roman" w:hAnsi="Roboto" w:cs="Times New Roman"/>
            <w:color w:val="5850EC"/>
            <w:spacing w:val="2"/>
            <w:sz w:val="27"/>
            <w:szCs w:val="27"/>
            <w:u w:val="single"/>
          </w:rPr>
          <w:t>link</w:t>
        </w:r>
      </w:hyperlink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that can help you understand the entire concept behind it.</w:t>
      </w:r>
    </w:p>
    <w:p w14:paraId="5C464E8A" w14:textId="77777777" w:rsidR="00F91068" w:rsidRPr="00F91068" w:rsidRDefault="00F91068" w:rsidP="00F91068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The project uses Redux Toolkit with Hooks (</w:t>
      </w:r>
      <w:proofErr w:type="spellStart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Thunk</w:t>
      </w:r>
      <w:proofErr w:type="spell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 method, not Sagas) to help you manage the applications chat, </w:t>
      </w:r>
      <w:proofErr w:type="spellStart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kanban</w:t>
      </w:r>
      <w:proofErr w:type="spell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, mail, etc. The clear project structure allows you to replace it whenever you need to with ease. There are 2 main folders </w:t>
      </w:r>
      <w:proofErr w:type="spell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src</w:t>
      </w:r>
      <w:proofErr w:type="spellEnd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/slices</w:t>
      </w: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, where the reducer logic is being implemented, and </w:t>
      </w:r>
      <w:proofErr w:type="spell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src</w:t>
      </w:r>
      <w:proofErr w:type="spellEnd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/store</w:t>
      </w: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 that creates the store and combines the reducers in one root reducer. If you’re </w:t>
      </w:r>
      <w:proofErr w:type="gramStart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new</w:t>
      </w:r>
      <w:proofErr w:type="gram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 please read the official documentation from </w:t>
      </w:r>
      <w:hyperlink r:id="rId6" w:tgtFrame="_blank" w:history="1">
        <w:r w:rsidRPr="00F91068">
          <w:rPr>
            <w:rFonts w:ascii="Roboto" w:eastAsia="Times New Roman" w:hAnsi="Roboto" w:cs="Times New Roman"/>
            <w:color w:val="5850EC"/>
            <w:spacing w:val="2"/>
            <w:sz w:val="27"/>
            <w:szCs w:val="27"/>
            <w:u w:val="single"/>
          </w:rPr>
          <w:t>Redux Toolkit</w:t>
        </w:r>
      </w:hyperlink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to understand the basics.</w:t>
      </w:r>
    </w:p>
    <w:p w14:paraId="103FE279" w14:textId="77777777" w:rsidR="00F91068" w:rsidRPr="00F91068" w:rsidRDefault="00F91068" w:rsidP="00F91068">
      <w:pPr>
        <w:shd w:val="clear" w:color="auto" w:fill="FFFFFF"/>
        <w:spacing w:before="720" w:after="240"/>
        <w:outlineLvl w:val="2"/>
        <w:rPr>
          <w:rFonts w:ascii="Roboto" w:eastAsia="Times New Roman" w:hAnsi="Roboto" w:cs="Times New Roman"/>
          <w:color w:val="263238"/>
          <w:spacing w:val="-1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-1"/>
          <w:sz w:val="27"/>
          <w:szCs w:val="27"/>
        </w:rPr>
        <w:t>Creating a new slice</w:t>
      </w:r>
    </w:p>
    <w:p w14:paraId="7DDFE35E" w14:textId="77777777" w:rsidR="00F91068" w:rsidRPr="00F91068" w:rsidRDefault="00F91068" w:rsidP="00F91068">
      <w:pPr>
        <w:shd w:val="clear" w:color="auto" w:fill="FFFFFF"/>
        <w:spacing w:after="240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For this </w:t>
      </w:r>
      <w:proofErr w:type="gramStart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example</w:t>
      </w:r>
      <w:proofErr w:type="gram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 let’s say that you have a blog and you want to load the articles in Redux and then render the data somewhere in your application.</w:t>
      </w:r>
    </w:p>
    <w:p w14:paraId="11227BD2" w14:textId="77777777" w:rsidR="00F91068" w:rsidRPr="00F91068" w:rsidRDefault="00F91068" w:rsidP="00F91068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First, open </w:t>
      </w:r>
      <w:proofErr w:type="spell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src</w:t>
      </w:r>
      <w:proofErr w:type="spellEnd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/slices</w:t>
      </w: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folder and create a new file, </w:t>
      </w:r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blog.js</w:t>
      </w: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. Now open this new file and import </w:t>
      </w:r>
      <w:proofErr w:type="spell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createSlice</w:t>
      </w:r>
      <w:proofErr w:type="spell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from </w:t>
      </w:r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@reduxjs/toolkit</w:t>
      </w: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package.</w:t>
      </w:r>
    </w:p>
    <w:p w14:paraId="72F4E5B4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import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createSlice</w:t>
      </w:r>
      <w:proofErr w:type="spellEnd"/>
      <w:proofErr w:type="gram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from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'@</w:t>
      </w:r>
      <w:proofErr w:type="spellStart"/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reduxjs</w:t>
      </w:r>
      <w:proofErr w:type="spellEnd"/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/toolkit'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;</w:t>
      </w:r>
    </w:p>
    <w:p w14:paraId="381D0FFF" w14:textId="77777777" w:rsidR="00F91068" w:rsidRPr="00F91068" w:rsidRDefault="00F91068" w:rsidP="00F91068">
      <w:pPr>
        <w:shd w:val="clear" w:color="auto" w:fill="FFFFFF"/>
        <w:spacing w:after="240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lastRenderedPageBreak/>
        <w:t>And then use this helper to create our blog slice and export it as a default module.</w:t>
      </w:r>
    </w:p>
    <w:p w14:paraId="4DFB68CD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initialState</w:t>
      </w:r>
      <w:proofErr w:type="spell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40F05F08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articles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: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[]</w:t>
      </w:r>
    </w:p>
    <w:p w14:paraId="607A9896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};</w:t>
      </w:r>
    </w:p>
    <w:p w14:paraId="5A3C94CC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61253BEF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slice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proofErr w:type="gram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createSlice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gram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6C793A41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name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: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'blog'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,</w:t>
      </w:r>
    </w:p>
    <w:p w14:paraId="01BCC82D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initialState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,</w:t>
      </w:r>
    </w:p>
    <w:p w14:paraId="425823DD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reducers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: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{}</w:t>
      </w:r>
    </w:p>
    <w:p w14:paraId="4A64B3FF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});</w:t>
      </w:r>
    </w:p>
    <w:p w14:paraId="145A1EE6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60600830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export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default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slice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;</w:t>
      </w:r>
      <w:proofErr w:type="gramEnd"/>
    </w:p>
    <w:p w14:paraId="5F2700D6" w14:textId="77777777" w:rsidR="00F91068" w:rsidRPr="00F91068" w:rsidRDefault="00F91068" w:rsidP="00F91068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Now in the </w:t>
      </w:r>
      <w:proofErr w:type="spell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src</w:t>
      </w:r>
      <w:proofErr w:type="spellEnd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/store/rootReducer.js</w:t>
      </w: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import the reducer from our new slice.</w:t>
      </w:r>
    </w:p>
    <w:p w14:paraId="7658050E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import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reducer</w:t>
      </w:r>
      <w:proofErr w:type="gram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as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blogReducer</w:t>
      </w:r>
      <w:proofErr w:type="spell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from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'</w:t>
      </w:r>
      <w:proofErr w:type="spellStart"/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src</w:t>
      </w:r>
      <w:proofErr w:type="spellEnd"/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/slices/blog'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;</w:t>
      </w:r>
    </w:p>
    <w:p w14:paraId="29C6D8D5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4C7928D6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rootReducer</w:t>
      </w:r>
      <w:proofErr w:type="spell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proofErr w:type="gram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combineReducers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gram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5F208231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// rest of reducers</w:t>
      </w:r>
    </w:p>
    <w:p w14:paraId="7D2F7394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blog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: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blogReducer</w:t>
      </w:r>
      <w:proofErr w:type="spellEnd"/>
    </w:p>
    <w:p w14:paraId="2071F68B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});</w:t>
      </w:r>
    </w:p>
    <w:p w14:paraId="4F0BFD0D" w14:textId="77777777" w:rsidR="00F91068" w:rsidRPr="00F91068" w:rsidRDefault="00F91068" w:rsidP="00F91068">
      <w:pPr>
        <w:shd w:val="clear" w:color="auto" w:fill="FFFFFF"/>
        <w:spacing w:after="240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At this point we have a slice, where </w:t>
      </w:r>
      <w:proofErr w:type="gramStart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it’s</w:t>
      </w:r>
      <w:proofErr w:type="gram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 initial state is an object with a key articles. In this key we are going to store our data.</w:t>
      </w:r>
    </w:p>
    <w:p w14:paraId="19F7AB4D" w14:textId="77777777" w:rsidR="00F91068" w:rsidRPr="00F91068" w:rsidRDefault="00F91068" w:rsidP="00F91068">
      <w:pPr>
        <w:shd w:val="clear" w:color="auto" w:fill="FFFFFF"/>
        <w:spacing w:before="720" w:after="240"/>
        <w:outlineLvl w:val="2"/>
        <w:rPr>
          <w:rFonts w:ascii="Roboto" w:eastAsia="Times New Roman" w:hAnsi="Roboto" w:cs="Times New Roman"/>
          <w:color w:val="263238"/>
          <w:spacing w:val="-1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-1"/>
          <w:sz w:val="27"/>
          <w:szCs w:val="27"/>
        </w:rPr>
        <w:t>Using the slice state</w:t>
      </w:r>
    </w:p>
    <w:p w14:paraId="4D7358B4" w14:textId="77777777" w:rsidR="00F91068" w:rsidRPr="00F91068" w:rsidRDefault="00F91068" w:rsidP="00F91068">
      <w:pPr>
        <w:shd w:val="clear" w:color="auto" w:fill="FFFFFF"/>
        <w:spacing w:after="240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Since our state at the moment as new articles, nothing will be rendered.</w:t>
      </w:r>
    </w:p>
    <w:p w14:paraId="5D1EBFEA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// BlogView.js</w:t>
      </w:r>
    </w:p>
    <w:p w14:paraId="7FB55BA1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6B8937B5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import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useSelector</w:t>
      </w:r>
      <w:proofErr w:type="spellEnd"/>
      <w:proofErr w:type="gram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from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'react-redux'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;</w:t>
      </w:r>
    </w:p>
    <w:p w14:paraId="0A2AFD4A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2E43ADF7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BlogView</w:t>
      </w:r>
      <w:proofErr w:type="spell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()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7575AB67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articles</w:t>
      </w:r>
      <w:proofErr w:type="gram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useSelector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((</w:t>
      </w:r>
      <w:r w:rsidRPr="00F91068">
        <w:rPr>
          <w:rFonts w:ascii="Monaco" w:eastAsia="Times New Roman" w:hAnsi="Monaco" w:cs="Courier New"/>
          <w:color w:val="FFFFFF"/>
          <w:sz w:val="20"/>
          <w:szCs w:val="20"/>
        </w:rPr>
        <w:t>state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state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blog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);</w:t>
      </w:r>
    </w:p>
    <w:p w14:paraId="3E3D83FB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58FD0DDF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return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</w:p>
    <w:p w14:paraId="7F0A0E1B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3FCC29CE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166C9164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articles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map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r w:rsidRPr="00F91068">
        <w:rPr>
          <w:rFonts w:ascii="Monaco" w:eastAsia="Times New Roman" w:hAnsi="Monaco" w:cs="Courier New"/>
          <w:color w:val="FFFFFF"/>
          <w:sz w:val="20"/>
          <w:szCs w:val="20"/>
        </w:rPr>
        <w:t>article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</w:p>
    <w:p w14:paraId="5E125CBA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017C3CA4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    Article ID: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article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id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</w:p>
    <w:p w14:paraId="162F16BA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2787AB6C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)}</w:t>
      </w:r>
    </w:p>
    <w:p w14:paraId="1AC82903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0BDA20F6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4A2F366D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lastRenderedPageBreak/>
        <w:t xml:space="preserve">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);</w:t>
      </w:r>
    </w:p>
    <w:p w14:paraId="1047C682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};</w:t>
      </w:r>
    </w:p>
    <w:p w14:paraId="2C972F5C" w14:textId="77777777" w:rsidR="00F91068" w:rsidRPr="00F91068" w:rsidRDefault="00F91068" w:rsidP="00F91068">
      <w:pPr>
        <w:shd w:val="clear" w:color="auto" w:fill="FFFFFF"/>
        <w:spacing w:before="720" w:after="240"/>
        <w:outlineLvl w:val="2"/>
        <w:rPr>
          <w:rFonts w:ascii="Roboto" w:eastAsia="Times New Roman" w:hAnsi="Roboto" w:cs="Times New Roman"/>
          <w:color w:val="263238"/>
          <w:spacing w:val="-1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-1"/>
          <w:sz w:val="27"/>
          <w:szCs w:val="27"/>
        </w:rPr>
        <w:t>Create a reducer action</w:t>
      </w:r>
    </w:p>
    <w:p w14:paraId="3F00B6DC" w14:textId="77777777" w:rsidR="00F91068" w:rsidRPr="00F91068" w:rsidRDefault="00F91068" w:rsidP="00F91068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proofErr w:type="spellStart"/>
      <w:proofErr w:type="gramStart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Lets</w:t>
      </w:r>
      <w:proofErr w:type="spellEnd"/>
      <w:proofErr w:type="gram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 get back to our slice and add a </w:t>
      </w:r>
      <w:proofErr w:type="spell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setArticles</w:t>
      </w:r>
      <w:proofErr w:type="spell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action.</w:t>
      </w:r>
    </w:p>
    <w:p w14:paraId="1973F8FB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slice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proofErr w:type="gram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createSlice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gram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11236D9C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name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: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'blog'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,</w:t>
      </w:r>
    </w:p>
    <w:p w14:paraId="1730A489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initialState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,</w:t>
      </w:r>
    </w:p>
    <w:p w14:paraId="4024CB59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reducers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: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5E99FC48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proofErr w:type="spellStart"/>
      <w:proofErr w:type="gram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setArticles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gramEnd"/>
      <w:r w:rsidRPr="00F91068">
        <w:rPr>
          <w:rFonts w:ascii="Monaco" w:eastAsia="Times New Roman" w:hAnsi="Monaco" w:cs="Courier New"/>
          <w:color w:val="FFFFFF"/>
          <w:sz w:val="20"/>
          <w:szCs w:val="20"/>
        </w:rPr>
        <w:t>state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,</w:t>
      </w:r>
      <w:r w:rsidRPr="00F91068">
        <w:rPr>
          <w:rFonts w:ascii="Monaco" w:eastAsia="Times New Roman" w:hAnsi="Monaco" w:cs="Courier New"/>
          <w:color w:val="FFFFFF"/>
          <w:sz w:val="20"/>
          <w:szCs w:val="20"/>
        </w:rPr>
        <w:t xml:space="preserve"> payload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54704606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 xml:space="preserve">// We should get articles from the action payload but for the moment </w:t>
      </w:r>
      <w:proofErr w:type="spellStart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lets</w:t>
      </w:r>
      <w:proofErr w:type="spellEnd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 xml:space="preserve"> use a static data</w:t>
      </w:r>
    </w:p>
    <w:p w14:paraId="723B3549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64781AF1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proofErr w:type="spellStart"/>
      <w:proofErr w:type="gram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state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articles</w:t>
      </w:r>
      <w:proofErr w:type="spellEnd"/>
      <w:proofErr w:type="gram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[</w:t>
      </w:r>
    </w:p>
    <w:p w14:paraId="6EAE7F44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37554D3D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  id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: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'1'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,</w:t>
      </w:r>
    </w:p>
    <w:p w14:paraId="5E80E89D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  title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: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'My first article'</w:t>
      </w:r>
    </w:p>
    <w:p w14:paraId="1268A581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</w:p>
    <w:p w14:paraId="53A210DE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];</w:t>
      </w:r>
    </w:p>
    <w:p w14:paraId="0B6DE7AC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</w:p>
    <w:p w14:paraId="125D6EDB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</w:p>
    <w:p w14:paraId="257271F8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});</w:t>
      </w:r>
    </w:p>
    <w:p w14:paraId="328B0997" w14:textId="77777777" w:rsidR="00F91068" w:rsidRPr="00F91068" w:rsidRDefault="00F91068" w:rsidP="00F91068">
      <w:pPr>
        <w:shd w:val="clear" w:color="auto" w:fill="FFFFFF"/>
        <w:spacing w:after="240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When executing this action, we set the current state to have the articles key an array of objects.</w:t>
      </w:r>
    </w:p>
    <w:p w14:paraId="1AFBBF2C" w14:textId="77777777" w:rsidR="00F91068" w:rsidRPr="00F91068" w:rsidRDefault="00F91068" w:rsidP="00F91068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b/>
          <w:bCs/>
          <w:color w:val="263238"/>
          <w:spacing w:val="2"/>
          <w:sz w:val="27"/>
          <w:szCs w:val="27"/>
        </w:rPr>
        <w:t>IMPORTANT</w:t>
      </w:r>
    </w:p>
    <w:p w14:paraId="46E1C23E" w14:textId="77777777" w:rsidR="00F91068" w:rsidRPr="00F91068" w:rsidRDefault="00F91068" w:rsidP="00F91068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The state is a Proxy object, you cannot update it directly and you have to update its keys instead. For example </w:t>
      </w:r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 xml:space="preserve">state = </w:t>
      </w:r>
      <w:proofErr w:type="gram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{ name</w:t>
      </w:r>
      <w:proofErr w:type="gramEnd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: 'Alex' }</w:t>
      </w: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will break the state, but </w:t>
      </w:r>
      <w:proofErr w:type="spell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state.user</w:t>
      </w:r>
      <w:proofErr w:type="spellEnd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 xml:space="preserve"> = { name: 'Alex' }</w:t>
      </w: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works as expected.</w:t>
      </w:r>
    </w:p>
    <w:p w14:paraId="5DE59465" w14:textId="77777777" w:rsidR="00F91068" w:rsidRPr="00F91068" w:rsidRDefault="00F91068" w:rsidP="00F91068">
      <w:pPr>
        <w:shd w:val="clear" w:color="auto" w:fill="FFFFFF"/>
        <w:spacing w:before="720" w:after="240"/>
        <w:outlineLvl w:val="2"/>
        <w:rPr>
          <w:rFonts w:ascii="Roboto" w:eastAsia="Times New Roman" w:hAnsi="Roboto" w:cs="Times New Roman"/>
          <w:color w:val="263238"/>
          <w:spacing w:val="-1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-1"/>
          <w:sz w:val="27"/>
          <w:szCs w:val="27"/>
        </w:rPr>
        <w:t xml:space="preserve">Creating a </w:t>
      </w:r>
      <w:proofErr w:type="spellStart"/>
      <w:r w:rsidRPr="00F91068">
        <w:rPr>
          <w:rFonts w:ascii="Roboto" w:eastAsia="Times New Roman" w:hAnsi="Roboto" w:cs="Times New Roman"/>
          <w:color w:val="263238"/>
          <w:spacing w:val="-1"/>
          <w:sz w:val="27"/>
          <w:szCs w:val="27"/>
        </w:rPr>
        <w:t>thunk</w:t>
      </w:r>
      <w:proofErr w:type="spellEnd"/>
      <w:r w:rsidRPr="00F91068">
        <w:rPr>
          <w:rFonts w:ascii="Roboto" w:eastAsia="Times New Roman" w:hAnsi="Roboto" w:cs="Times New Roman"/>
          <w:color w:val="263238"/>
          <w:spacing w:val="-1"/>
          <w:sz w:val="27"/>
          <w:szCs w:val="27"/>
        </w:rPr>
        <w:t xml:space="preserve"> method</w:t>
      </w:r>
    </w:p>
    <w:p w14:paraId="4B7AD8A8" w14:textId="77777777" w:rsidR="00F91068" w:rsidRPr="00F91068" w:rsidRDefault="00F91068" w:rsidP="00F91068">
      <w:pPr>
        <w:shd w:val="clear" w:color="auto" w:fill="FFFFFF"/>
        <w:spacing w:after="240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This allows you to dispatch multiple actions, extremely useful for async requests.</w:t>
      </w:r>
    </w:p>
    <w:p w14:paraId="42D6896F" w14:textId="77777777" w:rsidR="00F91068" w:rsidRPr="00F91068" w:rsidRDefault="00F91068" w:rsidP="00F91068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In our slice file, create a </w:t>
      </w:r>
      <w:proofErr w:type="spell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getArticles</w:t>
      </w:r>
      <w:proofErr w:type="spell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method that dispatches the slice </w:t>
      </w:r>
      <w:proofErr w:type="spell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setArticles</w:t>
      </w:r>
      <w:proofErr w:type="spell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action.</w:t>
      </w:r>
    </w:p>
    <w:p w14:paraId="3B635073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export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getArticles</w:t>
      </w:r>
      <w:proofErr w:type="spell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()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async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r w:rsidRPr="00F91068">
        <w:rPr>
          <w:rFonts w:ascii="Monaco" w:eastAsia="Times New Roman" w:hAnsi="Monaco" w:cs="Courier New"/>
          <w:color w:val="FFFFFF"/>
          <w:sz w:val="20"/>
          <w:szCs w:val="20"/>
        </w:rPr>
        <w:t>dispatch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6C121F8B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 xml:space="preserve">// Here make an async request to </w:t>
      </w:r>
      <w:proofErr w:type="gramStart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your</w:t>
      </w:r>
      <w:proofErr w:type="gramEnd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 xml:space="preserve"> sever and extract the date from the server response</w:t>
      </w:r>
    </w:p>
    <w:p w14:paraId="0E511A8D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 xml:space="preserve">// const response = await </w:t>
      </w:r>
      <w:proofErr w:type="spellStart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axios.get</w:t>
      </w:r>
      <w:proofErr w:type="spellEnd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('/</w:t>
      </w:r>
      <w:proofErr w:type="spellStart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api</w:t>
      </w:r>
      <w:proofErr w:type="spellEnd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/blog/articles'</w:t>
      </w:r>
      <w:proofErr w:type="gramStart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);</w:t>
      </w:r>
      <w:proofErr w:type="gramEnd"/>
    </w:p>
    <w:p w14:paraId="58743ADC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 xml:space="preserve">// const </w:t>
      </w:r>
      <w:proofErr w:type="gramStart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{ data</w:t>
      </w:r>
      <w:proofErr w:type="gramEnd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 xml:space="preserve"> } = </w:t>
      </w:r>
      <w:proofErr w:type="spellStart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reponse</w:t>
      </w:r>
      <w:proofErr w:type="spellEnd"/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;</w:t>
      </w:r>
    </w:p>
    <w:p w14:paraId="7E02E721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5069DBB1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data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[</w:t>
      </w:r>
    </w:p>
    <w:p w14:paraId="081DF523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0051FF68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id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: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'1'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,</w:t>
      </w:r>
    </w:p>
    <w:p w14:paraId="64BFFB64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title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: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'My first article'</w:t>
      </w:r>
    </w:p>
    <w:p w14:paraId="341C1787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</w:p>
    <w:p w14:paraId="34BF62FF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];</w:t>
      </w:r>
    </w:p>
    <w:p w14:paraId="2D459905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620C1A20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dispatch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spellStart"/>
      <w:proofErr w:type="gram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slice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actions</w:t>
      </w:r>
      <w:proofErr w:type="gram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setArticles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data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));</w:t>
      </w:r>
    </w:p>
    <w:p w14:paraId="05531824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};</w:t>
      </w:r>
    </w:p>
    <w:p w14:paraId="5FD1E0BD" w14:textId="77777777" w:rsidR="00F91068" w:rsidRPr="00F91068" w:rsidRDefault="00F91068" w:rsidP="00F91068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Now that we have a method that dispatches an action, we can update the </w:t>
      </w:r>
      <w:proofErr w:type="spell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setArticles</w:t>
      </w:r>
      <w:proofErr w:type="spell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action to use the data from the payload.</w:t>
      </w:r>
    </w:p>
    <w:p w14:paraId="11A78D54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reducers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: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63E57ABF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proofErr w:type="spellStart"/>
      <w:proofErr w:type="gram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setArticles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gramEnd"/>
      <w:r w:rsidRPr="00F91068">
        <w:rPr>
          <w:rFonts w:ascii="Monaco" w:eastAsia="Times New Roman" w:hAnsi="Monaco" w:cs="Courier New"/>
          <w:color w:val="FFFFFF"/>
          <w:sz w:val="20"/>
          <w:szCs w:val="20"/>
        </w:rPr>
        <w:t>state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,</w:t>
      </w:r>
      <w:r w:rsidRPr="00F91068">
        <w:rPr>
          <w:rFonts w:ascii="Monaco" w:eastAsia="Times New Roman" w:hAnsi="Monaco" w:cs="Courier New"/>
          <w:color w:val="FFFFFF"/>
          <w:sz w:val="20"/>
          <w:szCs w:val="20"/>
        </w:rPr>
        <w:t xml:space="preserve"> payload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75A2EA2B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proofErr w:type="spellStart"/>
      <w:proofErr w:type="gram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state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articles</w:t>
      </w:r>
      <w:proofErr w:type="spellEnd"/>
      <w:proofErr w:type="gram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payload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articles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;</w:t>
      </w:r>
    </w:p>
    <w:p w14:paraId="05FE6C56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</w:p>
    <w:p w14:paraId="0C8EC456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</w:p>
    <w:p w14:paraId="5C0EC758" w14:textId="77777777" w:rsidR="00F91068" w:rsidRPr="00F91068" w:rsidRDefault="00F91068" w:rsidP="00F91068">
      <w:pPr>
        <w:shd w:val="clear" w:color="auto" w:fill="FFFFFF"/>
        <w:spacing w:before="720" w:after="240"/>
        <w:outlineLvl w:val="2"/>
        <w:rPr>
          <w:rFonts w:ascii="Roboto" w:eastAsia="Times New Roman" w:hAnsi="Roboto" w:cs="Times New Roman"/>
          <w:color w:val="263238"/>
          <w:spacing w:val="-1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-1"/>
          <w:sz w:val="27"/>
          <w:szCs w:val="27"/>
        </w:rPr>
        <w:t>Dispatching an action</w:t>
      </w:r>
    </w:p>
    <w:p w14:paraId="3E026C56" w14:textId="77777777" w:rsidR="00F91068" w:rsidRPr="00F91068" w:rsidRDefault="00F91068" w:rsidP="00F91068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This is the last step of the process, executing the method </w:t>
      </w:r>
      <w:proofErr w:type="spellStart"/>
      <w:r w:rsidRPr="00F91068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getArticles</w:t>
      </w:r>
      <w:proofErr w:type="spellEnd"/>
      <w:r w:rsidRPr="00F91068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to dispatch our slice action and update the state data. Once the action sets the new state, the app is being re-rendered and we display our articles.</w:t>
      </w:r>
    </w:p>
    <w:p w14:paraId="7E02F242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6A9955"/>
          <w:sz w:val="20"/>
          <w:szCs w:val="20"/>
        </w:rPr>
        <w:t>// BlogView.js</w:t>
      </w:r>
    </w:p>
    <w:p w14:paraId="5214D812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04B1FB64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import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useDispatch</w:t>
      </w:r>
      <w:proofErr w:type="spellEnd"/>
      <w:proofErr w:type="gram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,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useSelector</w:t>
      </w:r>
      <w:proofErr w:type="spell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from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'react-redux'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;</w:t>
      </w:r>
    </w:p>
    <w:p w14:paraId="3B05DE6E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import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getArticles</w:t>
      </w:r>
      <w:proofErr w:type="spellEnd"/>
      <w:proofErr w:type="gram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from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'</w:t>
      </w:r>
      <w:proofErr w:type="spellStart"/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src</w:t>
      </w:r>
      <w:proofErr w:type="spellEnd"/>
      <w:r w:rsidRPr="00F91068">
        <w:rPr>
          <w:rFonts w:ascii="Monaco" w:eastAsia="Times New Roman" w:hAnsi="Monaco" w:cs="Courier New"/>
          <w:color w:val="C3E88D"/>
          <w:sz w:val="20"/>
          <w:szCs w:val="20"/>
        </w:rPr>
        <w:t>/slices/blog'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;</w:t>
      </w:r>
    </w:p>
    <w:p w14:paraId="6B32F727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1D40812A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BlogView</w:t>
      </w:r>
      <w:proofErr w:type="spell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()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4EA7F49C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dispatch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proofErr w:type="gram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useDispatch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gram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);</w:t>
      </w:r>
    </w:p>
    <w:p w14:paraId="1C5FE209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articles</w:t>
      </w:r>
      <w:proofErr w:type="gram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useSelector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((</w:t>
      </w:r>
      <w:r w:rsidRPr="00F91068">
        <w:rPr>
          <w:rFonts w:ascii="Monaco" w:eastAsia="Times New Roman" w:hAnsi="Monaco" w:cs="Courier New"/>
          <w:color w:val="FFFFFF"/>
          <w:sz w:val="20"/>
          <w:szCs w:val="20"/>
        </w:rPr>
        <w:t>state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state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blog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);</w:t>
      </w:r>
    </w:p>
    <w:p w14:paraId="256F332F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360B6997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handleClick</w:t>
      </w:r>
      <w:proofErr w:type="spellEnd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()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6EDEA5B0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dispatch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spellStart"/>
      <w:proofErr w:type="gramStart"/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getArticles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gram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));</w:t>
      </w:r>
    </w:p>
    <w:p w14:paraId="6E8736FD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};</w:t>
      </w:r>
    </w:p>
    <w:p w14:paraId="54557109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6CDE3A1D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C5A5C5"/>
          <w:sz w:val="20"/>
          <w:szCs w:val="20"/>
        </w:rPr>
        <w:t>return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</w:p>
    <w:p w14:paraId="24684E31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508C77C1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37DB0BAB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  <w:proofErr w:type="spellStart"/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articles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F91068">
        <w:rPr>
          <w:rFonts w:ascii="Monaco" w:eastAsia="Times New Roman" w:hAnsi="Monaco" w:cs="Courier New"/>
          <w:color w:val="79B6F2"/>
          <w:sz w:val="20"/>
          <w:szCs w:val="20"/>
        </w:rPr>
        <w:t>map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  <w:r w:rsidRPr="00F91068">
        <w:rPr>
          <w:rFonts w:ascii="Monaco" w:eastAsia="Times New Roman" w:hAnsi="Monaco" w:cs="Courier New"/>
          <w:color w:val="FFFFFF"/>
          <w:sz w:val="20"/>
          <w:szCs w:val="20"/>
        </w:rPr>
        <w:t>article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(</w:t>
      </w:r>
    </w:p>
    <w:p w14:paraId="695B6FD1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73DD96D0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    Article ID: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article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>id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</w:t>
      </w:r>
    </w:p>
    <w:p w14:paraId="16EFAD5D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03DA8FBF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)}</w:t>
      </w:r>
    </w:p>
    <w:p w14:paraId="72C94662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2E9E200E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lastRenderedPageBreak/>
        <w:t xml:space="preserve">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F91068">
        <w:rPr>
          <w:rFonts w:ascii="Monaco" w:eastAsia="Times New Roman" w:hAnsi="Monaco" w:cs="Courier New"/>
          <w:color w:val="FAC863"/>
          <w:sz w:val="20"/>
          <w:szCs w:val="20"/>
        </w:rPr>
        <w:t>Button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 xml:space="preserve"> </w:t>
      </w:r>
      <w:proofErr w:type="spellStart"/>
      <w:r w:rsidRPr="00F91068">
        <w:rPr>
          <w:rFonts w:ascii="Monaco" w:eastAsia="Times New Roman" w:hAnsi="Monaco" w:cs="Courier New"/>
          <w:color w:val="9CDCFE"/>
          <w:sz w:val="20"/>
          <w:szCs w:val="20"/>
        </w:rPr>
        <w:t>onClick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={</w:t>
      </w:r>
      <w:proofErr w:type="spellStart"/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handleClick</w:t>
      </w:r>
      <w:proofErr w:type="spellEnd"/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}&gt;</w:t>
      </w:r>
    </w:p>
    <w:p w14:paraId="034075B5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  Load articles</w:t>
      </w:r>
    </w:p>
    <w:p w14:paraId="5AF05235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r w:rsidRPr="00F91068">
        <w:rPr>
          <w:rFonts w:ascii="Monaco" w:eastAsia="Times New Roman" w:hAnsi="Monaco" w:cs="Courier New"/>
          <w:color w:val="FAC863"/>
          <w:sz w:val="20"/>
          <w:szCs w:val="20"/>
        </w:rPr>
        <w:t>Button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508E9099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r w:rsidRPr="00F91068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084E2A28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F91068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);</w:t>
      </w:r>
    </w:p>
    <w:p w14:paraId="39B3FB93" w14:textId="77777777" w:rsidR="00F91068" w:rsidRPr="00F91068" w:rsidRDefault="00F91068" w:rsidP="00F91068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1068">
        <w:rPr>
          <w:rFonts w:ascii="Monaco" w:eastAsia="Times New Roman" w:hAnsi="Monaco" w:cs="Courier New"/>
          <w:color w:val="88C6BE"/>
          <w:sz w:val="20"/>
          <w:szCs w:val="20"/>
        </w:rPr>
        <w:t>};</w:t>
      </w:r>
    </w:p>
    <w:p w14:paraId="1EEF42B9" w14:textId="77777777" w:rsidR="00C2063E" w:rsidRDefault="00C2063E"/>
    <w:sectPr w:rsidR="00C2063E" w:rsidSect="0065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68"/>
    <w:rsid w:val="00656901"/>
    <w:rsid w:val="00C2063E"/>
    <w:rsid w:val="00CF6752"/>
    <w:rsid w:val="00EA6CA9"/>
    <w:rsid w:val="00F9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57CBD"/>
  <w15:chartTrackingRefBased/>
  <w15:docId w15:val="{C4687FDE-DA73-0645-8269-57B0492B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0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10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10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EA6CA9"/>
    <w:pPr>
      <w:framePr w:wrap="around" w:vAnchor="text" w:hAnchor="page" w:x="2296" w:y="6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E7E6E6" w:themeColor="background2" w:fill="E7E6E6" w:themeFill="background2"/>
      <w:contextualSpacing/>
    </w:pPr>
    <w:rPr>
      <w:color w:val="3B3838" w:themeColor="background2" w:themeShade="40"/>
    </w:rPr>
  </w:style>
  <w:style w:type="character" w:customStyle="1" w:styleId="Heading1Char">
    <w:name w:val="Heading 1 Char"/>
    <w:basedOn w:val="DefaultParagraphFont"/>
    <w:link w:val="Heading1"/>
    <w:uiPriority w:val="9"/>
    <w:rsid w:val="00F91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10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106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uitypography-root">
    <w:name w:val="muitypography-root"/>
    <w:basedOn w:val="Normal"/>
    <w:rsid w:val="00F910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910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910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0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1068"/>
  </w:style>
  <w:style w:type="character" w:styleId="Strong">
    <w:name w:val="Strong"/>
    <w:basedOn w:val="DefaultParagraphFont"/>
    <w:uiPriority w:val="22"/>
    <w:qFormat/>
    <w:rsid w:val="00F91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ux-toolkit.js.org/usage/usage-guide" TargetMode="External"/><Relationship Id="rId5" Type="http://schemas.openxmlformats.org/officeDocument/2006/relationships/hyperlink" Target="https://redux.js.org/basics/usage-with-react" TargetMode="External"/><Relationship Id="rId4" Type="http://schemas.openxmlformats.org/officeDocument/2006/relationships/hyperlink" Target="https://reactjs.org/docs/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AndreaChang</dc:creator>
  <cp:keywords/>
  <dc:description/>
  <cp:lastModifiedBy>AndreaChang</cp:lastModifiedBy>
  <cp:revision>1</cp:revision>
  <dcterms:created xsi:type="dcterms:W3CDTF">2020-11-20T16:29:00Z</dcterms:created>
  <dcterms:modified xsi:type="dcterms:W3CDTF">2020-11-20T16:31:00Z</dcterms:modified>
</cp:coreProperties>
</file>