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415EF" w14:textId="77777777" w:rsidR="0021418D" w:rsidRDefault="00000000">
      <w:pPr>
        <w:pStyle w:val="Heading3"/>
        <w:spacing w:before="0" w:after="0"/>
        <w:ind w:left="-360"/>
      </w:pPr>
      <w:bookmarkStart w:id="0" w:name="_u3iqqzpk1ycv" w:colFirst="0" w:colLast="0"/>
      <w:bookmarkEnd w:id="0"/>
      <w:r>
        <w:rPr>
          <w:b/>
          <w:color w:val="4A86E8"/>
          <w:sz w:val="40"/>
          <w:szCs w:val="40"/>
        </w:rPr>
        <w:t>Data leak worksheet</w:t>
      </w:r>
    </w:p>
    <w:p w14:paraId="54CA43F2" w14:textId="77777777" w:rsidR="0021418D" w:rsidRDefault="00000000">
      <w:pPr>
        <w:ind w:left="-360"/>
      </w:pPr>
      <w:r>
        <w:pict w14:anchorId="1BFFA115">
          <v:rect id="_x0000_i1025" style="width:0;height:1.5pt" o:hralign="center" o:hrstd="t" o:hr="t" fillcolor="#a0a0a0" stroked="f"/>
        </w:pict>
      </w:r>
    </w:p>
    <w:p w14:paraId="6E9D77BF" w14:textId="77777777" w:rsidR="0021418D" w:rsidRDefault="0021418D">
      <w:pPr>
        <w:ind w:left="-360"/>
      </w:pPr>
    </w:p>
    <w:p w14:paraId="2A07DC9D" w14:textId="77777777" w:rsidR="0021418D"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14:paraId="0AA74130" w14:textId="77777777" w:rsidR="0021418D" w:rsidRDefault="0021418D">
      <w:pPr>
        <w:ind w:left="-360" w:right="-360"/>
      </w:pPr>
    </w:p>
    <w:p w14:paraId="4D7C9339" w14:textId="77777777" w:rsidR="0021418D" w:rsidRDefault="00000000">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3F28C1CE" w14:textId="77777777" w:rsidR="0021418D" w:rsidRDefault="0021418D">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21418D" w14:paraId="18A1DAFA" w14:textId="77777777">
        <w:trPr>
          <w:trHeight w:val="420"/>
        </w:trPr>
        <w:tc>
          <w:tcPr>
            <w:tcW w:w="2355" w:type="dxa"/>
            <w:shd w:val="clear" w:color="auto" w:fill="D9D9D9"/>
            <w:tcMar>
              <w:top w:w="100" w:type="dxa"/>
              <w:left w:w="100" w:type="dxa"/>
              <w:bottom w:w="100" w:type="dxa"/>
              <w:right w:w="100" w:type="dxa"/>
            </w:tcMar>
          </w:tcPr>
          <w:p w14:paraId="199FDC59" w14:textId="77777777" w:rsidR="0021418D"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24D4F403" w14:textId="77777777" w:rsidR="0021418D" w:rsidRDefault="00000000">
            <w:pPr>
              <w:widowControl w:val="0"/>
              <w:rPr>
                <w:b/>
                <w:color w:val="434343"/>
              </w:rPr>
            </w:pPr>
            <w:r>
              <w:rPr>
                <w:b/>
                <w:color w:val="434343"/>
              </w:rPr>
              <w:t>Least privilege</w:t>
            </w:r>
          </w:p>
        </w:tc>
      </w:tr>
      <w:tr w:rsidR="0021418D" w14:paraId="332343F6" w14:textId="77777777">
        <w:trPr>
          <w:trHeight w:val="391"/>
        </w:trPr>
        <w:tc>
          <w:tcPr>
            <w:tcW w:w="2355" w:type="dxa"/>
            <w:shd w:val="clear" w:color="auto" w:fill="auto"/>
            <w:tcMar>
              <w:top w:w="100" w:type="dxa"/>
              <w:left w:w="100" w:type="dxa"/>
              <w:bottom w:w="100" w:type="dxa"/>
              <w:right w:w="100" w:type="dxa"/>
            </w:tcMar>
          </w:tcPr>
          <w:p w14:paraId="145A7207" w14:textId="77777777" w:rsidR="0021418D"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4B6314D6" w14:textId="5388C53B" w:rsidR="0021418D" w:rsidRPr="0014488A" w:rsidRDefault="0014488A">
            <w:pPr>
              <w:widowControl w:val="0"/>
              <w:rPr>
                <w:iCs/>
              </w:rPr>
            </w:pPr>
            <w:r w:rsidRPr="0014488A">
              <w:rPr>
                <w:iCs/>
              </w:rPr>
              <w:t xml:space="preserve">The data leak was caused by a </w:t>
            </w:r>
            <w:r>
              <w:rPr>
                <w:iCs/>
              </w:rPr>
              <w:t>mix</w:t>
            </w:r>
            <w:r w:rsidRPr="0014488A">
              <w:rPr>
                <w:iCs/>
              </w:rPr>
              <w:t xml:space="preserve"> of poor access control and human error. The sales manager did not revoke access to a sensitive internal folder after a meeting, and a team member shared the folder link externally, leading to public exposure.</w:t>
            </w:r>
          </w:p>
        </w:tc>
      </w:tr>
      <w:tr w:rsidR="0021418D" w14:paraId="483ACE94" w14:textId="77777777">
        <w:trPr>
          <w:trHeight w:val="586"/>
        </w:trPr>
        <w:tc>
          <w:tcPr>
            <w:tcW w:w="2355" w:type="dxa"/>
            <w:shd w:val="clear" w:color="auto" w:fill="auto"/>
            <w:tcMar>
              <w:top w:w="100" w:type="dxa"/>
              <w:left w:w="100" w:type="dxa"/>
              <w:bottom w:w="100" w:type="dxa"/>
              <w:right w:w="100" w:type="dxa"/>
            </w:tcMar>
          </w:tcPr>
          <w:p w14:paraId="6AF3159F" w14:textId="77777777" w:rsidR="0021418D"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07EDC8BE" w14:textId="60EA9311" w:rsidR="0021418D" w:rsidRPr="0014488A" w:rsidRDefault="0014488A">
            <w:pPr>
              <w:widowControl w:val="0"/>
              <w:rPr>
                <w:iCs/>
              </w:rPr>
            </w:pPr>
            <w:r w:rsidRPr="0014488A">
              <w:rPr>
                <w:iCs/>
              </w:rPr>
              <w:t>NIST SP 800-53: AC-6 addresses the principle of least privilege. It ensures users are granted only the minimal level of access necessary to perform their tasks, reducing the risk of accidental or intentional data exposure.</w:t>
            </w:r>
          </w:p>
        </w:tc>
      </w:tr>
      <w:tr w:rsidR="0021418D" w14:paraId="0838D520" w14:textId="77777777">
        <w:trPr>
          <w:trHeight w:val="586"/>
        </w:trPr>
        <w:tc>
          <w:tcPr>
            <w:tcW w:w="2355" w:type="dxa"/>
            <w:shd w:val="clear" w:color="auto" w:fill="auto"/>
            <w:tcMar>
              <w:top w:w="100" w:type="dxa"/>
              <w:left w:w="100" w:type="dxa"/>
              <w:bottom w:w="100" w:type="dxa"/>
              <w:right w:w="100" w:type="dxa"/>
            </w:tcMar>
          </w:tcPr>
          <w:p w14:paraId="1313EE64" w14:textId="77777777" w:rsidR="0021418D" w:rsidRDefault="00000000">
            <w:pPr>
              <w:widowControl w:val="0"/>
              <w:rPr>
                <w:b/>
              </w:rPr>
            </w:pPr>
            <w:r>
              <w:rPr>
                <w:b/>
              </w:rPr>
              <w:t>Recommendation(s)</w:t>
            </w:r>
          </w:p>
        </w:tc>
        <w:tc>
          <w:tcPr>
            <w:tcW w:w="7725" w:type="dxa"/>
            <w:shd w:val="clear" w:color="auto" w:fill="auto"/>
            <w:tcMar>
              <w:top w:w="100" w:type="dxa"/>
              <w:left w:w="100" w:type="dxa"/>
              <w:bottom w:w="100" w:type="dxa"/>
              <w:right w:w="100" w:type="dxa"/>
            </w:tcMar>
          </w:tcPr>
          <w:p w14:paraId="564AA215" w14:textId="45F83C4B" w:rsidR="0021418D" w:rsidRPr="0014488A" w:rsidRDefault="0014488A">
            <w:pPr>
              <w:rPr>
                <w:iCs/>
              </w:rPr>
            </w:pPr>
            <w:r>
              <w:rPr>
                <w:iCs/>
              </w:rPr>
              <w:t xml:space="preserve">The recommendations given at this time </w:t>
            </w:r>
            <w:r w:rsidR="004145B6">
              <w:rPr>
                <w:iCs/>
              </w:rPr>
              <w:t>are</w:t>
            </w:r>
            <w:r>
              <w:rPr>
                <w:iCs/>
              </w:rPr>
              <w:t xml:space="preserve"> to automatically revoke shared access after meetings, use role-based access controls to limit folder visibility, implement file-level permissions for sensitive content, and educate employees on data handling best practices. </w:t>
            </w:r>
          </w:p>
        </w:tc>
      </w:tr>
      <w:tr w:rsidR="0021418D" w14:paraId="60CC5643" w14:textId="77777777">
        <w:trPr>
          <w:trHeight w:val="616"/>
        </w:trPr>
        <w:tc>
          <w:tcPr>
            <w:tcW w:w="2355" w:type="dxa"/>
            <w:shd w:val="clear" w:color="auto" w:fill="auto"/>
            <w:tcMar>
              <w:top w:w="100" w:type="dxa"/>
              <w:left w:w="100" w:type="dxa"/>
              <w:bottom w:w="100" w:type="dxa"/>
              <w:right w:w="100" w:type="dxa"/>
            </w:tcMar>
          </w:tcPr>
          <w:p w14:paraId="0754E9C5" w14:textId="77777777" w:rsidR="0021418D" w:rsidRDefault="00000000">
            <w:pPr>
              <w:widowControl w:val="0"/>
              <w:rPr>
                <w:b/>
              </w:rPr>
            </w:pPr>
            <w:r>
              <w:rPr>
                <w:b/>
              </w:rPr>
              <w:lastRenderedPageBreak/>
              <w:t>Justification</w:t>
            </w:r>
          </w:p>
        </w:tc>
        <w:tc>
          <w:tcPr>
            <w:tcW w:w="7725" w:type="dxa"/>
            <w:shd w:val="clear" w:color="auto" w:fill="auto"/>
            <w:tcMar>
              <w:top w:w="100" w:type="dxa"/>
              <w:left w:w="100" w:type="dxa"/>
              <w:bottom w:w="100" w:type="dxa"/>
              <w:right w:w="100" w:type="dxa"/>
            </w:tcMar>
          </w:tcPr>
          <w:p w14:paraId="07CD0F30" w14:textId="49249C53" w:rsidR="0021418D" w:rsidRPr="004145B6" w:rsidRDefault="0014488A">
            <w:pPr>
              <w:widowControl w:val="0"/>
              <w:rPr>
                <w:iCs/>
              </w:rPr>
            </w:pPr>
            <w:r w:rsidRPr="004145B6">
              <w:rPr>
                <w:iCs/>
              </w:rPr>
              <w:t>These improvements reduce the likelihood of unauthorized sharing by limiting access duration and scope. They also help ensure employees understand the importance of access control, minimizing the chances of accidental exposure.</w:t>
            </w:r>
          </w:p>
        </w:tc>
      </w:tr>
    </w:tbl>
    <w:p w14:paraId="1A164087" w14:textId="77777777" w:rsidR="0021418D" w:rsidRDefault="0021418D">
      <w:pPr>
        <w:ind w:left="-360" w:right="-360"/>
      </w:pPr>
    </w:p>
    <w:p w14:paraId="62B63C01" w14:textId="77777777" w:rsidR="0021418D" w:rsidRDefault="00000000">
      <w:pPr>
        <w:ind w:left="-360" w:right="-360"/>
      </w:pPr>
      <w:r>
        <w:br w:type="page"/>
      </w:r>
    </w:p>
    <w:p w14:paraId="0428DEB7" w14:textId="77777777" w:rsidR="0021418D"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2EF4B89F" w14:textId="77777777" w:rsidR="0021418D"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7D5B70B1" w14:textId="77777777" w:rsidR="0021418D" w:rsidRDefault="0021418D">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21418D" w14:paraId="25B921E2" w14:textId="77777777">
        <w:tc>
          <w:tcPr>
            <w:tcW w:w="1695" w:type="dxa"/>
            <w:shd w:val="clear" w:color="auto" w:fill="auto"/>
            <w:tcMar>
              <w:top w:w="100" w:type="dxa"/>
              <w:left w:w="100" w:type="dxa"/>
              <w:bottom w:w="100" w:type="dxa"/>
              <w:right w:w="100" w:type="dxa"/>
            </w:tcMar>
          </w:tcPr>
          <w:p w14:paraId="37FF3AB3" w14:textId="77777777" w:rsidR="0021418D"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557BBD5E" w14:textId="77777777" w:rsidR="0021418D"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071C9EE9" w14:textId="77777777" w:rsidR="0021418D"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7009095D" w14:textId="77777777" w:rsidR="0021418D"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21418D" w14:paraId="6FD52A15" w14:textId="77777777">
        <w:trPr>
          <w:trHeight w:val="865"/>
        </w:trPr>
        <w:tc>
          <w:tcPr>
            <w:tcW w:w="1695" w:type="dxa"/>
            <w:shd w:val="clear" w:color="auto" w:fill="D9D2E9"/>
            <w:tcMar>
              <w:top w:w="100" w:type="dxa"/>
              <w:left w:w="100" w:type="dxa"/>
              <w:bottom w:w="100" w:type="dxa"/>
              <w:right w:w="100" w:type="dxa"/>
            </w:tcMar>
          </w:tcPr>
          <w:p w14:paraId="4A55A08F" w14:textId="77777777" w:rsidR="0021418D"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51FD7666" w14:textId="77777777" w:rsidR="0021418D"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03B408D7" w14:textId="77777777" w:rsidR="0021418D"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2CC3D528" w14:textId="77777777" w:rsidR="0021418D" w:rsidRDefault="00000000">
            <w:pPr>
              <w:widowControl w:val="0"/>
              <w:pBdr>
                <w:top w:val="nil"/>
                <w:left w:val="nil"/>
                <w:bottom w:val="nil"/>
                <w:right w:val="nil"/>
                <w:between w:val="nil"/>
              </w:pBdr>
              <w:spacing w:line="240" w:lineRule="auto"/>
              <w:ind w:right="-360"/>
            </w:pPr>
            <w:r>
              <w:t>NIST SP 800-53: AC-6</w:t>
            </w:r>
          </w:p>
        </w:tc>
      </w:tr>
    </w:tbl>
    <w:p w14:paraId="5FBC5D90" w14:textId="77777777" w:rsidR="0021418D" w:rsidRDefault="0021418D">
      <w:pPr>
        <w:ind w:left="-360" w:right="-360"/>
      </w:pPr>
    </w:p>
    <w:p w14:paraId="585E59EB" w14:textId="77777777" w:rsidR="0021418D"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36AC68D5" w14:textId="77777777" w:rsidR="0021418D" w:rsidRDefault="0021418D">
      <w:pPr>
        <w:ind w:left="-360" w:right="-360"/>
      </w:pPr>
    </w:p>
    <w:p w14:paraId="0F3E92C4" w14:textId="77777777" w:rsidR="0021418D"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references columns.</w:t>
      </w:r>
    </w:p>
    <w:p w14:paraId="6E912571" w14:textId="77777777" w:rsidR="0021418D" w:rsidRDefault="00000000">
      <w:pPr>
        <w:ind w:left="-360" w:right="-360"/>
      </w:pPr>
      <w:r>
        <w:br w:type="page"/>
      </w:r>
    </w:p>
    <w:p w14:paraId="515661C0" w14:textId="77777777" w:rsidR="0021418D" w:rsidRDefault="00000000">
      <w:pPr>
        <w:pStyle w:val="Heading3"/>
        <w:ind w:left="-360" w:right="-360"/>
        <w:rPr>
          <w:b/>
          <w:color w:val="4A86E8"/>
        </w:rPr>
      </w:pPr>
      <w:bookmarkStart w:id="2" w:name="_hvbcmqwzo9do" w:colFirst="0" w:colLast="0"/>
      <w:bookmarkEnd w:id="2"/>
      <w:r>
        <w:rPr>
          <w:b/>
          <w:color w:val="4A86E8"/>
        </w:rPr>
        <w:lastRenderedPageBreak/>
        <w:t>NIST SP 800-53: AC-6</w:t>
      </w:r>
    </w:p>
    <w:p w14:paraId="79F0ECC5" w14:textId="77777777" w:rsidR="0021418D"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2AB84298" w14:textId="77777777" w:rsidR="0021418D" w:rsidRDefault="00000000">
      <w:pPr>
        <w:numPr>
          <w:ilvl w:val="0"/>
          <w:numId w:val="1"/>
        </w:numPr>
        <w:ind w:right="-360"/>
      </w:pPr>
      <w:r>
        <w:rPr>
          <w:b/>
        </w:rPr>
        <w:t>Control:</w:t>
      </w:r>
      <w:r>
        <w:t xml:space="preserve"> A definition of the security control.</w:t>
      </w:r>
    </w:p>
    <w:p w14:paraId="79DF92F6" w14:textId="77777777" w:rsidR="0021418D" w:rsidRDefault="00000000">
      <w:pPr>
        <w:numPr>
          <w:ilvl w:val="0"/>
          <w:numId w:val="1"/>
        </w:numPr>
        <w:ind w:right="-360"/>
      </w:pPr>
      <w:r>
        <w:rPr>
          <w:b/>
        </w:rPr>
        <w:t>Discussion:</w:t>
      </w:r>
      <w:r>
        <w:t xml:space="preserve"> A description of how the control should be implemented.</w:t>
      </w:r>
    </w:p>
    <w:p w14:paraId="1115EE17" w14:textId="77777777" w:rsidR="0021418D" w:rsidRDefault="00000000">
      <w:pPr>
        <w:numPr>
          <w:ilvl w:val="0"/>
          <w:numId w:val="1"/>
        </w:numPr>
        <w:ind w:right="-360"/>
      </w:pPr>
      <w:r>
        <w:rPr>
          <w:b/>
        </w:rPr>
        <w:t>Control enhancements:</w:t>
      </w:r>
      <w:r>
        <w:t xml:space="preserve"> A list of suggestions to improve the effectiveness of the control.</w:t>
      </w:r>
    </w:p>
    <w:p w14:paraId="115BB29D" w14:textId="77777777" w:rsidR="0021418D" w:rsidRDefault="0021418D">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21418D" w14:paraId="15E3EC67" w14:textId="77777777">
        <w:trPr>
          <w:trHeight w:val="420"/>
        </w:trPr>
        <w:tc>
          <w:tcPr>
            <w:tcW w:w="1200" w:type="dxa"/>
            <w:vMerge w:val="restart"/>
            <w:shd w:val="clear" w:color="auto" w:fill="auto"/>
            <w:tcMar>
              <w:top w:w="100" w:type="dxa"/>
              <w:left w:w="100" w:type="dxa"/>
              <w:bottom w:w="100" w:type="dxa"/>
              <w:right w:w="100" w:type="dxa"/>
            </w:tcMar>
          </w:tcPr>
          <w:p w14:paraId="05DFE4BD" w14:textId="77777777" w:rsidR="0021418D"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7956E6DF" w14:textId="77777777" w:rsidR="0021418D" w:rsidRDefault="00000000">
            <w:pPr>
              <w:ind w:right="15"/>
            </w:pPr>
            <w:r>
              <w:rPr>
                <w:b/>
              </w:rPr>
              <w:t>Least Privilege</w:t>
            </w:r>
          </w:p>
        </w:tc>
      </w:tr>
      <w:tr w:rsidR="0021418D" w14:paraId="35A80981" w14:textId="77777777">
        <w:trPr>
          <w:trHeight w:val="420"/>
        </w:trPr>
        <w:tc>
          <w:tcPr>
            <w:tcW w:w="1200" w:type="dxa"/>
            <w:vMerge/>
            <w:shd w:val="clear" w:color="auto" w:fill="auto"/>
            <w:tcMar>
              <w:top w:w="100" w:type="dxa"/>
              <w:left w:w="100" w:type="dxa"/>
              <w:bottom w:w="100" w:type="dxa"/>
              <w:right w:w="100" w:type="dxa"/>
            </w:tcMar>
          </w:tcPr>
          <w:p w14:paraId="63F0FAC4" w14:textId="77777777" w:rsidR="0021418D" w:rsidRDefault="0021418D">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2ED118C1" w14:textId="77777777" w:rsidR="0021418D" w:rsidRDefault="00000000">
            <w:pPr>
              <w:ind w:right="15"/>
              <w:rPr>
                <w:i/>
              </w:rPr>
            </w:pPr>
            <w:r>
              <w:t>Control:</w:t>
            </w:r>
          </w:p>
          <w:p w14:paraId="26AF7F01" w14:textId="77777777" w:rsidR="0021418D" w:rsidRDefault="00000000">
            <w:pPr>
              <w:ind w:right="15"/>
            </w:pPr>
            <w:r>
              <w:t>Only the minimal access and authorization required to complete a task or function should be provided to users.</w:t>
            </w:r>
          </w:p>
        </w:tc>
      </w:tr>
      <w:tr w:rsidR="0021418D" w14:paraId="13C26897" w14:textId="77777777">
        <w:trPr>
          <w:trHeight w:val="420"/>
        </w:trPr>
        <w:tc>
          <w:tcPr>
            <w:tcW w:w="1200" w:type="dxa"/>
            <w:vMerge/>
            <w:shd w:val="clear" w:color="auto" w:fill="auto"/>
            <w:tcMar>
              <w:top w:w="100" w:type="dxa"/>
              <w:left w:w="100" w:type="dxa"/>
              <w:bottom w:w="100" w:type="dxa"/>
              <w:right w:w="100" w:type="dxa"/>
            </w:tcMar>
          </w:tcPr>
          <w:p w14:paraId="0A815FED" w14:textId="77777777" w:rsidR="0021418D" w:rsidRDefault="0021418D">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2049B435" w14:textId="77777777" w:rsidR="0021418D" w:rsidRDefault="00000000">
            <w:pPr>
              <w:ind w:right="15"/>
            </w:pPr>
            <w:r>
              <w:t>Discussion:</w:t>
            </w:r>
          </w:p>
          <w:p w14:paraId="46931611" w14:textId="77777777" w:rsidR="0021418D" w:rsidRDefault="00000000">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21418D" w14:paraId="7E7EB1E9" w14:textId="77777777">
        <w:trPr>
          <w:trHeight w:val="420"/>
        </w:trPr>
        <w:tc>
          <w:tcPr>
            <w:tcW w:w="1200" w:type="dxa"/>
            <w:vMerge/>
            <w:shd w:val="clear" w:color="auto" w:fill="auto"/>
            <w:tcMar>
              <w:top w:w="100" w:type="dxa"/>
              <w:left w:w="100" w:type="dxa"/>
              <w:bottom w:w="100" w:type="dxa"/>
              <w:right w:w="100" w:type="dxa"/>
            </w:tcMar>
          </w:tcPr>
          <w:p w14:paraId="2433173D" w14:textId="77777777" w:rsidR="0021418D" w:rsidRDefault="0021418D">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570F4358" w14:textId="77777777" w:rsidR="0021418D" w:rsidRDefault="00000000">
            <w:pPr>
              <w:ind w:right="15"/>
            </w:pPr>
            <w:r>
              <w:t>Control enhancements:</w:t>
            </w:r>
          </w:p>
          <w:p w14:paraId="7F976C0B" w14:textId="77777777" w:rsidR="0021418D" w:rsidRDefault="00000000">
            <w:pPr>
              <w:numPr>
                <w:ilvl w:val="0"/>
                <w:numId w:val="2"/>
              </w:numPr>
              <w:ind w:right="-360"/>
            </w:pPr>
            <w:r>
              <w:t>Restrict access to sensitive resources based on user role.</w:t>
            </w:r>
          </w:p>
          <w:p w14:paraId="6F18E378" w14:textId="77777777" w:rsidR="0021418D" w:rsidRDefault="00000000">
            <w:pPr>
              <w:numPr>
                <w:ilvl w:val="0"/>
                <w:numId w:val="2"/>
              </w:numPr>
              <w:ind w:right="-360"/>
            </w:pPr>
            <w:r>
              <w:t>Automatically revoke access to information after a period of time.</w:t>
            </w:r>
          </w:p>
          <w:p w14:paraId="28DB6E01" w14:textId="77777777" w:rsidR="0021418D" w:rsidRDefault="00000000">
            <w:pPr>
              <w:numPr>
                <w:ilvl w:val="0"/>
                <w:numId w:val="2"/>
              </w:numPr>
              <w:ind w:right="-360"/>
            </w:pPr>
            <w:r>
              <w:t>Keep activity logs of provisioned user accounts.</w:t>
            </w:r>
          </w:p>
          <w:p w14:paraId="0517D623" w14:textId="77777777" w:rsidR="0021418D" w:rsidRDefault="00000000">
            <w:pPr>
              <w:numPr>
                <w:ilvl w:val="0"/>
                <w:numId w:val="2"/>
              </w:numPr>
              <w:ind w:right="-360"/>
            </w:pPr>
            <w:r>
              <w:t>Regularly audit user privileges.</w:t>
            </w:r>
          </w:p>
        </w:tc>
      </w:tr>
    </w:tbl>
    <w:p w14:paraId="5D7C367F" w14:textId="77777777" w:rsidR="0021418D" w:rsidRDefault="0021418D">
      <w:pPr>
        <w:ind w:left="-360" w:right="-360"/>
      </w:pPr>
    </w:p>
    <w:p w14:paraId="014393E9" w14:textId="77777777" w:rsidR="0021418D" w:rsidRDefault="00000000">
      <w:pPr>
        <w:ind w:left="-360" w:right="-360"/>
      </w:pPr>
      <w:r>
        <w:rPr>
          <w:b/>
        </w:rPr>
        <w:t>Note:</w:t>
      </w:r>
      <w:r>
        <w:t xml:space="preserve"> In the category of access controls, SP 800-53 lists least privilege sixth, i.e. AC-6.</w:t>
      </w:r>
    </w:p>
    <w:p w14:paraId="188E0918" w14:textId="77777777" w:rsidR="0021418D" w:rsidRDefault="0021418D">
      <w:pPr>
        <w:ind w:left="-360" w:right="-360"/>
      </w:pPr>
    </w:p>
    <w:sectPr w:rsidR="0021418D">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DF8FCA" w14:textId="77777777" w:rsidR="00AE5C3F" w:rsidRDefault="00AE5C3F">
      <w:pPr>
        <w:spacing w:line="240" w:lineRule="auto"/>
      </w:pPr>
      <w:r>
        <w:separator/>
      </w:r>
    </w:p>
  </w:endnote>
  <w:endnote w:type="continuationSeparator" w:id="0">
    <w:p w14:paraId="669C5014" w14:textId="77777777" w:rsidR="00AE5C3F" w:rsidRDefault="00AE5C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9FC2A4E0-9D23-444A-B144-ACF15C181CB5}"/>
    <w:embedBold r:id="rId2" w:fontKey="{783A8A53-046C-4CD2-BA1B-D6343F329A04}"/>
    <w:embedItalic r:id="rId3" w:fontKey="{801FBDA3-FFFB-4499-8D51-C55B2257392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9A887B1F-76C8-4AD0-88E5-89FE53AE7D7A}"/>
  </w:font>
  <w:font w:name="Cambria">
    <w:panose1 w:val="02040503050406030204"/>
    <w:charset w:val="00"/>
    <w:family w:val="roman"/>
    <w:pitch w:val="variable"/>
    <w:sig w:usb0="E00006FF" w:usb1="420024FF" w:usb2="02000000" w:usb3="00000000" w:csb0="0000019F" w:csb1="00000000"/>
    <w:embedRegular r:id="rId5" w:fontKey="{3F26819E-72CE-4F5E-A50E-0C2E44404E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EEFE0" w14:textId="77777777" w:rsidR="0021418D" w:rsidRDefault="00000000">
    <w:pPr>
      <w:ind w:left="-360" w:right="-360"/>
      <w:jc w:val="right"/>
    </w:pPr>
    <w:r>
      <w:pict w14:anchorId="42A20A40">
        <v:rect id="_x0000_i1026" style="width:0;height:1.5pt" o:hralign="center" o:hrstd="t" o:hr="t" fillcolor="#a0a0a0" stroked="f"/>
      </w:pict>
    </w:r>
  </w:p>
  <w:p w14:paraId="1A553826" w14:textId="77777777" w:rsidR="0021418D" w:rsidRDefault="00000000">
    <w:pPr>
      <w:ind w:left="-360" w:right="-360"/>
      <w:jc w:val="right"/>
    </w:pPr>
    <w:r>
      <w:fldChar w:fldCharType="begin"/>
    </w:r>
    <w:r>
      <w:instrText>PAGE</w:instrText>
    </w:r>
    <w:r>
      <w:fldChar w:fldCharType="separate"/>
    </w:r>
    <w:r w:rsidR="0014488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C72D9" w14:textId="77777777" w:rsidR="00AE5C3F" w:rsidRDefault="00AE5C3F">
      <w:pPr>
        <w:spacing w:line="240" w:lineRule="auto"/>
      </w:pPr>
      <w:r>
        <w:separator/>
      </w:r>
    </w:p>
  </w:footnote>
  <w:footnote w:type="continuationSeparator" w:id="0">
    <w:p w14:paraId="49C44D8D" w14:textId="77777777" w:rsidR="00AE5C3F" w:rsidRDefault="00AE5C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E3AF2D" w14:textId="77777777" w:rsidR="0021418D" w:rsidRDefault="0021418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F5210D"/>
    <w:multiLevelType w:val="multilevel"/>
    <w:tmpl w:val="60CCC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2B4B49"/>
    <w:multiLevelType w:val="multilevel"/>
    <w:tmpl w:val="CB74B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3933967">
    <w:abstractNumId w:val="1"/>
  </w:num>
  <w:num w:numId="2" w16cid:durableId="231281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18D"/>
    <w:rsid w:val="0014488A"/>
    <w:rsid w:val="0021418D"/>
    <w:rsid w:val="003E2E93"/>
    <w:rsid w:val="004145B6"/>
    <w:rsid w:val="00AE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FDC681"/>
  <w15:docId w15:val="{B8BC355D-793D-49EB-8741-15B6A1E1E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609</Words>
  <Characters>3473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Sherry</cp:lastModifiedBy>
  <cp:revision>3</cp:revision>
  <dcterms:created xsi:type="dcterms:W3CDTF">2025-04-03T11:27:00Z</dcterms:created>
  <dcterms:modified xsi:type="dcterms:W3CDTF">2025-04-03T11:39:00Z</dcterms:modified>
</cp:coreProperties>
</file>