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3" w:type="dxa"/>
        <w:tblInd w:w="29" w:type="dxa"/>
        <w:tblLayout w:type="fixed"/>
        <w:tblCellMar>
          <w:top w:w="122" w:type="dxa"/>
          <w:left w:w="198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857"/>
        <w:gridCol w:w="555"/>
        <w:gridCol w:w="3285"/>
        <w:gridCol w:w="1740"/>
        <w:gridCol w:w="1749"/>
      </w:tblGrid>
      <w:tr w:rsidR="00EB06F9" w14:paraId="5AF68710" w14:textId="77777777" w:rsidTr="000463C8">
        <w:trPr>
          <w:trHeight w:val="424"/>
        </w:trPr>
        <w:tc>
          <w:tcPr>
            <w:tcW w:w="252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09085D2" w14:textId="77777777" w:rsidR="00EB06F9" w:rsidRDefault="00EB06F9">
            <w:pPr>
              <w:spacing w:after="32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Identificativo </w:t>
            </w:r>
          </w:p>
          <w:p w14:paraId="036AAA53" w14:textId="192D5FA3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UC_</w:t>
            </w:r>
            <w:r w:rsidR="00AB4AE5"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UTENTE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_</w:t>
            </w:r>
            <w:r w:rsidR="00AB4AE5"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2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E14EE3F" w14:textId="63C3A0E4" w:rsidR="00EB06F9" w:rsidRDefault="009407C0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Ricerca</w:t>
            </w:r>
            <w:r w:rsidR="0046190D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informazioni</w:t>
            </w: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7404B449" w14:textId="77777777" w:rsidR="00EB06F9" w:rsidRDefault="00EB06F9">
            <w:pPr>
              <w:spacing w:after="0" w:line="256" w:lineRule="auto"/>
              <w:ind w:left="0" w:right="8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Data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38546B5" w14:textId="48E1312B" w:rsidR="00EB06F9" w:rsidRDefault="00EB06F9">
            <w:pPr>
              <w:spacing w:after="0" w:line="256" w:lineRule="auto"/>
              <w:ind w:left="31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21/11/2018</w:t>
            </w:r>
          </w:p>
        </w:tc>
      </w:tr>
      <w:tr w:rsidR="00EB06F9" w14:paraId="574418CC" w14:textId="77777777" w:rsidTr="000463C8">
        <w:trPr>
          <w:trHeight w:val="425"/>
        </w:trPr>
        <w:tc>
          <w:tcPr>
            <w:tcW w:w="252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3EA84DA6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840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59B7B52A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77AE009E" w14:textId="77777777" w:rsidR="00EB06F9" w:rsidRDefault="00EB06F9">
            <w:pPr>
              <w:spacing w:after="0" w:line="256" w:lineRule="auto"/>
              <w:ind w:left="0" w:right="87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Vers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.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695AB0F8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0.01.000 </w:t>
            </w:r>
          </w:p>
        </w:tc>
      </w:tr>
      <w:tr w:rsidR="00EB06F9" w14:paraId="2E62E33D" w14:textId="77777777" w:rsidTr="000463C8">
        <w:trPr>
          <w:trHeight w:val="718"/>
        </w:trPr>
        <w:tc>
          <w:tcPr>
            <w:tcW w:w="252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6A7829DE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840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1EEB08BC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39BADB08" w14:textId="77777777" w:rsidR="00EB06F9" w:rsidRDefault="00EB06F9">
            <w:pPr>
              <w:spacing w:after="0" w:line="256" w:lineRule="auto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Autore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071875D" w14:textId="58853F0B" w:rsidR="00EB06F9" w:rsidRDefault="0046190D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Califano Andrea</w:t>
            </w:r>
            <w:r w:rsidR="00EB06F9"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 </w:t>
            </w:r>
          </w:p>
        </w:tc>
      </w:tr>
      <w:tr w:rsidR="00EB06F9" w14:paraId="37397A44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2B45695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7B6A472D" w14:textId="42F68A77" w:rsidR="00EB06F9" w:rsidRDefault="00EB06F9">
            <w:pPr>
              <w:spacing w:after="0" w:line="256" w:lineRule="auto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  <w:i/>
                <w:sz w:val="22"/>
              </w:rPr>
              <w:t xml:space="preserve">Lo UC descrive la funzionalità di ricercare </w:t>
            </w:r>
            <w:r w:rsidR="0046190D">
              <w:rPr>
                <w:rFonts w:ascii="Century Gothic" w:eastAsia="Century Gothic" w:hAnsi="Century Gothic" w:cs="Century Gothic"/>
                <w:i/>
                <w:sz w:val="22"/>
              </w:rPr>
              <w:t>informazioni relative ad un’erba medica</w:t>
            </w:r>
          </w:p>
        </w:tc>
      </w:tr>
      <w:tr w:rsidR="00EB06F9" w14:paraId="47E606BD" w14:textId="77777777" w:rsidTr="000463C8">
        <w:trPr>
          <w:trHeight w:val="100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3314525A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Attore Principale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2DA823C2" w14:textId="1B4D4D96" w:rsidR="00EB06F9" w:rsidRDefault="00EB06F9">
            <w:pPr>
              <w:spacing w:after="38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 terzo</w:t>
            </w:r>
          </w:p>
          <w:p w14:paraId="267093E2" w14:textId="5291B060" w:rsidR="00EB06F9" w:rsidRDefault="00EB06F9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È interessato a ricercare </w:t>
            </w:r>
            <w:r w:rsidR="0046190D">
              <w:rPr>
                <w:rFonts w:ascii="Century Gothic" w:eastAsia="Century Gothic" w:hAnsi="Century Gothic" w:cs="Century Gothic"/>
                <w:sz w:val="22"/>
              </w:rPr>
              <w:t>informazioni relative ad un’erba medica</w:t>
            </w:r>
            <w:r>
              <w:rPr>
                <w:rFonts w:ascii="Century Gothic" w:eastAsia="Century Gothic" w:hAnsi="Century Gothic" w:cs="Century Gothic"/>
                <w:sz w:val="22"/>
              </w:rPr>
              <w:t>.</w:t>
            </w:r>
          </w:p>
        </w:tc>
      </w:tr>
      <w:tr w:rsidR="00EB06F9" w14:paraId="2931ECD1" w14:textId="77777777" w:rsidTr="000463C8">
        <w:trPr>
          <w:trHeight w:val="424"/>
        </w:trPr>
        <w:tc>
          <w:tcPr>
            <w:tcW w:w="2524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E9D5EFE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Attori secondari </w:t>
            </w:r>
          </w:p>
        </w:tc>
        <w:tc>
          <w:tcPr>
            <w:tcW w:w="7329" w:type="dxa"/>
            <w:gridSpan w:val="4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56522A69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7E766BF6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B56CC43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Entry Condition </w:t>
            </w:r>
          </w:p>
        </w:tc>
        <w:tc>
          <w:tcPr>
            <w:tcW w:w="7329" w:type="dxa"/>
            <w:gridSpan w:val="4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4BE72B56" w14:textId="120BC4D4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L’utente ha effettuato l’accesso.</w:t>
            </w:r>
          </w:p>
        </w:tc>
      </w:tr>
      <w:tr w:rsidR="00EB06F9" w14:paraId="62F49ABD" w14:textId="77777777" w:rsidTr="000463C8">
        <w:trPr>
          <w:trHeight w:val="778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018C7E3" w14:textId="77777777" w:rsidR="00EB06F9" w:rsidRDefault="00EB06F9">
            <w:pPr>
              <w:spacing w:after="0" w:line="256" w:lineRule="auto"/>
              <w:ind w:left="7" w:right="41" w:firstLine="362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Exit condition               On success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71B90B54" w14:textId="7111929E" w:rsidR="00EB06F9" w:rsidRPr="0046190D" w:rsidRDefault="00AB4AE5" w:rsidP="0046190D">
            <w:pPr>
              <w:spacing w:after="0" w:line="256" w:lineRule="auto"/>
              <w:ind w:left="0" w:right="89" w:firstLine="0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Sono mostrate le informazioni relative all’erba medica ricercata</w:t>
            </w:r>
          </w:p>
        </w:tc>
      </w:tr>
      <w:tr w:rsidR="00EB06F9" w14:paraId="67F0900B" w14:textId="77777777" w:rsidTr="000463C8">
        <w:trPr>
          <w:trHeight w:val="78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CE11D00" w14:textId="77777777" w:rsidR="00EB06F9" w:rsidRDefault="00EB06F9">
            <w:pPr>
              <w:spacing w:after="37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Exit condition </w:t>
            </w:r>
          </w:p>
          <w:p w14:paraId="432268C2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          On failure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A19B990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Nessun elemento trovato dalla 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sz w:val="22"/>
              </w:rPr>
              <w:t>ricerca.</w:t>
            </w:r>
          </w:p>
        </w:tc>
      </w:tr>
      <w:tr w:rsidR="00EB06F9" w14:paraId="5397AB71" w14:textId="77777777" w:rsidTr="000463C8">
        <w:trPr>
          <w:trHeight w:val="718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12D2E1D2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Rilevanza/User </w:t>
            </w:r>
          </w:p>
          <w:p w14:paraId="3F2DF760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Priority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6177FFA8" w14:textId="519ECA4D" w:rsidR="00EB06F9" w:rsidRDefault="0046190D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Alta</w:t>
            </w:r>
          </w:p>
        </w:tc>
      </w:tr>
      <w:tr w:rsidR="00EB06F9" w14:paraId="30E9595D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C98FEF7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Frequenza stimata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47A3FAC" w14:textId="1A1DDC01" w:rsidR="00EB06F9" w:rsidRDefault="0046190D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4</w:t>
            </w:r>
            <w:r w:rsidR="00EB06F9">
              <w:rPr>
                <w:rFonts w:ascii="Century Gothic" w:eastAsia="Century Gothic" w:hAnsi="Century Gothic" w:cs="Century Gothic"/>
                <w:sz w:val="22"/>
              </w:rPr>
              <w:t xml:space="preserve">/settimana </w:t>
            </w:r>
          </w:p>
        </w:tc>
      </w:tr>
      <w:tr w:rsidR="00EB06F9" w14:paraId="23CF32AD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03162140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Extension point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03064D46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059B00B3" w14:textId="77777777" w:rsidTr="000463C8">
        <w:trPr>
          <w:trHeight w:val="73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ED7E2D2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Generalization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of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B256B88" w14:textId="77777777" w:rsidR="00EB06F9" w:rsidRDefault="00EB06F9">
            <w:pPr>
              <w:spacing w:after="36" w:line="256" w:lineRule="auto"/>
              <w:ind w:left="0" w:right="83" w:firstLine="0"/>
              <w:jc w:val="center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2B329EA0" w14:textId="77777777" w:rsidTr="000463C8">
        <w:trPr>
          <w:trHeight w:val="424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267680A9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FLUSSO DI EVENTI PRINCIPALE/MAIN SCENARIO </w:t>
            </w:r>
          </w:p>
        </w:tc>
      </w:tr>
      <w:tr w:rsidR="00EB06F9" w14:paraId="67616ECB" w14:textId="77777777" w:rsidTr="000463C8">
        <w:trPr>
          <w:trHeight w:val="424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FFC21B0" w14:textId="77777777" w:rsidR="00EB06F9" w:rsidRDefault="00EB06F9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1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6A5344F" w14:textId="3F4AA40A" w:rsidR="00EB06F9" w:rsidRDefault="0046190D">
            <w:pPr>
              <w:spacing w:after="0" w:line="256" w:lineRule="auto"/>
              <w:ind w:left="0" w:right="8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</w:t>
            </w:r>
            <w:r w:rsidR="00EB06F9">
              <w:rPr>
                <w:rFonts w:ascii="Century Gothic" w:eastAsia="Century Gothic" w:hAnsi="Century Gothic" w:cs="Century Gothic"/>
                <w:b/>
                <w:sz w:val="22"/>
              </w:rPr>
              <w:t xml:space="preserve">: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5AD4663B" w14:textId="58BE74BF" w:rsidR="00EB06F9" w:rsidRDefault="00EB06F9">
            <w:pPr>
              <w:spacing w:after="0" w:line="256" w:lineRule="auto"/>
              <w:ind w:left="0" w:right="8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Seleziona l’apposita sezione</w:t>
            </w:r>
            <w:r w:rsidR="0046190D">
              <w:rPr>
                <w:rFonts w:ascii="Century Gothic" w:eastAsia="Century Gothic" w:hAnsi="Century Gothic" w:cs="Century Gothic"/>
                <w:sz w:val="22"/>
              </w:rPr>
              <w:t xml:space="preserve"> “Rimedi Naturali”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  <w:p w14:paraId="2162D3BB" w14:textId="77777777" w:rsidR="00EB06F9" w:rsidRDefault="00EB06F9">
            <w:pPr>
              <w:spacing w:after="0" w:line="256" w:lineRule="auto"/>
              <w:ind w:left="0" w:right="80" w:firstLine="0"/>
              <w:jc w:val="center"/>
            </w:pPr>
          </w:p>
        </w:tc>
      </w:tr>
      <w:tr w:rsidR="00EB06F9" w14:paraId="32EF2E42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1FE454FD" w14:textId="77777777" w:rsidR="00EB06F9" w:rsidRDefault="00EB06F9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2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159D2F53" w14:textId="77777777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Sistema: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74C7E027" w14:textId="3368BA74" w:rsidR="00EB06F9" w:rsidRDefault="00EB06F9" w:rsidP="00EB06F9">
            <w:pPr>
              <w:spacing w:after="0" w:line="256" w:lineRule="auto"/>
              <w:ind w:left="0" w:right="8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Mostra una pagina con al centro una barra di ricerca dove è possibile ricercare una</w:t>
            </w:r>
            <w:r w:rsidR="0046190D">
              <w:rPr>
                <w:rFonts w:ascii="Century Gothic" w:eastAsia="Century Gothic" w:hAnsi="Century Gothic" w:cs="Century Gothic"/>
                <w:sz w:val="22"/>
              </w:rPr>
              <w:t xml:space="preserve"> specifica erba medica e una lista di anteprima</w:t>
            </w:r>
            <w:r>
              <w:rPr>
                <w:rFonts w:ascii="Century Gothic" w:eastAsia="Century Gothic" w:hAnsi="Century Gothic" w:cs="Century Gothic"/>
                <w:sz w:val="22"/>
              </w:rPr>
              <w:t>.</w:t>
            </w:r>
          </w:p>
        </w:tc>
      </w:tr>
      <w:tr w:rsidR="00EB06F9" w14:paraId="33051B3A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32F5FC4C" w14:textId="2A2801EC" w:rsidR="00EB06F9" w:rsidRDefault="00EB06F9" w:rsidP="00EB06F9">
            <w:pPr>
              <w:spacing w:after="0" w:line="256" w:lineRule="auto"/>
              <w:ind w:left="0" w:right="16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3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21DCBD63" w14:textId="53A411EC" w:rsidR="00EB06F9" w:rsidRDefault="0046190D">
            <w:pPr>
              <w:spacing w:after="0" w:line="256" w:lineRule="auto"/>
              <w:ind w:left="0" w:right="1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</w:t>
            </w:r>
            <w:r w:rsidR="00EB06F9">
              <w:rPr>
                <w:rFonts w:ascii="Century Gothic" w:eastAsia="Century Gothic" w:hAnsi="Century Gothic" w:cs="Century Gothic"/>
                <w:b/>
                <w:sz w:val="22"/>
              </w:rPr>
              <w:t>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CCE57A5" w14:textId="0DE781AC" w:rsidR="00EB06F9" w:rsidRPr="00EB06F9" w:rsidRDefault="00EB06F9" w:rsidP="00EB06F9">
            <w:pPr>
              <w:spacing w:after="0" w:line="256" w:lineRule="auto"/>
              <w:ind w:left="0" w:right="16" w:firstLine="0"/>
              <w:jc w:val="center"/>
              <w:rPr>
                <w:rFonts w:ascii="Century Gothic" w:hAnsi="Century Gothic"/>
                <w:sz w:val="22"/>
              </w:rPr>
            </w:pPr>
            <w:r w:rsidRPr="00EB06F9">
              <w:rPr>
                <w:rFonts w:ascii="Century Gothic" w:hAnsi="Century Gothic"/>
                <w:sz w:val="22"/>
              </w:rPr>
              <w:t xml:space="preserve">Inserisce </w:t>
            </w:r>
            <w:r w:rsidR="009407C0">
              <w:rPr>
                <w:rFonts w:ascii="Century Gothic" w:hAnsi="Century Gothic"/>
                <w:sz w:val="22"/>
              </w:rPr>
              <w:t xml:space="preserve">il nome di </w:t>
            </w:r>
            <w:r w:rsidRPr="00EB06F9">
              <w:rPr>
                <w:rFonts w:ascii="Century Gothic" w:hAnsi="Century Gothic"/>
                <w:sz w:val="22"/>
              </w:rPr>
              <w:t>un</w:t>
            </w:r>
            <w:r w:rsidR="0046190D">
              <w:rPr>
                <w:rFonts w:ascii="Century Gothic" w:hAnsi="Century Gothic"/>
                <w:sz w:val="22"/>
              </w:rPr>
              <w:t xml:space="preserve">’erba </w:t>
            </w:r>
            <w:r w:rsidRPr="00EB06F9">
              <w:rPr>
                <w:rFonts w:ascii="Century Gothic" w:hAnsi="Century Gothic"/>
                <w:sz w:val="22"/>
              </w:rPr>
              <w:t>all’interno della barra di ricerca.</w:t>
            </w:r>
          </w:p>
        </w:tc>
      </w:tr>
      <w:tr w:rsidR="00EB06F9" w14:paraId="74A495AE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63305318" w14:textId="03A84CE1" w:rsidR="00EB06F9" w:rsidRDefault="00EB06F9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4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FF0BE0C" w14:textId="75DF6888" w:rsidR="00EB06F9" w:rsidRDefault="00EB06F9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EB06F9">
              <w:rPr>
                <w:rFonts w:ascii="Century Gothic" w:eastAsia="Century Gothic" w:hAnsi="Century Gothic" w:cs="Century Gothic"/>
                <w:b/>
                <w:color w:val="auto"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00BD2E44" w14:textId="6AE9B2A8" w:rsidR="00EB06F9" w:rsidRP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 w:rsidRPr="000463C8">
              <w:rPr>
                <w:rFonts w:ascii="Century Gothic" w:eastAsia="Century Gothic" w:hAnsi="Century Gothic" w:cs="Century Gothic"/>
                <w:color w:val="auto"/>
                <w:sz w:val="22"/>
              </w:rPr>
              <w:t>Il sistema mostra un</w:t>
            </w:r>
            <w:r w:rsidR="0046190D">
              <w:rPr>
                <w:rFonts w:ascii="Century Gothic" w:eastAsia="Century Gothic" w:hAnsi="Century Gothic" w:cs="Century Gothic"/>
                <w:color w:val="auto"/>
                <w:sz w:val="22"/>
              </w:rPr>
              <w:t>’anteprima</w:t>
            </w:r>
            <w:r w:rsidRPr="000463C8"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 </w:t>
            </w:r>
            <w:r w:rsidR="0046190D">
              <w:rPr>
                <w:rFonts w:ascii="Century Gothic" w:eastAsia="Century Gothic" w:hAnsi="Century Gothic" w:cs="Century Gothic"/>
                <w:color w:val="auto"/>
                <w:sz w:val="22"/>
              </w:rPr>
              <w:t>dell’erba ricercata</w:t>
            </w:r>
            <w:r w:rsidRPr="000463C8">
              <w:rPr>
                <w:rFonts w:ascii="Century Gothic" w:eastAsia="Century Gothic" w:hAnsi="Century Gothic" w:cs="Century Gothic"/>
                <w:color w:val="auto"/>
                <w:sz w:val="22"/>
              </w:rPr>
              <w:t>.</w:t>
            </w:r>
          </w:p>
        </w:tc>
      </w:tr>
      <w:tr w:rsidR="000463C8" w14:paraId="0FBCD858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17C52F7B" w14:textId="5AC4536D" w:rsidR="000463C8" w:rsidRDefault="000463C8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5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02BB40A1" w14:textId="11EB4CBC" w:rsidR="000463C8" w:rsidRPr="00EB06F9" w:rsidRDefault="009407C0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auto"/>
              </w:rPr>
            </w:pPr>
            <w:r>
              <w:rPr>
                <w:rFonts w:ascii="Century Gothic" w:eastAsia="Century Gothic" w:hAnsi="Century Gothic" w:cs="Century Gothic"/>
                <w:b/>
                <w:color w:val="auto"/>
              </w:rPr>
              <w:t>Ute</w:t>
            </w:r>
            <w:r w:rsidR="000463C8">
              <w:rPr>
                <w:rFonts w:ascii="Century Gothic" w:eastAsia="Century Gothic" w:hAnsi="Century Gothic" w:cs="Century Gothic"/>
                <w:b/>
                <w:color w:val="auto"/>
              </w:rPr>
              <w:t>nte: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4AB03C7" w14:textId="478F2B25" w:rsidR="000463C8" w:rsidRP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Lo studente seleziona </w:t>
            </w:r>
            <w:r w:rsidR="009407C0">
              <w:rPr>
                <w:rFonts w:ascii="Century Gothic" w:eastAsia="Century Gothic" w:hAnsi="Century Gothic" w:cs="Century Gothic"/>
                <w:color w:val="auto"/>
                <w:sz w:val="22"/>
              </w:rPr>
              <w:t>l’anteprima</w:t>
            </w:r>
          </w:p>
        </w:tc>
      </w:tr>
      <w:tr w:rsidR="000463C8" w14:paraId="2BDFF9AB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5216A36F" w14:textId="4A79DC74" w:rsidR="000463C8" w:rsidRDefault="000463C8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6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988B975" w14:textId="03F5B170" w:rsid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auto"/>
              </w:rPr>
            </w:pPr>
            <w:r>
              <w:rPr>
                <w:rFonts w:ascii="Century Gothic" w:eastAsia="Century Gothic" w:hAnsi="Century Gothic" w:cs="Century Gothic"/>
                <w:b/>
                <w:color w:val="auto"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1D3F9912" w14:textId="58AAC4D7" w:rsid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 xml:space="preserve">Il sistema mostra </w:t>
            </w:r>
            <w:r w:rsidR="009407C0">
              <w:rPr>
                <w:rFonts w:ascii="Century Gothic" w:eastAsia="Century Gothic" w:hAnsi="Century Gothic" w:cs="Century Gothic"/>
                <w:color w:val="auto"/>
                <w:sz w:val="22"/>
              </w:rPr>
              <w:t>nello specifico tutte le informazioni relative al prodotto e al suo utilizzo</w:t>
            </w: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.</w:t>
            </w:r>
          </w:p>
        </w:tc>
      </w:tr>
      <w:tr w:rsidR="00EB06F9" w14:paraId="19DDFA72" w14:textId="77777777" w:rsidTr="000463C8">
        <w:trPr>
          <w:trHeight w:val="424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65F24215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I Scenario/Flusso di eventi Alternativo: Nessun elemento trovato</w:t>
            </w:r>
          </w:p>
        </w:tc>
      </w:tr>
      <w:tr w:rsidR="00EB06F9" w14:paraId="0F1CF135" w14:textId="77777777" w:rsidTr="000463C8">
        <w:trPr>
          <w:trHeight w:val="424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3DDA095" w14:textId="28B86919" w:rsidR="00EB06F9" w:rsidRDefault="000463C8">
            <w:pPr>
              <w:spacing w:after="0" w:line="256" w:lineRule="auto"/>
              <w:ind w:left="0" w:right="17" w:firstLine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4</w:t>
            </w:r>
            <w:r w:rsidR="00EB06F9">
              <w:rPr>
                <w:rFonts w:ascii="Century Gothic" w:hAnsi="Century Gothic"/>
                <w:b/>
                <w:color w:val="FFFFFF" w:themeColor="background1"/>
              </w:rPr>
              <w:t>.1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86664AD" w14:textId="77777777" w:rsidR="00EB06F9" w:rsidRDefault="00EB06F9">
            <w:pPr>
              <w:spacing w:after="0" w:line="256" w:lineRule="auto"/>
              <w:ind w:right="17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2B30EDBB" w14:textId="77777777" w:rsidR="00EB06F9" w:rsidRDefault="00EB06F9">
            <w:pPr>
              <w:spacing w:after="0" w:line="256" w:lineRule="auto"/>
              <w:ind w:left="0" w:right="2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Mostra un messaggio dicendo “Nessun risultato trovato”.</w:t>
            </w:r>
          </w:p>
        </w:tc>
      </w:tr>
      <w:tr w:rsidR="00EB06F9" w14:paraId="0F304762" w14:textId="77777777" w:rsidTr="000463C8">
        <w:trPr>
          <w:trHeight w:val="425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645E42A9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I Scenario/Flusso di eventi di ERRORE: Sistema non funzionante</w:t>
            </w:r>
          </w:p>
        </w:tc>
      </w:tr>
      <w:tr w:rsidR="00EB06F9" w14:paraId="277663FC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A2F22FD" w14:textId="77777777" w:rsidR="00EB06F9" w:rsidRDefault="00EB06F9">
            <w:pPr>
              <w:spacing w:after="0" w:line="256" w:lineRule="auto"/>
              <w:ind w:left="0" w:right="1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2.1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0D5E1A15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6E1B46C2" w14:textId="77777777" w:rsidR="00EB06F9" w:rsidRDefault="00EB06F9">
            <w:pPr>
              <w:spacing w:line="0" w:lineRule="atLeast"/>
              <w:jc w:val="center"/>
              <w:rPr>
                <w:rFonts w:ascii="Century Gothic" w:eastAsia="Times New Roman" w:hAnsi="Century Gothic" w:cstheme="minorHAnsi"/>
                <w:color w:val="auto"/>
                <w:szCs w:val="24"/>
                <w:lang w:eastAsia="en-US"/>
              </w:rPr>
            </w:pPr>
            <w:r>
              <w:rPr>
                <w:rFonts w:ascii="Century Gothic" w:eastAsia="Times New Roman" w:hAnsi="Century Gothic" w:cstheme="minorHAnsi"/>
                <w:szCs w:val="24"/>
                <w:lang w:eastAsia="en-US"/>
              </w:rPr>
              <w:t>Visualizza un messaggio di errore all’utente. Il messaggio segnala che il sistema è non accessibile a causa di qualche errore.</w:t>
            </w:r>
          </w:p>
        </w:tc>
      </w:tr>
      <w:tr w:rsidR="00EB06F9" w14:paraId="57F7286D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03E6766B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2.2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3B599F5E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hAnsi="Century Gothic"/>
                <w:b/>
                <w:color w:val="BDD6EE"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7843B156" w14:textId="77777777" w:rsidR="00EB06F9" w:rsidRDefault="00EB06F9">
            <w:pPr>
              <w:spacing w:line="0" w:lineRule="atLeast"/>
              <w:jc w:val="center"/>
              <w:rPr>
                <w:rFonts w:ascii="Century Gothic" w:eastAsia="Times New Roman" w:hAnsi="Century Gothic" w:cstheme="minorHAnsi"/>
                <w:szCs w:val="24"/>
                <w:lang w:eastAsia="en-US"/>
              </w:rPr>
            </w:pPr>
            <w:r>
              <w:rPr>
                <w:rFonts w:ascii="Century Gothic" w:eastAsia="Times New Roman" w:hAnsi="Century Gothic" w:cstheme="minorHAnsi"/>
                <w:szCs w:val="24"/>
                <w:lang w:eastAsia="en-US"/>
              </w:rPr>
              <w:t>Termina con insuccesso.</w:t>
            </w:r>
          </w:p>
        </w:tc>
      </w:tr>
      <w:tr w:rsidR="00EB06F9" w14:paraId="2D4D7E15" w14:textId="77777777" w:rsidTr="000463C8">
        <w:trPr>
          <w:trHeight w:val="425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3FD6C4ED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Note: </w:t>
            </w:r>
            <w:r>
              <w:rPr>
                <w:rFonts w:ascii="Century Gothic" w:eastAsia="Century Gothic" w:hAnsi="Century Gothic" w:cs="Century Gothic"/>
                <w:b/>
              </w:rPr>
              <w:t>NA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</w:tr>
      <w:tr w:rsidR="00EB06F9" w14:paraId="17A6B54A" w14:textId="77777777" w:rsidTr="000463C8">
        <w:trPr>
          <w:trHeight w:val="422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10EAB822" w14:textId="77777777" w:rsidR="00EB06F9" w:rsidRDefault="00EB06F9">
            <w:pPr>
              <w:spacing w:after="0" w:line="256" w:lineRule="auto"/>
              <w:ind w:left="0" w:right="1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</w:tr>
      <w:tr w:rsidR="00EB06F9" w14:paraId="749D0E22" w14:textId="77777777" w:rsidTr="000463C8">
        <w:trPr>
          <w:trHeight w:val="425"/>
        </w:trPr>
        <w:tc>
          <w:tcPr>
            <w:tcW w:w="30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1858F8D" w14:textId="77777777" w:rsidR="00EB06F9" w:rsidRDefault="00EB06F9">
            <w:pPr>
              <w:spacing w:after="0" w:line="256" w:lineRule="auto"/>
              <w:ind w:left="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Special Requirements </w:t>
            </w:r>
          </w:p>
        </w:tc>
        <w:tc>
          <w:tcPr>
            <w:tcW w:w="67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2BE112DA" w14:textId="77777777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79DA8C15" w14:textId="77777777" w:rsidTr="000463C8">
        <w:trPr>
          <w:trHeight w:val="424"/>
        </w:trPr>
        <w:tc>
          <w:tcPr>
            <w:tcW w:w="30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8341F7E" w14:textId="77777777" w:rsidR="00EB06F9" w:rsidRDefault="00EB06F9">
            <w:pPr>
              <w:spacing w:after="0" w:line="256" w:lineRule="auto"/>
              <w:ind w:left="0" w:right="1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67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2A90968" w14:textId="77777777" w:rsidR="00EB06F9" w:rsidRDefault="00EB06F9">
            <w:pPr>
              <w:spacing w:after="0" w:line="256" w:lineRule="auto"/>
              <w:ind w:left="0" w:right="2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</w:tr>
    </w:tbl>
    <w:p w14:paraId="19A06C19" w14:textId="77777777" w:rsidR="002C1B5F" w:rsidRDefault="002C1B5F"/>
    <w:sectPr w:rsidR="002C1B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50339"/>
    <w:multiLevelType w:val="hybridMultilevel"/>
    <w:tmpl w:val="B454A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59"/>
    <w:rsid w:val="000463C8"/>
    <w:rsid w:val="002C1B5F"/>
    <w:rsid w:val="004052A1"/>
    <w:rsid w:val="0046190D"/>
    <w:rsid w:val="005F0459"/>
    <w:rsid w:val="00871696"/>
    <w:rsid w:val="009407C0"/>
    <w:rsid w:val="00AB4AE5"/>
    <w:rsid w:val="00E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EF66"/>
  <w15:chartTrackingRefBased/>
  <w15:docId w15:val="{EA10D5BD-3B5C-47D2-B64F-8DA7638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B06F9"/>
    <w:pPr>
      <w:spacing w:after="1" w:line="247" w:lineRule="auto"/>
      <w:ind w:left="33" w:hanging="10"/>
      <w:jc w:val="both"/>
    </w:pPr>
    <w:rPr>
      <w:rFonts w:ascii="Garamond" w:eastAsia="Garamond" w:hAnsi="Garamond" w:cs="Garamond"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06F9"/>
    <w:pPr>
      <w:ind w:left="720"/>
      <w:contextualSpacing/>
    </w:pPr>
  </w:style>
  <w:style w:type="table" w:customStyle="1" w:styleId="TableGrid">
    <w:name w:val="TableGrid"/>
    <w:rsid w:val="00EB06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Mainardi</dc:creator>
  <cp:keywords/>
  <dc:description/>
  <cp:lastModifiedBy>Andrea califano</cp:lastModifiedBy>
  <cp:revision>5</cp:revision>
  <dcterms:created xsi:type="dcterms:W3CDTF">2018-11-22T13:28:00Z</dcterms:created>
  <dcterms:modified xsi:type="dcterms:W3CDTF">2018-11-26T13:08:00Z</dcterms:modified>
</cp:coreProperties>
</file>