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D3E6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05.02.2025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441B1B" w:rsidRPr="00441B1B" w:rsidRDefault="00441B1B" w:rsidP="00441B1B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- Resoconto</w:t>
      </w:r>
    </w:p>
    <w:p w:rsidR="00441B1B" w:rsidRPr="00441B1B" w:rsidRDefault="00441B1B" w:rsidP="00441B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944640">
        <w:tc>
          <w:tcPr>
            <w:tcW w:w="9854" w:type="dxa"/>
          </w:tcPr>
          <w:p w:rsidR="00441B1B" w:rsidRDefault="00441B1B" w:rsidP="00944640">
            <w:pPr>
              <w:rPr>
                <w:rFonts w:ascii="Arial" w:hAnsi="Arial" w:cs="Arial"/>
              </w:rPr>
            </w:pP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441B1B" w:rsidRDefault="00A449ED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Obbiettivi: finire analisi e progettazione</w:t>
            </w:r>
            <w:r w:rsidR="002D3E65">
              <w:rPr>
                <w:rFonts w:ascii="Arial" w:hAnsi="Arial" w:cs="Arial"/>
              </w:rPr>
              <w:t>. Pianificazione copre due settimane, rimane scoperta l’ultima settimana.</w:t>
            </w:r>
          </w:p>
          <w:p w:rsidR="00A92AF2" w:rsidRDefault="002D3E65" w:rsidP="00944640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2AB7BA" wp14:editId="0325760C">
                  <wp:extent cx="1691585" cy="3554083"/>
                  <wp:effectExtent l="0" t="0" r="4445" b="889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47233"/>
                          <a:stretch/>
                        </pic:blipFill>
                        <pic:spPr bwMode="auto">
                          <a:xfrm>
                            <a:off x="0" y="0"/>
                            <a:ext cx="1711021" cy="3594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6B4924" wp14:editId="33E1B695">
                  <wp:extent cx="1691585" cy="3189988"/>
                  <wp:effectExtent l="0" t="0" r="4445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2639"/>
                          <a:stretch/>
                        </pic:blipFill>
                        <pic:spPr bwMode="auto">
                          <a:xfrm>
                            <a:off x="0" y="0"/>
                            <a:ext cx="1711021" cy="3226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6403D4" w:rsidP="00944640">
            <w:pPr>
              <w:rPr>
                <w:rFonts w:ascii="Arial" w:hAnsi="Arial" w:cs="Arial"/>
              </w:rPr>
            </w:pPr>
          </w:p>
        </w:tc>
      </w:tr>
    </w:tbl>
    <w:p w:rsidR="006403D4" w:rsidRDefault="006403D4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6403D4" w:rsidRDefault="006403D4" w:rsidP="00944640">
            <w:pPr>
              <w:rPr>
                <w:rFonts w:ascii="Arial" w:hAnsi="Arial" w:cs="Arial"/>
              </w:rPr>
            </w:pP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C6E" w:rsidRDefault="00B27C6E" w:rsidP="00DC1A1A">
      <w:pPr>
        <w:spacing w:after="0" w:line="240" w:lineRule="auto"/>
      </w:pPr>
      <w:r>
        <w:separator/>
      </w:r>
    </w:p>
  </w:endnote>
  <w:endnote w:type="continuationSeparator" w:id="0">
    <w:p w:rsidR="00B27C6E" w:rsidRDefault="00B27C6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27C6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C6E" w:rsidRDefault="00B27C6E" w:rsidP="00DC1A1A">
      <w:pPr>
        <w:spacing w:after="0" w:line="240" w:lineRule="auto"/>
      </w:pPr>
      <w:r>
        <w:separator/>
      </w:r>
    </w:p>
  </w:footnote>
  <w:footnote w:type="continuationSeparator" w:id="0">
    <w:p w:rsidR="00B27C6E" w:rsidRDefault="00B27C6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Casamatta, Paolo </w:t>
    </w:r>
    <w:proofErr w:type="spellStart"/>
    <w:r>
      <w:rPr>
        <w:rFonts w:ascii="Arial" w:hAnsi="Arial" w:cs="Arial"/>
      </w:rPr>
      <w:t>Comes</w:t>
    </w:r>
    <w:proofErr w:type="spellEnd"/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2AF2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D52EC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5BE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53B14-67DB-45A0-9A5B-A0F238095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5</cp:revision>
  <cp:lastPrinted>2017-03-29T10:57:00Z</cp:lastPrinted>
  <dcterms:created xsi:type="dcterms:W3CDTF">2025-01-29T12:23:00Z</dcterms:created>
  <dcterms:modified xsi:type="dcterms:W3CDTF">2025-02-05T09:50:00Z</dcterms:modified>
</cp:coreProperties>
</file>