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6B53" w14:textId="77777777" w:rsidR="00341CAA" w:rsidRPr="0059538C" w:rsidRDefault="00341CAA" w:rsidP="00341CAA">
      <w:pPr>
        <w:jc w:val="center"/>
        <w:rPr>
          <w:b/>
          <w:sz w:val="28"/>
        </w:rPr>
      </w:pPr>
      <w:r w:rsidRPr="0059538C">
        <w:rPr>
          <w:b/>
          <w:sz w:val="28"/>
        </w:rPr>
        <w:t>Description of the excel files</w:t>
      </w:r>
    </w:p>
    <w:p w14:paraId="069D2A58" w14:textId="77777777" w:rsidR="0059538C" w:rsidRPr="0059538C" w:rsidRDefault="0059538C" w:rsidP="00341CAA">
      <w:pPr>
        <w:rPr>
          <w:b/>
          <w:sz w:val="24"/>
        </w:rPr>
      </w:pPr>
      <w:r w:rsidRPr="0059538C">
        <w:rPr>
          <w:b/>
          <w:sz w:val="24"/>
        </w:rPr>
        <w:t>Map A</w:t>
      </w:r>
    </w:p>
    <w:p w14:paraId="566E279E" w14:textId="77777777" w:rsidR="00341CAA" w:rsidRDefault="00341CAA" w:rsidP="00341CAA">
      <w:r>
        <w:t>Total number of data points (columns): 193</w:t>
      </w:r>
    </w:p>
    <w:p w14:paraId="5AF2B456" w14:textId="77777777" w:rsidR="00341CAA" w:rsidRDefault="00341CAA" w:rsidP="00341CAA">
      <w:r>
        <w:t>Points sorted in order of acceptance (first to last)</w:t>
      </w:r>
    </w:p>
    <w:p w14:paraId="2BFD1C36" w14:textId="77777777" w:rsidR="00341CAA" w:rsidRDefault="00341CAA" w:rsidP="00341CAA">
      <w:r>
        <w:t>*</w:t>
      </w:r>
      <w:r w:rsidR="003615AD">
        <w:t xml:space="preserve"> T</w:t>
      </w:r>
      <w:r>
        <w:t>he lines following "Begin data" contain (one column per data point)</w:t>
      </w:r>
    </w:p>
    <w:p w14:paraId="28301CB5" w14:textId="77777777" w:rsidR="00341CAA" w:rsidRDefault="00341CAA" w:rsidP="00341CAA">
      <w:pPr>
        <w:pStyle w:val="Paragrafoelenco"/>
        <w:numPr>
          <w:ilvl w:val="0"/>
          <w:numId w:val="1"/>
        </w:numPr>
      </w:pPr>
      <w:r>
        <w:t xml:space="preserve">the point number (order of collection); </w:t>
      </w:r>
    </w:p>
    <w:p w14:paraId="58CA2478" w14:textId="77777777" w:rsidR="00341CAA" w:rsidRDefault="00341CAA" w:rsidP="006966B2">
      <w:pPr>
        <w:pStyle w:val="Paragrafoelenco"/>
        <w:numPr>
          <w:ilvl w:val="0"/>
          <w:numId w:val="1"/>
        </w:numPr>
      </w:pPr>
      <w:r>
        <w:t xml:space="preserve">the labels of the roving/reference/Signal 1/Signal 2/Signal 3 traces; </w:t>
      </w:r>
    </w:p>
    <w:p w14:paraId="5DE5EBD4" w14:textId="77777777" w:rsidR="00341CAA" w:rsidRDefault="00341CAA" w:rsidP="00055983">
      <w:pPr>
        <w:pStyle w:val="Paragrafoelenco"/>
        <w:numPr>
          <w:ilvl w:val="0"/>
          <w:numId w:val="1"/>
        </w:numPr>
      </w:pPr>
      <w:r>
        <w:t xml:space="preserve">the Local Activation Time (LAT) detected on the reference trace (measured in samples from the beginning of the data interval); </w:t>
      </w:r>
    </w:p>
    <w:p w14:paraId="589514DB" w14:textId="77777777" w:rsidR="00341CAA" w:rsidRDefault="00341CAA" w:rsidP="00055983">
      <w:pPr>
        <w:pStyle w:val="Paragrafoelenco"/>
        <w:numPr>
          <w:ilvl w:val="0"/>
          <w:numId w:val="1"/>
        </w:numPr>
      </w:pPr>
      <w:r>
        <w:t xml:space="preserve">the end time of the traces (in sec); </w:t>
      </w:r>
    </w:p>
    <w:p w14:paraId="6A4E0486" w14:textId="77777777" w:rsidR="00341CAA" w:rsidRDefault="00341CAA" w:rsidP="00FA010C">
      <w:pPr>
        <w:pStyle w:val="Paragrafoelenco"/>
        <w:numPr>
          <w:ilvl w:val="0"/>
          <w:numId w:val="1"/>
        </w:numPr>
      </w:pPr>
      <w:r>
        <w:t>the end frame index (not used the LAT detected on the reference trace (in sec);</w:t>
      </w:r>
    </w:p>
    <w:p w14:paraId="4E108942" w14:textId="77777777" w:rsidR="00341CAA" w:rsidRDefault="00341CAA" w:rsidP="006E6AE7">
      <w:pPr>
        <w:pStyle w:val="Paragrafoelenco"/>
        <w:numPr>
          <w:ilvl w:val="0"/>
          <w:numId w:val="1"/>
        </w:numPr>
      </w:pPr>
      <w:r>
        <w:t>the LAT detected on the roving trace (in sec);</w:t>
      </w:r>
    </w:p>
    <w:p w14:paraId="6B6E7720" w14:textId="77777777" w:rsidR="00341CAA" w:rsidRDefault="00341CAA" w:rsidP="007F6B2C">
      <w:pPr>
        <w:pStyle w:val="Paragrafoelenco"/>
        <w:numPr>
          <w:ilvl w:val="0"/>
          <w:numId w:val="1"/>
        </w:numPr>
      </w:pPr>
      <w:r>
        <w:t>the peak-to-peak and peak negative voltages of the roving trace (in mV);</w:t>
      </w:r>
    </w:p>
    <w:p w14:paraId="07DCF1C7" w14:textId="77777777" w:rsidR="00341CAA" w:rsidRDefault="00341CAA" w:rsidP="00AC1945">
      <w:pPr>
        <w:pStyle w:val="Paragrafoelenco"/>
        <w:numPr>
          <w:ilvl w:val="0"/>
          <w:numId w:val="1"/>
        </w:numPr>
      </w:pPr>
      <w:r>
        <w:t>CFE mean and CFE standard deviation measures (in msec);</w:t>
      </w:r>
    </w:p>
    <w:p w14:paraId="4234092E" w14:textId="77777777" w:rsidR="00341CAA" w:rsidRDefault="00341CAA" w:rsidP="003A5C47">
      <w:pPr>
        <w:pStyle w:val="Paragrafoelenco"/>
        <w:numPr>
          <w:ilvl w:val="0"/>
          <w:numId w:val="1"/>
        </w:numPr>
      </w:pPr>
      <w:r>
        <w:t>the x/y/z coordinates of the roving electrode;</w:t>
      </w:r>
    </w:p>
    <w:p w14:paraId="6150F1CA" w14:textId="77777777" w:rsidR="00341CAA" w:rsidRDefault="00341CAA" w:rsidP="005019F6">
      <w:pPr>
        <w:pStyle w:val="Paragrafoelenco"/>
        <w:numPr>
          <w:ilvl w:val="0"/>
          <w:numId w:val="1"/>
        </w:numPr>
      </w:pPr>
      <w:r>
        <w:t>the x/y/z coordinates of the roving electrode projected onto the map surface;</w:t>
      </w:r>
    </w:p>
    <w:p w14:paraId="7958C88B" w14:textId="77777777" w:rsidR="00341CAA" w:rsidRDefault="00341CAA" w:rsidP="00A951D9">
      <w:pPr>
        <w:pStyle w:val="Paragrafoelenco"/>
        <w:numPr>
          <w:ilvl w:val="0"/>
          <w:numId w:val="1"/>
        </w:numPr>
      </w:pPr>
      <w:r>
        <w:t>the cycle length of the roving trace (in msec);</w:t>
      </w:r>
    </w:p>
    <w:p w14:paraId="5E12677E" w14:textId="77777777" w:rsidR="00341CAA" w:rsidRDefault="00341CAA" w:rsidP="00341CAA">
      <w:pPr>
        <w:pStyle w:val="Paragrafoelenco"/>
        <w:numPr>
          <w:ilvl w:val="0"/>
          <w:numId w:val="1"/>
        </w:numPr>
      </w:pPr>
      <w:r>
        <w:t>a flag for whether it was displayed on the map;</w:t>
      </w:r>
    </w:p>
    <w:p w14:paraId="0319354D" w14:textId="77777777" w:rsidR="00341CAA" w:rsidRDefault="00341CAA" w:rsidP="00341CAA">
      <w:pPr>
        <w:pStyle w:val="Paragrafoelenco"/>
        <w:numPr>
          <w:ilvl w:val="0"/>
          <w:numId w:val="1"/>
        </w:numPr>
      </w:pPr>
      <w:r>
        <w:t>a flag for whether it was used to compute the map;</w:t>
      </w:r>
    </w:p>
    <w:p w14:paraId="791E8D5B" w14:textId="77777777" w:rsidR="00341CAA" w:rsidRPr="0041069F" w:rsidRDefault="00341CAA" w:rsidP="00341CAA">
      <w:pPr>
        <w:pStyle w:val="Paragrafoelenco"/>
        <w:numPr>
          <w:ilvl w:val="0"/>
          <w:numId w:val="1"/>
        </w:numPr>
        <w:rPr>
          <w:highlight w:val="yellow"/>
        </w:rPr>
      </w:pPr>
      <w:r w:rsidRPr="0041069F">
        <w:rPr>
          <w:highlight w:val="yellow"/>
        </w:rPr>
        <w:t>the detection algorithm code and parameter for the roving trace;</w:t>
      </w:r>
    </w:p>
    <w:p w14:paraId="2421D9B8" w14:textId="77777777" w:rsidR="00341CAA" w:rsidRDefault="00341CAA" w:rsidP="00341CAA">
      <w:pPr>
        <w:pStyle w:val="Paragrafoelenco"/>
        <w:numPr>
          <w:ilvl w:val="0"/>
          <w:numId w:val="1"/>
        </w:numPr>
      </w:pPr>
      <w:r w:rsidRPr="0041069F">
        <w:rPr>
          <w:highlight w:val="yellow"/>
        </w:rPr>
        <w:t>the detection algorithm code and parameter for the reference trace</w:t>
      </w:r>
      <w:r>
        <w:t xml:space="preserve">; </w:t>
      </w:r>
    </w:p>
    <w:p w14:paraId="41AA2369" w14:textId="77777777" w:rsidR="00341CAA" w:rsidRDefault="00341CAA" w:rsidP="00844137">
      <w:pPr>
        <w:pStyle w:val="Paragrafoelenco"/>
        <w:numPr>
          <w:ilvl w:val="0"/>
          <w:numId w:val="1"/>
        </w:numPr>
      </w:pPr>
      <w:r>
        <w:t>and the low voltage ID (in mV).</w:t>
      </w:r>
    </w:p>
    <w:p w14:paraId="371D5C7F" w14:textId="77777777" w:rsidR="00341CAA" w:rsidRDefault="00341CAA" w:rsidP="00341CAA">
      <w:r>
        <w:t xml:space="preserve">* Following these lines are 6 lines of </w:t>
      </w:r>
      <w:proofErr w:type="gramStart"/>
      <w:r>
        <w:t>single entry</w:t>
      </w:r>
      <w:proofErr w:type="gramEnd"/>
      <w:r>
        <w:t xml:space="preserve"> field for wave data:</w:t>
      </w:r>
    </w:p>
    <w:p w14:paraId="7C723672" w14:textId="77777777" w:rsidR="00341CAA" w:rsidRDefault="00341CAA" w:rsidP="00E07CBB">
      <w:pPr>
        <w:pStyle w:val="Paragrafoelenco"/>
        <w:numPr>
          <w:ilvl w:val="0"/>
          <w:numId w:val="2"/>
        </w:numPr>
      </w:pPr>
      <w:r>
        <w:t xml:space="preserve">the segment data length (in msec); </w:t>
      </w:r>
    </w:p>
    <w:p w14:paraId="449FAA1A" w14:textId="77777777" w:rsidR="00341CAA" w:rsidRDefault="00341CAA" w:rsidP="00E07CBB">
      <w:pPr>
        <w:pStyle w:val="Paragrafoelenco"/>
        <w:numPr>
          <w:ilvl w:val="0"/>
          <w:numId w:val="2"/>
        </w:numPr>
      </w:pPr>
      <w:r>
        <w:t>the exported data length (in msec);</w:t>
      </w:r>
    </w:p>
    <w:p w14:paraId="3C4D767F" w14:textId="77777777" w:rsidR="00341CAA" w:rsidRDefault="00341CAA" w:rsidP="00341CAA">
      <w:pPr>
        <w:pStyle w:val="Paragrafoelenco"/>
        <w:numPr>
          <w:ilvl w:val="0"/>
          <w:numId w:val="2"/>
        </w:numPr>
      </w:pPr>
      <w:r>
        <w:t xml:space="preserve">the data sample rate (in Hz); </w:t>
      </w:r>
    </w:p>
    <w:p w14:paraId="02C7B1D1" w14:textId="77777777" w:rsidR="00341CAA" w:rsidRDefault="00341CAA" w:rsidP="00341CAA">
      <w:pPr>
        <w:pStyle w:val="Paragrafoelenco"/>
        <w:numPr>
          <w:ilvl w:val="0"/>
          <w:numId w:val="2"/>
        </w:numPr>
      </w:pPr>
      <w:r>
        <w:t>and 3 CFE algorithm parameters of peak-to-peak sensitivity (in mV)</w:t>
      </w:r>
    </w:p>
    <w:p w14:paraId="41FD63EF" w14:textId="77777777" w:rsidR="00341CAA" w:rsidRDefault="00341CAA" w:rsidP="00341CAA">
      <w:r>
        <w:t>* Following these lines are 5 blocks of wave data.</w:t>
      </w:r>
    </w:p>
    <w:p w14:paraId="30EFACD5" w14:textId="77777777" w:rsidR="00341CAA" w:rsidRDefault="00341CAA" w:rsidP="00341CAA">
      <w:pPr>
        <w:pStyle w:val="Paragrafoelenco"/>
        <w:numPr>
          <w:ilvl w:val="0"/>
          <w:numId w:val="3"/>
        </w:numPr>
      </w:pPr>
      <w:r>
        <w:t xml:space="preserve">The blocks each contain a blank line; </w:t>
      </w:r>
    </w:p>
    <w:p w14:paraId="75C62C29" w14:textId="77777777" w:rsidR="00341CAA" w:rsidRDefault="00341CAA" w:rsidP="00F1510E">
      <w:pPr>
        <w:pStyle w:val="Paragrafoelenco"/>
        <w:numPr>
          <w:ilvl w:val="0"/>
          <w:numId w:val="3"/>
        </w:numPr>
      </w:pPr>
      <w:r>
        <w:t>trace labels for each data point;</w:t>
      </w:r>
    </w:p>
    <w:p w14:paraId="4E99175B" w14:textId="77777777" w:rsidR="00341CAA" w:rsidRDefault="00341CAA" w:rsidP="00341CAA">
      <w:pPr>
        <w:pStyle w:val="Paragrafoelenco"/>
        <w:numPr>
          <w:ilvl w:val="0"/>
          <w:numId w:val="3"/>
        </w:numPr>
      </w:pPr>
      <w:r>
        <w:t>and the all points for the roving trace and points for the reference/Signal 1/Signal 2/Signal 3 traces (if present) respectively.</w:t>
      </w:r>
    </w:p>
    <w:p w14:paraId="6221DEA4" w14:textId="77777777" w:rsidR="00341CAA" w:rsidRDefault="00341CAA" w:rsidP="00341CAA">
      <w:r>
        <w:t xml:space="preserve">* Following these lines is a section labeled "FFT spectrum is available for FFT maps only" which contains (one column per data point) </w:t>
      </w:r>
    </w:p>
    <w:p w14:paraId="48671896" w14:textId="77777777" w:rsidR="00341CAA" w:rsidRDefault="00341CAA" w:rsidP="0070472F">
      <w:pPr>
        <w:pStyle w:val="Paragrafoelenco"/>
        <w:numPr>
          <w:ilvl w:val="0"/>
          <w:numId w:val="4"/>
        </w:numPr>
      </w:pPr>
      <w:r>
        <w:t>the labels of the CFE detection roving trace;</w:t>
      </w:r>
    </w:p>
    <w:p w14:paraId="3627189F" w14:textId="77777777" w:rsidR="00341CAA" w:rsidRDefault="00341CAA" w:rsidP="0070472F">
      <w:pPr>
        <w:pStyle w:val="Paragrafoelenco"/>
        <w:numPr>
          <w:ilvl w:val="0"/>
          <w:numId w:val="4"/>
        </w:numPr>
      </w:pPr>
      <w:r>
        <w:t xml:space="preserve">the CFE detection count; </w:t>
      </w:r>
    </w:p>
    <w:p w14:paraId="14E85558" w14:textId="77777777" w:rsidR="00000000" w:rsidRDefault="00341CAA" w:rsidP="0070472F">
      <w:pPr>
        <w:pStyle w:val="Paragrafoelenco"/>
        <w:numPr>
          <w:ilvl w:val="0"/>
          <w:numId w:val="4"/>
        </w:numPr>
      </w:pPr>
      <w:r>
        <w:t>and the CFE detection sample index;</w:t>
      </w:r>
    </w:p>
    <w:sectPr w:rsidR="00AB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77CA"/>
    <w:multiLevelType w:val="hybridMultilevel"/>
    <w:tmpl w:val="8B604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44EC9"/>
    <w:multiLevelType w:val="hybridMultilevel"/>
    <w:tmpl w:val="62B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56C61"/>
    <w:multiLevelType w:val="hybridMultilevel"/>
    <w:tmpl w:val="03EE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070D0"/>
    <w:multiLevelType w:val="hybridMultilevel"/>
    <w:tmpl w:val="69E8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549805">
    <w:abstractNumId w:val="0"/>
  </w:num>
  <w:num w:numId="2" w16cid:durableId="2010058467">
    <w:abstractNumId w:val="2"/>
  </w:num>
  <w:num w:numId="3" w16cid:durableId="897325663">
    <w:abstractNumId w:val="1"/>
  </w:num>
  <w:num w:numId="4" w16cid:durableId="1688365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AA"/>
    <w:rsid w:val="00072E4C"/>
    <w:rsid w:val="000D10BE"/>
    <w:rsid w:val="00341CAA"/>
    <w:rsid w:val="003615AD"/>
    <w:rsid w:val="00390462"/>
    <w:rsid w:val="0041069F"/>
    <w:rsid w:val="0059538C"/>
    <w:rsid w:val="009836FB"/>
    <w:rsid w:val="009D392C"/>
    <w:rsid w:val="00AF7630"/>
    <w:rsid w:val="00D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8B9B"/>
  <w15:chartTrackingRefBased/>
  <w15:docId w15:val="{2FB99F76-AEF3-4DEE-A743-C491656D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Prendin Francesco</dc:creator>
  <cp:keywords/>
  <dc:description/>
  <cp:lastModifiedBy>Francesco Prendin</cp:lastModifiedBy>
  <cp:revision>3</cp:revision>
  <dcterms:created xsi:type="dcterms:W3CDTF">2024-04-18T16:41:00Z</dcterms:created>
  <dcterms:modified xsi:type="dcterms:W3CDTF">2024-04-25T12:55:00Z</dcterms:modified>
</cp:coreProperties>
</file>