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5815A" w14:textId="7ABE4EE6" w:rsidR="003945EE" w:rsidRDefault="002B2240" w:rsidP="002B2240">
      <w:pPr>
        <w:pStyle w:val="Titolo1"/>
      </w:pPr>
      <w:r w:rsidRPr="002B2240">
        <w:t>Note dalla riunione del 29.07.2024</w:t>
      </w:r>
    </w:p>
    <w:p w14:paraId="22E8DC40" w14:textId="6843A975" w:rsidR="002B2240" w:rsidRDefault="002B2240" w:rsidP="002B2240">
      <w:pPr>
        <w:pStyle w:val="Titolo2"/>
      </w:pPr>
      <w:r>
        <w:t>Osservazioni sui risultati</w:t>
      </w:r>
    </w:p>
    <w:p w14:paraId="0F68D01F" w14:textId="06631BEB" w:rsidR="002B2240" w:rsidRDefault="002B2240" w:rsidP="002B2240">
      <w:pPr>
        <w:pStyle w:val="Paragrafoelenco"/>
        <w:numPr>
          <w:ilvl w:val="0"/>
          <w:numId w:val="1"/>
        </w:numPr>
      </w:pPr>
      <w:r>
        <w:t>La numerosità dei segnali per mappa del dataset è ragionevole, considerate le tecniche di acquisizione e classificazione preliminare di questi segnali</w:t>
      </w:r>
    </w:p>
    <w:p w14:paraId="6C7DC696" w14:textId="355EF8B9" w:rsidR="002B2240" w:rsidRDefault="002B2240" w:rsidP="002B2240">
      <w:pPr>
        <w:pStyle w:val="Paragrafoelenco"/>
        <w:numPr>
          <w:ilvl w:val="0"/>
          <w:numId w:val="1"/>
        </w:numPr>
      </w:pPr>
      <w:r>
        <w:t>I segnali potrebbero richiedere di venire normalizzati nel tempo, in modo da non riscontrare dilatazioni/contrazioni nel tempo. La normalizzazione potrebbe essere fatta nota la frequenza cardiaca del paziente per il singolo segnale analizzato.</w:t>
      </w:r>
    </w:p>
    <w:p w14:paraId="09B16F45" w14:textId="44350BF9" w:rsidR="002B2240" w:rsidRDefault="002B2240" w:rsidP="002B2240">
      <w:pPr>
        <w:pStyle w:val="Paragrafoelenco"/>
        <w:numPr>
          <w:ilvl w:val="0"/>
          <w:numId w:val="1"/>
        </w:numPr>
      </w:pPr>
      <w:r>
        <w:t xml:space="preserve">Non ci si dovrebbe aspettare un allineamento dei segnali </w:t>
      </w:r>
      <w:r>
        <w:rPr>
          <w:i/>
          <w:iCs/>
        </w:rPr>
        <w:t xml:space="preserve">Rov </w:t>
      </w:r>
      <w:r>
        <w:t xml:space="preserve">rispetto alla </w:t>
      </w:r>
      <w:r>
        <w:rPr>
          <w:i/>
          <w:iCs/>
        </w:rPr>
        <w:t xml:space="preserve">Reference: </w:t>
      </w:r>
      <w:r>
        <w:t>sono segnali acquisiti in posizioni diverse, motivo per cui è ragionevole abbiano un certo ritardo uno rispetto all’altro. Inoltre, gli stessi segnali della traccia in analisi non è detto siano allineati rispetto ad uno “zero” comune.</w:t>
      </w:r>
    </w:p>
    <w:p w14:paraId="115FA46A" w14:textId="6179E246" w:rsidR="002B2240" w:rsidRDefault="002B2240" w:rsidP="002B2240">
      <w:pPr>
        <w:pStyle w:val="Paragrafoelenco"/>
        <w:numPr>
          <w:ilvl w:val="0"/>
          <w:numId w:val="1"/>
        </w:numPr>
      </w:pPr>
      <w:r>
        <w:t>Utilizzare i descrittori come media, intervalli di confidenza e standard deviation è utile in prima battuta ma non sufficiente: il rischio è quello di eliminare troppa informazione a causa dello smoothing introdotto dalla media.</w:t>
      </w:r>
    </w:p>
    <w:p w14:paraId="0D1C2954" w14:textId="7F6B95CF" w:rsidR="002B2240" w:rsidRDefault="002B2240" w:rsidP="002B2240">
      <w:pPr>
        <w:pStyle w:val="Paragrafoelenco"/>
        <w:numPr>
          <w:ilvl w:val="0"/>
          <w:numId w:val="1"/>
        </w:numPr>
      </w:pPr>
      <w:r>
        <w:t>Alcuni risultati noti dalle riunioni precedenti:</w:t>
      </w:r>
    </w:p>
    <w:p w14:paraId="011616AE" w14:textId="19862C78" w:rsidR="002B2240" w:rsidRDefault="002B2240" w:rsidP="002B2240">
      <w:pPr>
        <w:pStyle w:val="Paragrafoelenco"/>
        <w:numPr>
          <w:ilvl w:val="1"/>
          <w:numId w:val="1"/>
        </w:numPr>
      </w:pPr>
      <w:r>
        <w:t>Il dubbio sulla possibile errata classificazione di alcuni segnali nelle mappe si conferma</w:t>
      </w:r>
    </w:p>
    <w:p w14:paraId="4FC6E799" w14:textId="7A91CE5C" w:rsidR="002B2240" w:rsidRDefault="002B2240" w:rsidP="002B2240">
      <w:pPr>
        <w:pStyle w:val="Paragrafoelenco"/>
        <w:numPr>
          <w:ilvl w:val="1"/>
          <w:numId w:val="1"/>
        </w:numPr>
      </w:pPr>
      <w:proofErr w:type="gramStart"/>
      <w:r>
        <w:t>E’</w:t>
      </w:r>
      <w:proofErr w:type="gramEnd"/>
      <w:r>
        <w:t xml:space="preserve"> ragionevole considerare la componente atriale situata in prossimità degli 0.3 s mentre quella ventricolare sui 0.5 s, questo senza tener conto del possibile riallineamento delle tracce.</w:t>
      </w:r>
    </w:p>
    <w:p w14:paraId="63661F8E" w14:textId="77777777" w:rsidR="002B2240" w:rsidRPr="002B2240" w:rsidRDefault="002B2240" w:rsidP="002B2240">
      <w:pPr>
        <w:pStyle w:val="Paragrafoelenco"/>
        <w:ind w:left="1440"/>
      </w:pPr>
    </w:p>
    <w:p w14:paraId="418C03F1" w14:textId="09F26D6E" w:rsidR="002B2240" w:rsidRDefault="002B2240" w:rsidP="002B2240">
      <w:pPr>
        <w:pStyle w:val="Titolo2"/>
      </w:pPr>
      <w:r>
        <w:t>Possibili passi successivi</w:t>
      </w:r>
    </w:p>
    <w:p w14:paraId="0323B968" w14:textId="15066415" w:rsidR="002B2240" w:rsidRDefault="002B2240" w:rsidP="002B2240">
      <w:pPr>
        <w:pStyle w:val="Paragrafoelenco"/>
        <w:numPr>
          <w:ilvl w:val="0"/>
          <w:numId w:val="2"/>
        </w:numPr>
      </w:pPr>
      <w:r>
        <w:t xml:space="preserve">Allineare ogni segnale rispetto alla corrispondente </w:t>
      </w:r>
      <w:r w:rsidR="00C3592B">
        <w:rPr>
          <w:i/>
          <w:iCs/>
        </w:rPr>
        <w:t>Reference</w:t>
      </w:r>
      <w:r w:rsidR="00C3592B">
        <w:t xml:space="preserve"> </w:t>
      </w:r>
      <w:r>
        <w:t>(quindi il singolo segnale, del singolo soggetto, nella singola traccia).</w:t>
      </w:r>
      <w:r w:rsidR="00C3592B">
        <w:t xml:space="preserve"> Lo zero potrebbe essere situato al QRS. In questo modo i segnali dovrebbero avere tutti lo stesso zero, corrispondente al QRS rilevato in concomitanza con quel dato segnale, e dunque essere confrontabili.</w:t>
      </w:r>
    </w:p>
    <w:p w14:paraId="49913D67" w14:textId="612309A3" w:rsidR="00C3592B" w:rsidRDefault="00C3592B" w:rsidP="00C3592B">
      <w:pPr>
        <w:pStyle w:val="Paragrafoelenco"/>
        <w:numPr>
          <w:ilvl w:val="1"/>
          <w:numId w:val="2"/>
        </w:numPr>
      </w:pPr>
      <w:r>
        <w:t>In questo punto potrebbe essere necessario l’utilizzo di un algoritmo di shape detection per determinare la posizione del QRS.</w:t>
      </w:r>
    </w:p>
    <w:p w14:paraId="5C642310" w14:textId="77777777" w:rsidR="00C3592B" w:rsidRDefault="00C3592B" w:rsidP="00C3592B">
      <w:pPr>
        <w:pStyle w:val="Paragrafoelenco"/>
        <w:ind w:left="1440"/>
      </w:pPr>
    </w:p>
    <w:p w14:paraId="201D93C4" w14:textId="5804442A" w:rsidR="00C3592B" w:rsidRDefault="00C3592B" w:rsidP="002B2240">
      <w:pPr>
        <w:pStyle w:val="Paragrafoelenco"/>
        <w:numPr>
          <w:ilvl w:val="0"/>
          <w:numId w:val="2"/>
        </w:numPr>
      </w:pPr>
      <w:r>
        <w:t xml:space="preserve">Ricercare in letteratura metodi di elaborazione di segnali ECG, in modo da determinare possibili algoritmi di </w:t>
      </w:r>
      <w:r w:rsidRPr="00C3592B">
        <w:rPr>
          <w:i/>
          <w:iCs/>
        </w:rPr>
        <w:t>feature extraction</w:t>
      </w:r>
      <w:r>
        <w:t xml:space="preserve">, di allineamento e di elaborazione (trovando anche descrittori più efficaci rispetto a quelli usati fino ad ora). </w:t>
      </w:r>
    </w:p>
    <w:p w14:paraId="4A745FD6" w14:textId="77C96398" w:rsidR="00C3592B" w:rsidRPr="002B2240" w:rsidRDefault="00C3592B" w:rsidP="00C3592B">
      <w:pPr>
        <w:pStyle w:val="Paragrafoelenco"/>
      </w:pPr>
    </w:p>
    <w:p w14:paraId="664E84AF" w14:textId="77777777" w:rsidR="002B2240" w:rsidRPr="002B2240" w:rsidRDefault="002B2240" w:rsidP="002B2240"/>
    <w:p w14:paraId="1D0C4EA4" w14:textId="77777777" w:rsidR="002B2240" w:rsidRDefault="002B2240"/>
    <w:sectPr w:rsidR="002B22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D4C39"/>
    <w:multiLevelType w:val="hybridMultilevel"/>
    <w:tmpl w:val="EF1A4C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3A7"/>
    <w:multiLevelType w:val="hybridMultilevel"/>
    <w:tmpl w:val="B0A4F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756374">
    <w:abstractNumId w:val="1"/>
  </w:num>
  <w:num w:numId="2" w16cid:durableId="181490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40"/>
    <w:rsid w:val="002B2240"/>
    <w:rsid w:val="003945EE"/>
    <w:rsid w:val="003C70BE"/>
    <w:rsid w:val="00623001"/>
    <w:rsid w:val="006646D1"/>
    <w:rsid w:val="00733D52"/>
    <w:rsid w:val="009250B9"/>
    <w:rsid w:val="00C3592B"/>
    <w:rsid w:val="00D71FE6"/>
    <w:rsid w:val="00E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AE44"/>
  <w15:chartTrackingRefBased/>
  <w15:docId w15:val="{CD3291FF-92E2-4B8A-9C7F-59D0FBBC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2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2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2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2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B2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2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2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2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2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2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2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2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224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B224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224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224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224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224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B2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B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B2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B2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B2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B224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B224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B224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B2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B224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B2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Corrado</dc:creator>
  <cp:keywords/>
  <dc:description/>
  <cp:lastModifiedBy>Andrea Corrado</cp:lastModifiedBy>
  <cp:revision>1</cp:revision>
  <dcterms:created xsi:type="dcterms:W3CDTF">2024-07-29T11:26:00Z</dcterms:created>
  <dcterms:modified xsi:type="dcterms:W3CDTF">2024-07-29T11:46:00Z</dcterms:modified>
</cp:coreProperties>
</file>