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3CD1A" w14:textId="7B3B98B8" w:rsidR="000C407B" w:rsidRDefault="00A747C6" w:rsidP="00A747C6">
      <w:pPr>
        <w:pStyle w:val="Titolo1"/>
        <w:jc w:val="center"/>
        <w:rPr>
          <w:color w:val="FF0000"/>
        </w:rPr>
      </w:pPr>
      <w:r w:rsidRPr="00A747C6">
        <w:rPr>
          <w:color w:val="FF0000"/>
        </w:rPr>
        <w:t>RELAZIONE PROGETTO VALUTATORE ESPRESSIONE</w:t>
      </w:r>
    </w:p>
    <w:p w14:paraId="385EC3DB" w14:textId="77777777" w:rsidR="00A747C6" w:rsidRPr="00A747C6" w:rsidRDefault="00A747C6" w:rsidP="00A747C6"/>
    <w:p w14:paraId="65697FB4" w14:textId="4A30A8F1" w:rsidR="00A747C6" w:rsidRDefault="00A747C6" w:rsidP="00A747C6">
      <w:pPr>
        <w:spacing w:after="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classe creata si chiama “</w:t>
      </w:r>
      <w:proofErr w:type="spellStart"/>
      <w:r>
        <w:rPr>
          <w:rFonts w:asciiTheme="majorHAnsi" w:hAnsiTheme="majorHAnsi" w:cstheme="majorHAnsi"/>
          <w:sz w:val="24"/>
          <w:szCs w:val="24"/>
        </w:rPr>
        <w:t>ValutaExpr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”. </w:t>
      </w:r>
    </w:p>
    <w:p w14:paraId="09DEBEA2" w14:textId="77777777" w:rsidR="00C264DF" w:rsidRDefault="00A747C6" w:rsidP="00A747C6">
      <w:pPr>
        <w:spacing w:after="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Essa ha una sola variabile d’istanza e consiste in una stringa </w:t>
      </w:r>
      <w:proofErr w:type="spellStart"/>
      <w:r>
        <w:rPr>
          <w:rFonts w:asciiTheme="majorHAnsi" w:hAnsiTheme="majorHAnsi" w:cstheme="majorHAnsi"/>
          <w:sz w:val="24"/>
          <w:szCs w:val="24"/>
        </w:rPr>
        <w:t>expr</w:t>
      </w:r>
      <w:proofErr w:type="spellEnd"/>
      <w:r>
        <w:rPr>
          <w:rFonts w:asciiTheme="majorHAnsi" w:hAnsiTheme="majorHAnsi" w:cstheme="majorHAnsi"/>
          <w:sz w:val="24"/>
          <w:szCs w:val="24"/>
        </w:rPr>
        <w:t>, che appunto sarà quella che verrà presa in esame dall’algoritmo. La classe contiene di conseguenza un</w:t>
      </w:r>
    </w:p>
    <w:p w14:paraId="47CE072F" w14:textId="1424952E" w:rsidR="00A747C6" w:rsidRPr="00C264DF" w:rsidRDefault="00C264DF" w:rsidP="00C264DF">
      <w:pPr>
        <w:pStyle w:val="Paragrafoelenco"/>
        <w:numPr>
          <w:ilvl w:val="0"/>
          <w:numId w:val="1"/>
        </w:numPr>
        <w:spacing w:after="2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ValutaExpr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String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s) : </w:t>
      </w:r>
      <w:r w:rsidR="00A747C6" w:rsidRPr="00C264DF">
        <w:rPr>
          <w:rFonts w:asciiTheme="majorHAnsi" w:hAnsiTheme="majorHAnsi" w:cstheme="majorHAnsi"/>
          <w:sz w:val="24"/>
          <w:szCs w:val="24"/>
        </w:rPr>
        <w:t>costruttore che richiede come parametro appunto la stringa da inserire, e la assegna come variabile d’istanza.</w:t>
      </w:r>
    </w:p>
    <w:p w14:paraId="41079FA0" w14:textId="5651458F" w:rsidR="00A747C6" w:rsidRDefault="00B36E77" w:rsidP="00A56680">
      <w:pPr>
        <w:pStyle w:val="Paragrafoelenco"/>
        <w:numPr>
          <w:ilvl w:val="0"/>
          <w:numId w:val="1"/>
        </w:numPr>
        <w:spacing w:after="20"/>
        <w:rPr>
          <w:rFonts w:asciiTheme="majorHAnsi" w:hAnsiTheme="majorHAnsi" w:cstheme="majorHAnsi"/>
          <w:sz w:val="24"/>
          <w:szCs w:val="24"/>
        </w:rPr>
      </w:pPr>
      <w:r w:rsidRPr="00A56680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A56680">
        <w:rPr>
          <w:rFonts w:asciiTheme="majorHAnsi" w:hAnsiTheme="majorHAnsi" w:cstheme="majorHAnsi"/>
          <w:b/>
          <w:bCs/>
          <w:sz w:val="24"/>
          <w:szCs w:val="24"/>
        </w:rPr>
        <w:t>risolvi(</w:t>
      </w:r>
      <w:proofErr w:type="gramEnd"/>
      <w:r w:rsidRPr="00A56680">
        <w:rPr>
          <w:rFonts w:asciiTheme="majorHAnsi" w:hAnsiTheme="majorHAnsi" w:cstheme="majorHAnsi"/>
          <w:b/>
          <w:bCs/>
          <w:sz w:val="24"/>
          <w:szCs w:val="24"/>
        </w:rPr>
        <w:t>)</w:t>
      </w:r>
      <w:r w:rsidR="00C264DF">
        <w:rPr>
          <w:rFonts w:asciiTheme="majorHAnsi" w:hAnsiTheme="majorHAnsi" w:cstheme="majorHAnsi"/>
          <w:b/>
          <w:bCs/>
          <w:sz w:val="24"/>
          <w:szCs w:val="24"/>
        </w:rPr>
        <w:t xml:space="preserve"> :</w:t>
      </w:r>
      <w:r w:rsidRPr="00A5668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56680">
        <w:rPr>
          <w:rFonts w:asciiTheme="majorHAnsi" w:hAnsiTheme="majorHAnsi" w:cstheme="majorHAnsi"/>
          <w:sz w:val="24"/>
          <w:szCs w:val="24"/>
        </w:rPr>
        <w:t xml:space="preserve">ritorna un </w:t>
      </w:r>
      <w:proofErr w:type="spellStart"/>
      <w:r w:rsidR="00A56680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="00A56680">
        <w:rPr>
          <w:rFonts w:asciiTheme="majorHAnsi" w:hAnsiTheme="majorHAnsi" w:cstheme="majorHAnsi"/>
          <w:sz w:val="24"/>
          <w:szCs w:val="24"/>
        </w:rPr>
        <w:t xml:space="preserve"> (soluzione) e </w:t>
      </w:r>
      <w:r w:rsidRPr="00A56680">
        <w:rPr>
          <w:rFonts w:asciiTheme="majorHAnsi" w:hAnsiTheme="majorHAnsi" w:cstheme="majorHAnsi"/>
          <w:sz w:val="24"/>
          <w:szCs w:val="24"/>
        </w:rPr>
        <w:t xml:space="preserve">ha il compito di aprire uno </w:t>
      </w:r>
      <w:proofErr w:type="spellStart"/>
      <w:r w:rsidRPr="00A56680">
        <w:rPr>
          <w:rFonts w:asciiTheme="majorHAnsi" w:hAnsiTheme="majorHAnsi" w:cstheme="majorHAnsi"/>
          <w:sz w:val="24"/>
          <w:szCs w:val="24"/>
        </w:rPr>
        <w:t>StringTokenizer</w:t>
      </w:r>
      <w:proofErr w:type="spellEnd"/>
      <w:r w:rsidRPr="00A56680">
        <w:rPr>
          <w:rFonts w:asciiTheme="majorHAnsi" w:hAnsiTheme="majorHAnsi" w:cstheme="majorHAnsi"/>
          <w:sz w:val="24"/>
          <w:szCs w:val="24"/>
        </w:rPr>
        <w:t xml:space="preserve"> sulla stringa </w:t>
      </w:r>
      <w:proofErr w:type="spellStart"/>
      <w:r w:rsidRPr="00A56680">
        <w:rPr>
          <w:rFonts w:asciiTheme="majorHAnsi" w:hAnsiTheme="majorHAnsi" w:cstheme="majorHAnsi"/>
          <w:sz w:val="24"/>
          <w:szCs w:val="24"/>
        </w:rPr>
        <w:t>expr</w:t>
      </w:r>
      <w:proofErr w:type="spellEnd"/>
      <w:r w:rsidRPr="00A56680">
        <w:rPr>
          <w:rFonts w:asciiTheme="majorHAnsi" w:hAnsiTheme="majorHAnsi" w:cstheme="majorHAnsi"/>
          <w:sz w:val="24"/>
          <w:szCs w:val="24"/>
        </w:rPr>
        <w:t xml:space="preserve">, con delimitatori i simboli corrispondenti alle operazioni matematiche di: addizione, sottrazione, divisione, moltiplicazione, resto/modulo, elevamento a potenze e chiusura/apertura delle parentesi tonde. Ho previsto anche il terzo parametro del costruttore dello </w:t>
      </w:r>
      <w:proofErr w:type="spellStart"/>
      <w:r w:rsidRPr="00A56680">
        <w:rPr>
          <w:rFonts w:asciiTheme="majorHAnsi" w:hAnsiTheme="majorHAnsi" w:cstheme="majorHAnsi"/>
          <w:sz w:val="24"/>
          <w:szCs w:val="24"/>
        </w:rPr>
        <w:t>StringTokenizer</w:t>
      </w:r>
      <w:proofErr w:type="spellEnd"/>
      <w:r w:rsidRPr="00A56680">
        <w:rPr>
          <w:rFonts w:asciiTheme="majorHAnsi" w:hAnsiTheme="majorHAnsi" w:cstheme="majorHAnsi"/>
          <w:sz w:val="24"/>
          <w:szCs w:val="24"/>
        </w:rPr>
        <w:t xml:space="preserve"> ovvero “</w:t>
      </w:r>
      <w:proofErr w:type="spellStart"/>
      <w:r w:rsidRPr="00A56680">
        <w:rPr>
          <w:rFonts w:asciiTheme="majorHAnsi" w:hAnsiTheme="majorHAnsi" w:cstheme="majorHAnsi"/>
          <w:sz w:val="24"/>
          <w:szCs w:val="24"/>
        </w:rPr>
        <w:t>true</w:t>
      </w:r>
      <w:proofErr w:type="spellEnd"/>
      <w:r w:rsidRPr="00A56680">
        <w:rPr>
          <w:rFonts w:asciiTheme="majorHAnsi" w:hAnsiTheme="majorHAnsi" w:cstheme="majorHAnsi"/>
          <w:sz w:val="24"/>
          <w:szCs w:val="24"/>
        </w:rPr>
        <w:t>”</w:t>
      </w:r>
      <w:r w:rsidR="00A56680" w:rsidRPr="00A56680">
        <w:rPr>
          <w:rFonts w:asciiTheme="majorHAnsi" w:hAnsiTheme="majorHAnsi" w:cstheme="majorHAnsi"/>
          <w:sz w:val="24"/>
          <w:szCs w:val="24"/>
        </w:rPr>
        <w:t xml:space="preserve">, in modo da restituire come token anche i delimitatori. Successivamente </w:t>
      </w:r>
      <w:r w:rsidR="00A56680">
        <w:rPr>
          <w:rFonts w:asciiTheme="majorHAnsi" w:hAnsiTheme="majorHAnsi" w:cstheme="majorHAnsi"/>
          <w:sz w:val="24"/>
          <w:szCs w:val="24"/>
        </w:rPr>
        <w:t xml:space="preserve">ritorna il metodo </w:t>
      </w:r>
      <w:proofErr w:type="spellStart"/>
      <w:proofErr w:type="gramStart"/>
      <w:r w:rsidR="00A56680">
        <w:rPr>
          <w:rFonts w:asciiTheme="majorHAnsi" w:hAnsiTheme="majorHAnsi" w:cstheme="majorHAnsi"/>
          <w:sz w:val="24"/>
          <w:szCs w:val="24"/>
        </w:rPr>
        <w:t>valutaEspressione</w:t>
      </w:r>
      <w:proofErr w:type="spellEnd"/>
      <w:r w:rsidR="00A56680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="00A56680">
        <w:rPr>
          <w:rFonts w:asciiTheme="majorHAnsi" w:hAnsiTheme="majorHAnsi" w:cstheme="majorHAnsi"/>
          <w:sz w:val="24"/>
          <w:szCs w:val="24"/>
        </w:rPr>
        <w:t>StringTokenizer</w:t>
      </w:r>
      <w:proofErr w:type="spellEnd"/>
      <w:r w:rsidR="00A56680">
        <w:rPr>
          <w:rFonts w:asciiTheme="majorHAnsi" w:hAnsiTheme="majorHAnsi" w:cstheme="majorHAnsi"/>
          <w:sz w:val="24"/>
          <w:szCs w:val="24"/>
        </w:rPr>
        <w:t xml:space="preserve"> st) che a sua volta ritorna un </w:t>
      </w:r>
      <w:proofErr w:type="spellStart"/>
      <w:r w:rsidR="00A56680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="00A56680">
        <w:rPr>
          <w:rFonts w:asciiTheme="majorHAnsi" w:hAnsiTheme="majorHAnsi" w:cstheme="majorHAnsi"/>
          <w:sz w:val="24"/>
          <w:szCs w:val="24"/>
        </w:rPr>
        <w:t xml:space="preserve">, passandogli come parametro lo </w:t>
      </w:r>
      <w:proofErr w:type="spellStart"/>
      <w:r w:rsidR="00A56680">
        <w:rPr>
          <w:rFonts w:asciiTheme="majorHAnsi" w:hAnsiTheme="majorHAnsi" w:cstheme="majorHAnsi"/>
          <w:sz w:val="24"/>
          <w:szCs w:val="24"/>
        </w:rPr>
        <w:t>StringTokenizer</w:t>
      </w:r>
      <w:proofErr w:type="spellEnd"/>
      <w:r w:rsidR="00A56680">
        <w:rPr>
          <w:rFonts w:asciiTheme="majorHAnsi" w:hAnsiTheme="majorHAnsi" w:cstheme="majorHAnsi"/>
          <w:sz w:val="24"/>
          <w:szCs w:val="24"/>
        </w:rPr>
        <w:t xml:space="preserve"> appena aperto.</w:t>
      </w:r>
    </w:p>
    <w:p w14:paraId="2893EAB9" w14:textId="77777777" w:rsidR="00B9620E" w:rsidRDefault="00A56680" w:rsidP="00B9620E">
      <w:pPr>
        <w:pStyle w:val="Paragrafoelenco"/>
        <w:numPr>
          <w:ilvl w:val="0"/>
          <w:numId w:val="1"/>
        </w:numPr>
        <w:spacing w:after="2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valutaEspressione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StringTokenizer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st) </w:t>
      </w:r>
      <w:r w:rsidR="00C264DF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ritorna anch’esso un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ha come parametro uno </w:t>
      </w:r>
      <w:proofErr w:type="spellStart"/>
      <w:r>
        <w:rPr>
          <w:rFonts w:asciiTheme="majorHAnsi" w:hAnsiTheme="majorHAnsi" w:cstheme="majorHAnsi"/>
          <w:sz w:val="24"/>
          <w:szCs w:val="24"/>
        </w:rPr>
        <w:t>StringTokenizer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Come prima cosa vengono istanziati i due stack locali operandi e operatori, che rispettivamente </w:t>
      </w:r>
      <w:proofErr w:type="spellStart"/>
      <w:r>
        <w:rPr>
          <w:rFonts w:asciiTheme="majorHAnsi" w:hAnsiTheme="majorHAnsi" w:cstheme="majorHAnsi"/>
          <w:sz w:val="24"/>
          <w:szCs w:val="24"/>
        </w:rPr>
        <w:t>conterrano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gli operandi (numeri) e gli operatori</w:t>
      </w:r>
      <w:r w:rsidRPr="00A5668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che lo </w:t>
      </w:r>
      <w:proofErr w:type="spellStart"/>
      <w:r>
        <w:rPr>
          <w:rFonts w:asciiTheme="majorHAnsi" w:hAnsiTheme="majorHAnsi" w:cstheme="majorHAnsi"/>
          <w:sz w:val="24"/>
          <w:szCs w:val="24"/>
        </w:rPr>
        <w:t>StringTokenizer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troverà sulla stringa (variabile d’istanza). </w:t>
      </w:r>
      <w:r w:rsidR="00C264DF">
        <w:rPr>
          <w:rFonts w:asciiTheme="majorHAnsi" w:hAnsiTheme="majorHAnsi" w:cstheme="majorHAnsi"/>
          <w:sz w:val="24"/>
          <w:szCs w:val="24"/>
        </w:rPr>
        <w:t xml:space="preserve">A questo punto un </w:t>
      </w:r>
      <w:proofErr w:type="spellStart"/>
      <w:r w:rsidR="00C264DF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="00C264DF">
        <w:rPr>
          <w:rFonts w:asciiTheme="majorHAnsi" w:hAnsiTheme="majorHAnsi" w:cstheme="majorHAnsi"/>
          <w:sz w:val="24"/>
          <w:szCs w:val="24"/>
        </w:rPr>
        <w:t>, che opera fin quando st avrà prossimi token, li scorre e in base se essi corrispondono al</w:t>
      </w:r>
      <w:r w:rsidR="00B9620E">
        <w:rPr>
          <w:rFonts w:asciiTheme="majorHAnsi" w:hAnsiTheme="majorHAnsi" w:cstheme="majorHAnsi"/>
          <w:sz w:val="24"/>
          <w:szCs w:val="24"/>
        </w:rPr>
        <w:t xml:space="preserve"> pattern matching al quale corrispondono: </w:t>
      </w:r>
    </w:p>
    <w:p w14:paraId="1A55D2C9" w14:textId="6453D2C4" w:rsidR="00A56680" w:rsidRDefault="00B9620E" w:rsidP="00B9620E">
      <w:pPr>
        <w:spacing w:after="20"/>
        <w:ind w:left="708"/>
        <w:rPr>
          <w:rFonts w:asciiTheme="majorHAnsi" w:hAnsiTheme="majorHAnsi" w:cstheme="majorHAnsi"/>
          <w:sz w:val="24"/>
          <w:szCs w:val="24"/>
        </w:rPr>
      </w:pPr>
      <w:r w:rsidRPr="00B9620E">
        <w:rPr>
          <w:rFonts w:asciiTheme="majorHAnsi" w:hAnsiTheme="majorHAnsi" w:cstheme="majorHAnsi"/>
          <w:b/>
          <w:bCs/>
          <w:sz w:val="24"/>
          <w:szCs w:val="24"/>
        </w:rPr>
        <w:t>-</w:t>
      </w:r>
      <w:r w:rsidR="00C264DF" w:rsidRPr="00B9620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se è un operando, il numero viene subito posto in testa allo stack a lui dedicato con una operazione di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push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).</w:t>
      </w:r>
    </w:p>
    <w:p w14:paraId="7EC98AFB" w14:textId="2804AA9D" w:rsidR="00B9620E" w:rsidRDefault="00B9620E" w:rsidP="00B9620E">
      <w:pPr>
        <w:spacing w:after="2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se è un operatore: se lo stack corrispondente è vuoto o l’operatore in questione ha maggiore priorità matematica di quello presente in testa a questo stack, esso viene posto in testa con una operazione di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push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). </w:t>
      </w:r>
      <w:r w:rsidR="00E41647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Altrimenti si procede con prendere due operandi presenti in testa (testa e testa-1) con due operazioni di </w:t>
      </w:r>
      <w:proofErr w:type="gramStart"/>
      <w:r>
        <w:rPr>
          <w:rFonts w:asciiTheme="majorHAnsi" w:hAnsiTheme="majorHAnsi" w:cstheme="majorHAnsi"/>
          <w:sz w:val="24"/>
          <w:szCs w:val="24"/>
        </w:rPr>
        <w:t>pop</w:t>
      </w:r>
      <w:r w:rsidR="0072571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725716">
        <w:rPr>
          <w:rFonts w:asciiTheme="majorHAnsi" w:hAnsiTheme="majorHAnsi" w:cstheme="majorHAnsi"/>
          <w:sz w:val="24"/>
          <w:szCs w:val="24"/>
        </w:rPr>
        <w:t xml:space="preserve">) e  un operatore sempre con una operazione di pop() dallo stack corrispondente.  Successivamente </w:t>
      </w:r>
      <w:proofErr w:type="gramStart"/>
      <w:r w:rsidR="00725716">
        <w:rPr>
          <w:rFonts w:asciiTheme="majorHAnsi" w:hAnsiTheme="majorHAnsi" w:cstheme="majorHAnsi"/>
          <w:sz w:val="24"/>
          <w:szCs w:val="24"/>
        </w:rPr>
        <w:t xml:space="preserve">si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25716">
        <w:rPr>
          <w:rFonts w:asciiTheme="majorHAnsi" w:hAnsiTheme="majorHAnsi" w:cstheme="majorHAnsi"/>
          <w:sz w:val="24"/>
          <w:szCs w:val="24"/>
        </w:rPr>
        <w:t>esegue</w:t>
      </w:r>
      <w:proofErr w:type="gramEnd"/>
      <w:r w:rsidR="00725716">
        <w:rPr>
          <w:rFonts w:asciiTheme="majorHAnsi" w:hAnsiTheme="majorHAnsi" w:cstheme="majorHAnsi"/>
          <w:sz w:val="24"/>
          <w:szCs w:val="24"/>
        </w:rPr>
        <w:t xml:space="preserve"> l’operazione op</w:t>
      </w:r>
      <w:r w:rsidR="005356D8">
        <w:rPr>
          <w:rFonts w:asciiTheme="majorHAnsi" w:hAnsiTheme="majorHAnsi" w:cstheme="majorHAnsi"/>
          <w:sz w:val="24"/>
          <w:szCs w:val="24"/>
        </w:rPr>
        <w:t>erando1 (operatore) operando2. Il risultato viene messo in testa allo stack “</w:t>
      </w:r>
      <w:proofErr w:type="spellStart"/>
      <w:r w:rsidR="005356D8">
        <w:rPr>
          <w:rFonts w:asciiTheme="majorHAnsi" w:hAnsiTheme="majorHAnsi" w:cstheme="majorHAnsi"/>
          <w:sz w:val="24"/>
          <w:szCs w:val="24"/>
        </w:rPr>
        <w:t>operand</w:t>
      </w:r>
      <w:proofErr w:type="spellEnd"/>
      <w:r w:rsidR="005356D8">
        <w:rPr>
          <w:rFonts w:asciiTheme="majorHAnsi" w:hAnsiTheme="majorHAnsi" w:cstheme="majorHAnsi"/>
          <w:sz w:val="24"/>
          <w:szCs w:val="24"/>
        </w:rPr>
        <w:t xml:space="preserve">” e l’operatore originariamente incontrato dallo </w:t>
      </w:r>
      <w:proofErr w:type="spellStart"/>
      <w:r w:rsidR="005356D8">
        <w:rPr>
          <w:rFonts w:asciiTheme="majorHAnsi" w:hAnsiTheme="majorHAnsi" w:cstheme="majorHAnsi"/>
          <w:sz w:val="24"/>
          <w:szCs w:val="24"/>
        </w:rPr>
        <w:t>StringTokenizer</w:t>
      </w:r>
      <w:proofErr w:type="spellEnd"/>
      <w:r w:rsidR="005356D8">
        <w:rPr>
          <w:rFonts w:asciiTheme="majorHAnsi" w:hAnsiTheme="majorHAnsi" w:cstheme="majorHAnsi"/>
          <w:sz w:val="24"/>
          <w:szCs w:val="24"/>
        </w:rPr>
        <w:t xml:space="preserve"> inserito in testa allo stack “operatori”. In questa fase dell’algoritmo è stato inserito un </w:t>
      </w:r>
      <w:proofErr w:type="spellStart"/>
      <w:proofErr w:type="gramStart"/>
      <w:r w:rsidR="005356D8">
        <w:rPr>
          <w:rFonts w:asciiTheme="majorHAnsi" w:hAnsiTheme="majorHAnsi" w:cstheme="majorHAnsi"/>
          <w:sz w:val="24"/>
          <w:szCs w:val="24"/>
        </w:rPr>
        <w:t>try</w:t>
      </w:r>
      <w:proofErr w:type="spellEnd"/>
      <w:r w:rsidR="005356D8">
        <w:rPr>
          <w:rFonts w:asciiTheme="majorHAnsi" w:hAnsiTheme="majorHAnsi" w:cstheme="majorHAnsi"/>
          <w:sz w:val="24"/>
          <w:szCs w:val="24"/>
        </w:rPr>
        <w:t>..</w:t>
      </w:r>
      <w:proofErr w:type="gramEnd"/>
      <w:r w:rsidR="005356D8">
        <w:rPr>
          <w:rFonts w:asciiTheme="majorHAnsi" w:hAnsiTheme="majorHAnsi" w:cstheme="majorHAnsi"/>
          <w:sz w:val="24"/>
          <w:szCs w:val="24"/>
        </w:rPr>
        <w:t xml:space="preserve">catch in caso le operazioni appena citate facciano sorgere un’eccezione, andando così a riportare che la stringa è malformata. </w:t>
      </w:r>
    </w:p>
    <w:p w14:paraId="3A06A839" w14:textId="27E45550" w:rsidR="005356D8" w:rsidRDefault="005356D8" w:rsidP="00B9620E">
      <w:pPr>
        <w:spacing w:after="2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nel caso in cui il token sia equivalente a una parentesi tonda aperta “</w:t>
      </w:r>
      <w:proofErr w:type="gramStart"/>
      <w:r>
        <w:rPr>
          <w:rFonts w:asciiTheme="majorHAnsi" w:hAnsiTheme="majorHAnsi" w:cstheme="majorHAnsi"/>
          <w:sz w:val="24"/>
          <w:szCs w:val="24"/>
        </w:rPr>
        <w:t>(“ viene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richiamato ricorsivamente il metodo </w:t>
      </w:r>
      <w:proofErr w:type="spellStart"/>
      <w:r>
        <w:rPr>
          <w:rFonts w:asciiTheme="majorHAnsi" w:hAnsiTheme="majorHAnsi" w:cstheme="majorHAnsi"/>
          <w:sz w:val="24"/>
          <w:szCs w:val="24"/>
        </w:rPr>
        <w:t>valutaEspressione</w:t>
      </w:r>
      <w:proofErr w:type="spellEnd"/>
      <w:r>
        <w:rPr>
          <w:rFonts w:asciiTheme="majorHAnsi" w:hAnsiTheme="majorHAnsi" w:cstheme="majorHAnsi"/>
          <w:sz w:val="24"/>
          <w:szCs w:val="24"/>
        </w:rPr>
        <w:t>(st) e il risultato prodotto dalla richiamata ricorsiva di tale metodo, viene posto in testa dello stack ”operandi”.</w:t>
      </w:r>
    </w:p>
    <w:p w14:paraId="77701AFE" w14:textId="7AEAB067" w:rsidR="005356D8" w:rsidRDefault="005356D8" w:rsidP="00B9620E">
      <w:pPr>
        <w:spacing w:after="2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-</w:t>
      </w:r>
      <w:r w:rsidR="00E4164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nel caso in cui il token sia equivalente alla parentesi tonda chiusa “</w:t>
      </w:r>
      <w:proofErr w:type="gramStart"/>
      <w:r>
        <w:rPr>
          <w:rFonts w:asciiTheme="majorHAnsi" w:hAnsiTheme="majorHAnsi" w:cstheme="majorHAnsi"/>
          <w:sz w:val="24"/>
          <w:szCs w:val="24"/>
        </w:rPr>
        <w:t>(“ il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metodo chiamato ricorsivamente viene</w:t>
      </w:r>
      <w:r w:rsidR="00E41647">
        <w:rPr>
          <w:rFonts w:asciiTheme="majorHAnsi" w:hAnsiTheme="majorHAnsi" w:cstheme="majorHAnsi"/>
          <w:sz w:val="24"/>
          <w:szCs w:val="24"/>
        </w:rPr>
        <w:t xml:space="preserve"> fermato con una operazione i break. </w:t>
      </w:r>
    </w:p>
    <w:p w14:paraId="187E4B78" w14:textId="7E0F789A" w:rsidR="00E41647" w:rsidRDefault="00E41647" w:rsidP="00B9620E">
      <w:pPr>
        <w:spacing w:after="2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se il token non rientra in nessuna delle alternative elencate viene sollevata una eccezione “stringa malformata” in quanto in essa è stato inserito un carattere non valido.</w:t>
      </w:r>
    </w:p>
    <w:p w14:paraId="3292A721" w14:textId="74D6E456" w:rsidR="00E41647" w:rsidRDefault="00E41647" w:rsidP="00E41647">
      <w:pPr>
        <w:spacing w:after="2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Quando i token sono stati esplorati tutti, nell’ultima fase vengono svolte le operazioni matematiche conclusive con il medesimo algoritmo precedente*. </w:t>
      </w:r>
    </w:p>
    <w:p w14:paraId="488D3961" w14:textId="0124B729" w:rsidR="00E41647" w:rsidRDefault="00E41647" w:rsidP="00E41647">
      <w:pPr>
        <w:spacing w:after="20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metodo ritorna l’ultimo e unico </w:t>
      </w:r>
      <w:proofErr w:type="spellStart"/>
      <w:r>
        <w:rPr>
          <w:rFonts w:asciiTheme="majorHAnsi" w:hAnsiTheme="majorHAnsi" w:cstheme="majorHAnsi"/>
          <w:sz w:val="24"/>
          <w:szCs w:val="24"/>
        </w:rPr>
        <w:t>int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rimasto sullo stack “operandi”, il quale sarà il risultato dell’intera espressione.</w:t>
      </w:r>
    </w:p>
    <w:p w14:paraId="789341D5" w14:textId="2D526858" w:rsidR="00E41647" w:rsidRPr="00612A82" w:rsidRDefault="00E41647" w:rsidP="00E41647">
      <w:pPr>
        <w:pStyle w:val="Paragrafoelenco"/>
        <w:numPr>
          <w:ilvl w:val="0"/>
          <w:numId w:val="3"/>
        </w:numPr>
        <w:spacing w:after="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E41647">
        <w:rPr>
          <w:rFonts w:asciiTheme="majorHAnsi" w:hAnsiTheme="majorHAnsi" w:cstheme="majorHAnsi"/>
          <w:b/>
          <w:bCs/>
          <w:sz w:val="24"/>
          <w:szCs w:val="24"/>
        </w:rPr>
        <w:lastRenderedPageBreak/>
        <w:t>primoMaggSec</w:t>
      </w:r>
      <w:proofErr w:type="spellEnd"/>
      <w:r w:rsidRPr="00E4164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proofErr w:type="gramEnd"/>
      <w:r w:rsidRPr="00E41647">
        <w:rPr>
          <w:rFonts w:asciiTheme="majorHAnsi" w:hAnsiTheme="majorHAnsi" w:cstheme="majorHAnsi"/>
          <w:b/>
          <w:bCs/>
          <w:sz w:val="24"/>
          <w:szCs w:val="24"/>
        </w:rPr>
        <w:t>Character</w:t>
      </w:r>
      <w:proofErr w:type="spellEnd"/>
      <w:r w:rsidRPr="00E41647">
        <w:rPr>
          <w:rFonts w:asciiTheme="majorHAnsi" w:hAnsiTheme="majorHAnsi" w:cstheme="majorHAnsi"/>
          <w:b/>
          <w:bCs/>
          <w:sz w:val="24"/>
          <w:szCs w:val="24"/>
        </w:rPr>
        <w:t xml:space="preserve"> a, </w:t>
      </w:r>
      <w:proofErr w:type="spellStart"/>
      <w:r w:rsidRPr="00E41647">
        <w:rPr>
          <w:rFonts w:asciiTheme="majorHAnsi" w:hAnsiTheme="majorHAnsi" w:cstheme="majorHAnsi"/>
          <w:b/>
          <w:bCs/>
          <w:sz w:val="24"/>
          <w:szCs w:val="24"/>
        </w:rPr>
        <w:t>Character</w:t>
      </w:r>
      <w:proofErr w:type="spellEnd"/>
      <w:r w:rsidRPr="00E41647">
        <w:rPr>
          <w:rFonts w:asciiTheme="majorHAnsi" w:hAnsiTheme="majorHAnsi" w:cstheme="majorHAnsi"/>
          <w:b/>
          <w:bCs/>
          <w:sz w:val="24"/>
          <w:szCs w:val="24"/>
        </w:rPr>
        <w:t xml:space="preserve"> b) : </w:t>
      </w:r>
      <w:r>
        <w:rPr>
          <w:rFonts w:asciiTheme="majorHAnsi" w:hAnsiTheme="majorHAnsi" w:cstheme="majorHAnsi"/>
          <w:sz w:val="24"/>
          <w:szCs w:val="24"/>
        </w:rPr>
        <w:t>il metodo ha una funzione molto importante all’interno dell’intero algoritmo, infatti grazie ad esso viene valutata la priorità degli operatori. Esso ritorna “</w:t>
      </w:r>
      <w:proofErr w:type="spellStart"/>
      <w:r>
        <w:rPr>
          <w:rFonts w:asciiTheme="majorHAnsi" w:hAnsiTheme="majorHAnsi" w:cstheme="majorHAnsi"/>
          <w:sz w:val="24"/>
          <w:szCs w:val="24"/>
        </w:rPr>
        <w:t>true</w:t>
      </w:r>
      <w:proofErr w:type="spellEnd"/>
      <w:r>
        <w:rPr>
          <w:rFonts w:asciiTheme="majorHAnsi" w:hAnsiTheme="majorHAnsi" w:cstheme="majorHAnsi"/>
          <w:sz w:val="24"/>
          <w:szCs w:val="24"/>
        </w:rPr>
        <w:t>” se il primo operatore (a)</w:t>
      </w:r>
      <w:r w:rsidR="008E44B6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8E44B6">
        <w:rPr>
          <w:rFonts w:asciiTheme="majorHAnsi" w:hAnsiTheme="majorHAnsi" w:cstheme="majorHAnsi"/>
          <w:sz w:val="24"/>
          <w:szCs w:val="24"/>
        </w:rPr>
        <w:t>è</w:t>
      </w:r>
      <w:proofErr w:type="gramEnd"/>
      <w:r w:rsidR="008E44B6">
        <w:rPr>
          <w:rFonts w:asciiTheme="majorHAnsi" w:hAnsiTheme="majorHAnsi" w:cstheme="majorHAnsi"/>
          <w:sz w:val="24"/>
          <w:szCs w:val="24"/>
        </w:rPr>
        <w:t xml:space="preserve"> ha maggiore priorità matematica del secondo(b), “false” altrimenti. </w:t>
      </w:r>
    </w:p>
    <w:p w14:paraId="4D79C36C" w14:textId="4B4CCBF1" w:rsidR="00612A82" w:rsidRDefault="00612A82" w:rsidP="00612A82">
      <w:pPr>
        <w:spacing w:after="20"/>
        <w:rPr>
          <w:rFonts w:asciiTheme="majorHAnsi" w:hAnsiTheme="majorHAnsi" w:cstheme="majorHAnsi"/>
          <w:sz w:val="24"/>
          <w:szCs w:val="24"/>
        </w:rPr>
      </w:pPr>
    </w:p>
    <w:p w14:paraId="5C38B917" w14:textId="31052F89" w:rsidR="00375A67" w:rsidRDefault="00375A67" w:rsidP="00612A82">
      <w:pPr>
        <w:spacing w:after="20"/>
        <w:rPr>
          <w:rFonts w:asciiTheme="majorHAnsi" w:hAnsiTheme="majorHAnsi" w:cstheme="majorHAnsi"/>
          <w:sz w:val="28"/>
          <w:szCs w:val="28"/>
        </w:rPr>
      </w:pPr>
      <w:proofErr w:type="spellStart"/>
      <w:r w:rsidRPr="00375A67">
        <w:rPr>
          <w:rFonts w:asciiTheme="majorHAnsi" w:hAnsiTheme="majorHAnsi" w:cstheme="majorHAnsi"/>
          <w:sz w:val="28"/>
          <w:szCs w:val="28"/>
          <w:highlight w:val="yellow"/>
        </w:rPr>
        <w:t>ValutaExprGUI</w:t>
      </w:r>
      <w:proofErr w:type="spellEnd"/>
    </w:p>
    <w:p w14:paraId="06FDA9BE" w14:textId="20F4A46E" w:rsidR="00375A67" w:rsidRDefault="00375A67" w:rsidP="00612A82">
      <w:pPr>
        <w:spacing w:after="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 classe è stata creata per implementare una semplice GUI di interazione. All’Interno di essa è presente un’altra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FinestraGUI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nel cui costruttore è definita appunto la finestra grafica di interazione. </w:t>
      </w:r>
    </w:p>
    <w:p w14:paraId="6454D844" w14:textId="489926AA" w:rsidR="00375A67" w:rsidRDefault="00375A67" w:rsidP="00375A67">
      <w:pPr>
        <w:pStyle w:val="Paragrafoelenco"/>
        <w:numPr>
          <w:ilvl w:val="0"/>
          <w:numId w:val="3"/>
        </w:numPr>
        <w:spacing w:after="20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FinestraGUI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) : </w:t>
      </w:r>
      <w:r>
        <w:rPr>
          <w:rFonts w:asciiTheme="majorHAnsi" w:hAnsiTheme="majorHAnsi" w:cstheme="majorHAnsi"/>
          <w:sz w:val="24"/>
          <w:szCs w:val="24"/>
        </w:rPr>
        <w:t>Viene definito il titolo della finestra, i suoi bordi, la dimensione,</w:t>
      </w:r>
      <w:r w:rsidR="000548F6">
        <w:rPr>
          <w:rFonts w:asciiTheme="majorHAnsi" w:hAnsiTheme="majorHAnsi" w:cstheme="majorHAnsi"/>
          <w:sz w:val="24"/>
          <w:szCs w:val="24"/>
        </w:rPr>
        <w:t xml:space="preserve"> la visibilità, </w:t>
      </w:r>
      <w:r>
        <w:rPr>
          <w:rFonts w:asciiTheme="majorHAnsi" w:hAnsiTheme="majorHAnsi" w:cstheme="majorHAnsi"/>
          <w:sz w:val="24"/>
          <w:szCs w:val="24"/>
        </w:rPr>
        <w:t xml:space="preserve"> l’operazione di uscita di default se si clicca sulla ‘x’ di uscita. Viene aggiunto il </w:t>
      </w:r>
      <w:proofErr w:type="spellStart"/>
      <w:r>
        <w:rPr>
          <w:rFonts w:asciiTheme="majorHAnsi" w:hAnsiTheme="majorHAnsi" w:cstheme="majorHAnsi"/>
          <w:sz w:val="24"/>
          <w:szCs w:val="24"/>
        </w:rPr>
        <w:t>JPanel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principale sulla finestra, all’interno del quale verranno aggiunti tutti i componenti grafici.</w:t>
      </w:r>
      <w:r w:rsidR="00405343">
        <w:rPr>
          <w:rFonts w:asciiTheme="majorHAnsi" w:hAnsiTheme="majorHAnsi" w:cstheme="majorHAnsi"/>
          <w:sz w:val="24"/>
          <w:szCs w:val="24"/>
        </w:rPr>
        <w:t xml:space="preserve"> Esso è impostato con un </w:t>
      </w:r>
      <w:proofErr w:type="spellStart"/>
      <w:r w:rsidR="00405343">
        <w:rPr>
          <w:rFonts w:asciiTheme="majorHAnsi" w:hAnsiTheme="majorHAnsi" w:cstheme="majorHAnsi"/>
          <w:sz w:val="24"/>
          <w:szCs w:val="24"/>
        </w:rPr>
        <w:t>BorderLayout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. Nella parte superiore del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JPanel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 principale viene posizionato in centro il titolo grafico dell’applicazione. Successivamente viene creato un secondo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JPanel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 che conterrà il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JTextField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 per immettere la stringa da sottoporre a valutazione e un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JLabel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 alla sua destra di descrizione. Esso viene addizionato al pannello principale nella sua parte sinistra. L’applicazione per funzionare necessità di un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JButton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 dove poter cliccare per dare inizio alla valutazione dell’espressione, e di una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JLabel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 al di sotto di esso, per mostrare il risultato. Al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JButton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 viene associato un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ActionListener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 attraverso una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LambdaExpression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: in esso, all’interno di una struttura </w:t>
      </w:r>
      <w:proofErr w:type="spellStart"/>
      <w:proofErr w:type="gramStart"/>
      <w:r w:rsidR="006D6B0C">
        <w:rPr>
          <w:rFonts w:asciiTheme="majorHAnsi" w:hAnsiTheme="majorHAnsi" w:cstheme="majorHAnsi"/>
          <w:sz w:val="24"/>
          <w:szCs w:val="24"/>
        </w:rPr>
        <w:t>try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>..</w:t>
      </w:r>
      <w:proofErr w:type="gramEnd"/>
      <w:r w:rsidR="006D6B0C">
        <w:rPr>
          <w:rFonts w:asciiTheme="majorHAnsi" w:hAnsiTheme="majorHAnsi" w:cstheme="majorHAnsi"/>
          <w:sz w:val="24"/>
          <w:szCs w:val="24"/>
        </w:rPr>
        <w:t xml:space="preserve">catch, viene invocata la valutazione dell’espressione sulla stringa presente all’interno del </w:t>
      </w:r>
      <w:proofErr w:type="spellStart"/>
      <w:r w:rsidR="006D6B0C">
        <w:rPr>
          <w:rFonts w:asciiTheme="majorHAnsi" w:hAnsiTheme="majorHAnsi" w:cstheme="majorHAnsi"/>
          <w:sz w:val="24"/>
          <w:szCs w:val="24"/>
        </w:rPr>
        <w:t>JTextField</w:t>
      </w:r>
      <w:proofErr w:type="spellEnd"/>
      <w:r w:rsidR="006D6B0C">
        <w:rPr>
          <w:rFonts w:asciiTheme="majorHAnsi" w:hAnsiTheme="majorHAnsi" w:cstheme="majorHAnsi"/>
          <w:sz w:val="24"/>
          <w:szCs w:val="24"/>
        </w:rPr>
        <w:t xml:space="preserve">. </w:t>
      </w:r>
      <w:r w:rsidR="000548F6">
        <w:rPr>
          <w:rFonts w:asciiTheme="majorHAnsi" w:hAnsiTheme="majorHAnsi" w:cstheme="majorHAnsi"/>
          <w:sz w:val="24"/>
          <w:szCs w:val="24"/>
        </w:rPr>
        <w:t xml:space="preserve">Il risultato del metodo </w:t>
      </w:r>
      <w:proofErr w:type="gramStart"/>
      <w:r w:rsidR="000548F6">
        <w:rPr>
          <w:rFonts w:asciiTheme="majorHAnsi" w:hAnsiTheme="majorHAnsi" w:cstheme="majorHAnsi"/>
          <w:sz w:val="24"/>
          <w:szCs w:val="24"/>
        </w:rPr>
        <w:t>risolvi(</w:t>
      </w:r>
      <w:proofErr w:type="gramEnd"/>
      <w:r w:rsidR="000548F6">
        <w:rPr>
          <w:rFonts w:asciiTheme="majorHAnsi" w:hAnsiTheme="majorHAnsi" w:cstheme="majorHAnsi"/>
          <w:sz w:val="24"/>
          <w:szCs w:val="24"/>
        </w:rPr>
        <w:t xml:space="preserve">) viene impostato come testo della </w:t>
      </w:r>
      <w:proofErr w:type="spellStart"/>
      <w:r w:rsidR="000548F6">
        <w:rPr>
          <w:rFonts w:asciiTheme="majorHAnsi" w:hAnsiTheme="majorHAnsi" w:cstheme="majorHAnsi"/>
          <w:sz w:val="24"/>
          <w:szCs w:val="24"/>
        </w:rPr>
        <w:t>JLabel</w:t>
      </w:r>
      <w:proofErr w:type="spellEnd"/>
      <w:r w:rsidR="000548F6">
        <w:rPr>
          <w:rFonts w:asciiTheme="majorHAnsi" w:hAnsiTheme="majorHAnsi" w:cstheme="majorHAnsi"/>
          <w:sz w:val="24"/>
          <w:szCs w:val="24"/>
        </w:rPr>
        <w:t>. Se in questa fase viene generata un’eccezione, essa viene controllata dal catch, il quale mostra un messaggio di stringa malformata.</w:t>
      </w:r>
    </w:p>
    <w:p w14:paraId="64889A34" w14:textId="3FB34236" w:rsidR="00375A67" w:rsidRDefault="000548F6" w:rsidP="00375A67">
      <w:pPr>
        <w:spacing w:after="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Nel </w:t>
      </w:r>
      <w:proofErr w:type="spellStart"/>
      <w:r>
        <w:rPr>
          <w:rFonts w:asciiTheme="majorHAnsi" w:hAnsiTheme="majorHAnsi" w:cstheme="majorHAnsi"/>
          <w:sz w:val="24"/>
          <w:szCs w:val="24"/>
        </w:rPr>
        <w:t>main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viene inizializzata la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FinestraGUI</w:t>
      </w:r>
      <w:proofErr w:type="spellEnd"/>
      <w:r>
        <w:rPr>
          <w:rFonts w:asciiTheme="majorHAnsi" w:hAnsiTheme="majorHAnsi" w:cstheme="majorHAnsi"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sz w:val="24"/>
          <w:szCs w:val="24"/>
        </w:rPr>
        <w:t>).</w:t>
      </w:r>
    </w:p>
    <w:p w14:paraId="03A44D3E" w14:textId="5133E384" w:rsidR="00375A67" w:rsidRDefault="00375A67" w:rsidP="00375A67">
      <w:pPr>
        <w:spacing w:after="20"/>
        <w:rPr>
          <w:rFonts w:asciiTheme="majorHAnsi" w:hAnsiTheme="majorHAnsi" w:cstheme="majorHAnsi"/>
          <w:sz w:val="24"/>
          <w:szCs w:val="24"/>
        </w:rPr>
      </w:pPr>
    </w:p>
    <w:p w14:paraId="4EAC2E4C" w14:textId="3E78F04D" w:rsidR="00375A67" w:rsidRDefault="00375A67" w:rsidP="00375A67">
      <w:pPr>
        <w:spacing w:after="20"/>
        <w:rPr>
          <w:rFonts w:asciiTheme="majorHAnsi" w:hAnsiTheme="majorHAnsi" w:cstheme="majorHAnsi"/>
          <w:sz w:val="24"/>
          <w:szCs w:val="24"/>
        </w:rPr>
      </w:pPr>
    </w:p>
    <w:p w14:paraId="40A799E2" w14:textId="78C739C1" w:rsidR="00375A67" w:rsidRDefault="00375A67" w:rsidP="00375A67">
      <w:pPr>
        <w:spacing w:after="20"/>
        <w:rPr>
          <w:rFonts w:asciiTheme="majorHAnsi" w:hAnsiTheme="majorHAnsi" w:cstheme="majorHAnsi"/>
          <w:sz w:val="24"/>
          <w:szCs w:val="24"/>
        </w:rPr>
      </w:pPr>
    </w:p>
    <w:p w14:paraId="0DFFAC55" w14:textId="77777777" w:rsidR="00375A67" w:rsidRPr="00375A67" w:rsidRDefault="00375A67" w:rsidP="00375A67">
      <w:pPr>
        <w:spacing w:after="20"/>
        <w:rPr>
          <w:rFonts w:asciiTheme="majorHAnsi" w:hAnsiTheme="majorHAnsi" w:cstheme="majorHAnsi"/>
          <w:sz w:val="24"/>
          <w:szCs w:val="24"/>
        </w:rPr>
      </w:pPr>
    </w:p>
    <w:p w14:paraId="66191C3D" w14:textId="51229959" w:rsidR="00612A82" w:rsidRPr="00612A82" w:rsidRDefault="00612A82" w:rsidP="00612A82">
      <w:pPr>
        <w:spacing w:after="2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Andrea Dell’Osso, </w:t>
      </w:r>
      <w:proofErr w:type="spellStart"/>
      <w:r>
        <w:rPr>
          <w:rFonts w:asciiTheme="majorHAnsi" w:hAnsiTheme="majorHAnsi" w:cstheme="majorHAnsi"/>
          <w:sz w:val="24"/>
          <w:szCs w:val="24"/>
        </w:rPr>
        <w:t>mat</w:t>
      </w:r>
      <w:proofErr w:type="spellEnd"/>
      <w:r>
        <w:rPr>
          <w:rFonts w:asciiTheme="majorHAnsi" w:hAnsiTheme="majorHAnsi" w:cstheme="majorHAnsi"/>
          <w:sz w:val="24"/>
          <w:szCs w:val="24"/>
        </w:rPr>
        <w:t>. n°209865.</w:t>
      </w:r>
    </w:p>
    <w:sectPr w:rsidR="00612A82" w:rsidRPr="00612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CF2"/>
    <w:multiLevelType w:val="hybridMultilevel"/>
    <w:tmpl w:val="6C8A78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10892"/>
    <w:multiLevelType w:val="hybridMultilevel"/>
    <w:tmpl w:val="4BF2E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E48B0"/>
    <w:multiLevelType w:val="hybridMultilevel"/>
    <w:tmpl w:val="84CAD23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4"/>
    <w:rsid w:val="000548F6"/>
    <w:rsid w:val="000C407B"/>
    <w:rsid w:val="00375A67"/>
    <w:rsid w:val="00405343"/>
    <w:rsid w:val="004F3A94"/>
    <w:rsid w:val="005356D8"/>
    <w:rsid w:val="00612A82"/>
    <w:rsid w:val="006D6B0C"/>
    <w:rsid w:val="00725716"/>
    <w:rsid w:val="008E44B6"/>
    <w:rsid w:val="00A56680"/>
    <w:rsid w:val="00A747C6"/>
    <w:rsid w:val="00B36E77"/>
    <w:rsid w:val="00B9620E"/>
    <w:rsid w:val="00C264DF"/>
    <w:rsid w:val="00E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F1C9"/>
  <w15:chartTrackingRefBased/>
  <w15:docId w15:val="{3CBB061C-1E3E-4A6A-B564-94DBC45A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4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4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5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Dell'osso</dc:creator>
  <cp:keywords/>
  <dc:description/>
  <cp:lastModifiedBy>Andrea Dell'osso</cp:lastModifiedBy>
  <cp:revision>8</cp:revision>
  <dcterms:created xsi:type="dcterms:W3CDTF">2021-01-09T18:54:00Z</dcterms:created>
  <dcterms:modified xsi:type="dcterms:W3CDTF">2021-01-14T10:38:00Z</dcterms:modified>
</cp:coreProperties>
</file>