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BB7" w:rsidRDefault="00736348">
      <w:pPr>
        <w:rPr>
          <w:lang w:val="en-US"/>
        </w:rPr>
      </w:pPr>
      <w:r w:rsidRPr="00736348">
        <w:rPr>
          <w:lang w:val="en-US"/>
        </w:rPr>
        <w:t>Using regression linear model to better u</w:t>
      </w:r>
      <w:r>
        <w:rPr>
          <w:lang w:val="en-US"/>
        </w:rPr>
        <w:t xml:space="preserve">nderstand R. We are going see it in four different ways. The same problem that we’ll see how to solve in four different ways. </w:t>
      </w:r>
    </w:p>
    <w:p w:rsidR="00C371E0" w:rsidRDefault="00C371E0">
      <w:pPr>
        <w:rPr>
          <w:lang w:val="en-US"/>
        </w:rPr>
      </w:pPr>
    </w:p>
    <w:p w:rsidR="00C371E0" w:rsidRDefault="00C371E0">
      <w:pPr>
        <w:rPr>
          <w:lang w:val="en-US"/>
        </w:rPr>
      </w:pPr>
      <w:r>
        <w:rPr>
          <w:lang w:val="en-US"/>
        </w:rPr>
        <w:t xml:space="preserve">Difference between predictions and </w:t>
      </w:r>
      <w:r w:rsidR="00F457FE">
        <w:rPr>
          <w:lang w:val="en-US"/>
        </w:rPr>
        <w:t xml:space="preserve">causal </w:t>
      </w:r>
      <w:r>
        <w:rPr>
          <w:lang w:val="en-US"/>
        </w:rPr>
        <w:t>inferences.</w:t>
      </w:r>
    </w:p>
    <w:p w:rsidR="00BB6FD9" w:rsidRDefault="00BB6FD9">
      <w:pPr>
        <w:rPr>
          <w:lang w:val="en-US"/>
        </w:rPr>
      </w:pPr>
    </w:p>
    <w:p w:rsidR="00BB6FD9" w:rsidRDefault="00BB6FD9">
      <w:pPr>
        <w:rPr>
          <w:lang w:val="en-US"/>
        </w:rPr>
      </w:pPr>
      <w:r>
        <w:rPr>
          <w:lang w:val="en-US"/>
        </w:rPr>
        <w:t xml:space="preserve">R and the theory of R and get to feel much more comfortable. The goal is to set you up to continue and do other quantitative courses elsewhere. </w:t>
      </w:r>
    </w:p>
    <w:p w:rsidR="00FA6E37" w:rsidRDefault="00FA6E37">
      <w:pPr>
        <w:rPr>
          <w:lang w:val="en-US"/>
        </w:rPr>
      </w:pPr>
    </w:p>
    <w:p w:rsidR="00FA6E37" w:rsidRDefault="00F2561B" w:rsidP="00F2561B">
      <w:pPr>
        <w:rPr>
          <w:lang w:val="en-US"/>
        </w:rPr>
      </w:pPr>
      <w:r w:rsidRPr="00F2561B">
        <w:rPr>
          <w:lang w:val="en-US"/>
        </w:rPr>
        <w:t xml:space="preserve">Don’t select your dependent variable. </w:t>
      </w:r>
    </w:p>
    <w:p w:rsidR="00F2561B" w:rsidRDefault="00F2561B" w:rsidP="00F2561B">
      <w:pPr>
        <w:rPr>
          <w:lang w:val="en-US"/>
        </w:rPr>
      </w:pPr>
    </w:p>
    <w:p w:rsidR="00F2561B" w:rsidRPr="00F2561B" w:rsidRDefault="00F2561B" w:rsidP="00F2561B">
      <w:pPr>
        <w:rPr>
          <w:lang w:val="en-US"/>
        </w:rPr>
      </w:pPr>
      <w:bookmarkStart w:id="0" w:name="_GoBack"/>
      <w:bookmarkEnd w:id="0"/>
    </w:p>
    <w:sectPr w:rsidR="00F2561B" w:rsidRPr="00F2561B" w:rsidSect="006E3C1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21B"/>
    <w:rsid w:val="003A4BB7"/>
    <w:rsid w:val="004B7F33"/>
    <w:rsid w:val="006E3C1C"/>
    <w:rsid w:val="00736348"/>
    <w:rsid w:val="008021B9"/>
    <w:rsid w:val="00A3721B"/>
    <w:rsid w:val="00BB6FD9"/>
    <w:rsid w:val="00C371E0"/>
    <w:rsid w:val="00F2561B"/>
    <w:rsid w:val="00F457FE"/>
    <w:rsid w:val="00FA6E37"/>
    <w:rsid w:val="00FB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B23A51"/>
  <w15:chartTrackingRefBased/>
  <w15:docId w15:val="{8A86ECB6-E5EB-7347-ADC9-A1C6EE402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63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Andréa Febres-Gagné</dc:creator>
  <cp:keywords/>
  <dc:description/>
  <cp:lastModifiedBy>Andréa Febres-Gagné</cp:lastModifiedBy>
  <cp:revision>7</cp:revision>
  <dcterms:created xsi:type="dcterms:W3CDTF">2019-09-04T19:04:00Z</dcterms:created>
  <dcterms:modified xsi:type="dcterms:W3CDTF">2019-09-04T19:54:00Z</dcterms:modified>
</cp:coreProperties>
</file>