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2E7D5"/>
  <w:body>
    <w:p>
      <w:r>
        <w:pict>
          <v:shape id="_x0000_s1042" o:spid="_x0000_s1042" o:spt="202" type="#_x0000_t202" style="position:absolute;left:0pt;margin-left:24.7pt;margin-top:97.6pt;height:113.3pt;width:353.25pt;z-index:2516582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eastAsia="黑体"/>
                      <w:b w:val="0"/>
                      <w:bCs/>
                      <w:sz w:val="72"/>
                      <w:szCs w:val="72"/>
                      <w:lang w:val="en-US" w:eastAsia="zh-CN"/>
                    </w:rPr>
                  </w:pPr>
                  <w:r>
                    <w:rPr>
                      <w:rFonts w:hint="eastAsia" w:eastAsia="黑体"/>
                      <w:b w:val="0"/>
                      <w:bCs/>
                      <w:sz w:val="72"/>
                      <w:szCs w:val="72"/>
                      <w:lang w:val="en-US" w:eastAsia="zh-CN"/>
                    </w:rPr>
                    <w:t>地图插件使用文档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eastAsia="黑体"/>
                      <w:b w:val="0"/>
                      <w:bCs/>
                      <w:sz w:val="72"/>
                      <w:szCs w:val="72"/>
                      <w:lang w:val="en-US" w:eastAsia="zh-CN"/>
                    </w:rPr>
                  </w:pPr>
                </w:p>
              </w:txbxContent>
            </v:textbox>
          </v:shape>
        </w:pict>
      </w:r>
      <w:r>
        <w:pict>
          <v:shape id="_x0000_s1043" o:spid="_x0000_s1043" o:spt="202" type="#_x0000_t202" style="position:absolute;left:0pt;margin-left:49.45pt;margin-top:344.05pt;height:271.3pt;width:321.7pt;z-index:251660288;mso-width-relative:page;mso-height-relative:page;" fillcolor="#FFFFFF" filled="f" stroked="f" coordsize="21600,21600">
            <v:path/>
            <v:fill on="f" color2="#FFFFF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spacing w:line="600" w:lineRule="auto"/>
                    <w:ind w:left="0" w:leftChars="0" w:firstLine="419" w:firstLineChars="131"/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</w:pPr>
                  <w:r>
                    <w:rPr>
                      <w:rFonts w:hint="eastAsia"/>
                      <w:sz w:val="32"/>
                      <w:lang w:val="en-US" w:eastAsia="zh-CN"/>
                    </w:rPr>
                    <w:t>修改日期</w:t>
                  </w:r>
                  <w:r>
                    <w:rPr>
                      <w:rFonts w:hint="eastAsia"/>
                      <w:sz w:val="32"/>
                    </w:rPr>
                    <w:t>：</w:t>
                  </w:r>
                  <w:r>
                    <w:rPr>
                      <w:rFonts w:hint="eastAsia"/>
                      <w:sz w:val="32"/>
                      <w:u w:val="single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t>2020年8月25日</w: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fldChar w:fldCharType="end"/>
                  </w:r>
                  <w:r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  <w:t xml:space="preserve">   </w:t>
                  </w:r>
                </w:p>
                <w:p>
                  <w:pPr>
                    <w:spacing w:line="600" w:lineRule="auto"/>
                    <w:ind w:left="0" w:leftChars="0" w:firstLine="419" w:firstLineChars="131"/>
                    <w:jc w:val="left"/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</w:pPr>
                  <w:r>
                    <w:rPr>
                      <w:rFonts w:hint="eastAsia"/>
                      <w:sz w:val="32"/>
                      <w:lang w:val="en-US" w:eastAsia="zh-CN"/>
                    </w:rPr>
                    <w:t>撰写部门</w:t>
                  </w:r>
                  <w:r>
                    <w:rPr>
                      <w:rFonts w:hint="eastAsia"/>
                      <w:sz w:val="32"/>
                    </w:rPr>
                    <w:t>：</w:t>
                  </w:r>
                  <w:r>
                    <w:rPr>
                      <w:rFonts w:hint="eastAsia"/>
                      <w:sz w:val="32"/>
                      <w:u w:val="single"/>
                      <w:lang w:val="en-US" w:eastAsia="zh-CN"/>
                    </w:rPr>
                    <w:t xml:space="preserve">      基础产品部      </w:t>
                  </w:r>
                  <w:r>
                    <w:rPr>
                      <w:rFonts w:hint="eastAsia"/>
                      <w:sz w:val="32"/>
                      <w:lang w:val="en-US" w:eastAsia="zh-CN"/>
                    </w:rPr>
                    <w:t xml:space="preserve">   </w:t>
                  </w:r>
                </w:p>
                <w:p>
                  <w:pPr>
                    <w:spacing w:line="600" w:lineRule="auto"/>
                    <w:ind w:left="0" w:leftChars="0" w:firstLine="419" w:firstLineChars="131"/>
                    <w:jc w:val="left"/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</w:pPr>
                  <w:r>
                    <w:rPr>
                      <w:rFonts w:hint="eastAsia"/>
                      <w:sz w:val="32"/>
                      <w:lang w:val="en-US" w:eastAsia="zh-CN"/>
                    </w:rPr>
                    <w:t>撰 写 人</w:t>
                  </w:r>
                  <w:r>
                    <w:rPr>
                      <w:rFonts w:hint="eastAsia"/>
                      <w:sz w:val="32"/>
                    </w:rPr>
                    <w:t>：</w:t>
                  </w:r>
                  <w:r>
                    <w:rPr>
                      <w:rFonts w:hint="eastAsia"/>
                      <w:sz w:val="32"/>
                      <w:u w:val="single"/>
                      <w:lang w:val="en-US" w:eastAsia="zh-CN"/>
                    </w:rPr>
                    <w:t xml:space="preserve">       </w:t>
                  </w:r>
                  <w:r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  <w:t xml:space="preserve">刘 潇 璨       </w:t>
                  </w:r>
                </w:p>
                <w:p>
                  <w:pPr>
                    <w:spacing w:line="600" w:lineRule="auto"/>
                    <w:ind w:left="0" w:leftChars="0" w:firstLine="419" w:firstLineChars="131"/>
                    <w:jc w:val="left"/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</w:pPr>
                  <w:r>
                    <w:rPr>
                      <w:rFonts w:hint="eastAsia"/>
                      <w:sz w:val="32"/>
                      <w:lang w:val="en-US" w:eastAsia="zh-CN"/>
                    </w:rPr>
                    <w:t>使用范围</w:t>
                  </w:r>
                  <w:r>
                    <w:rPr>
                      <w:rFonts w:hint="eastAsia"/>
                      <w:sz w:val="32"/>
                    </w:rPr>
                    <w:t>：</w:t>
                  </w:r>
                  <w:r>
                    <w:rPr>
                      <w:rFonts w:hint="eastAsia"/>
                      <w:sz w:val="32"/>
                      <w:u w:val="single"/>
                      <w:lang w:val="en-US" w:eastAsia="zh-CN"/>
                    </w:rPr>
                    <w:t xml:space="preserve">       内部发行      </w:t>
                  </w:r>
                  <w:r>
                    <w:rPr>
                      <w:rFonts w:hint="eastAsia"/>
                      <w:sz w:val="32"/>
                      <w:lang w:val="en-US" w:eastAsia="zh-CN"/>
                    </w:rPr>
                    <w:t xml:space="preserve">   </w:t>
                  </w:r>
                </w:p>
                <w:p>
                  <w:pPr>
                    <w:spacing w:line="600" w:lineRule="auto"/>
                    <w:ind w:left="0" w:leftChars="0" w:firstLine="419" w:firstLineChars="131"/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</w:pPr>
                </w:p>
              </w:txbxContent>
            </v:textbox>
          </v:shape>
        </w:pic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80" w:lineRule="auto"/>
        <w:jc w:val="center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变更记录</w:t>
      </w:r>
    </w:p>
    <w:tbl>
      <w:tblPr>
        <w:tblStyle w:val="17"/>
        <w:tblW w:w="9333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5743"/>
        <w:gridCol w:w="1132"/>
        <w:gridCol w:w="134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6" w:type="dxa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5743" w:type="dxa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修改点说明</w:t>
            </w:r>
          </w:p>
        </w:tc>
        <w:tc>
          <w:tcPr>
            <w:tcW w:w="1132" w:type="dxa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变更人</w:t>
            </w:r>
          </w:p>
        </w:tc>
        <w:tc>
          <w:tcPr>
            <w:tcW w:w="1342" w:type="dxa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变更日期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116" w:type="dxa"/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  <w:lang w:val="en-US" w:eastAsia="zh-CN"/>
              </w:rPr>
              <w:t>.2</w:t>
            </w:r>
          </w:p>
        </w:tc>
        <w:tc>
          <w:tcPr>
            <w:tcW w:w="5743" w:type="dxa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132" w:type="dxa"/>
            <w:vAlign w:val="center"/>
          </w:tcPr>
          <w:p>
            <w:pPr>
              <w:spacing w:line="276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刘潇璨</w:t>
            </w:r>
          </w:p>
        </w:tc>
        <w:tc>
          <w:tcPr>
            <w:tcW w:w="1342" w:type="dxa"/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-06-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116" w:type="dxa"/>
            <w:vAlign w:val="center"/>
          </w:tcPr>
          <w:p>
            <w:pPr>
              <w:spacing w:line="276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V2.0.1</w:t>
            </w:r>
          </w:p>
        </w:tc>
        <w:tc>
          <w:tcPr>
            <w:tcW w:w="5743" w:type="dxa"/>
            <w:vAlign w:val="center"/>
          </w:tcPr>
          <w:p>
            <w:pPr>
              <w:spacing w:line="276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更改为js插件</w:t>
            </w:r>
          </w:p>
        </w:tc>
        <w:tc>
          <w:tcPr>
            <w:tcW w:w="1132" w:type="dxa"/>
            <w:vAlign w:val="center"/>
          </w:tcPr>
          <w:p>
            <w:pPr>
              <w:spacing w:line="276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刘潇璨</w:t>
            </w:r>
          </w:p>
        </w:tc>
        <w:tc>
          <w:tcPr>
            <w:tcW w:w="1342" w:type="dxa"/>
            <w:vAlign w:val="center"/>
          </w:tcPr>
          <w:p>
            <w:pPr>
              <w:spacing w:line="276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2020-08-21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起步</w:t>
      </w:r>
      <w:r>
        <w:tab/>
      </w:r>
      <w:r>
        <w:fldChar w:fldCharType="begin"/>
      </w:r>
      <w:r>
        <w:instrText xml:space="preserve"> PAGEREF _Toc20428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百度地图</w:t>
      </w:r>
      <w:r>
        <w:tab/>
      </w:r>
      <w:r>
        <w:fldChar w:fldCharType="begin"/>
      </w:r>
      <w:r>
        <w:instrText xml:space="preserve"> PAGEREF _Toc14123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init方法参数</w:t>
      </w:r>
      <w:r>
        <w:tab/>
      </w:r>
      <w:r>
        <w:fldChar w:fldCharType="begin"/>
      </w:r>
      <w:r>
        <w:instrText xml:space="preserve"> PAGEREF _Toc3735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事件</w:t>
      </w:r>
      <w:r>
        <w:tab/>
      </w:r>
      <w:r>
        <w:fldChar w:fldCharType="begin"/>
      </w:r>
      <w:r>
        <w:instrText xml:space="preserve"> PAGEREF _Toc9964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方法</w:t>
      </w:r>
      <w:r>
        <w:tab/>
      </w:r>
      <w:r>
        <w:fldChar w:fldCharType="begin"/>
      </w:r>
      <w:r>
        <w:instrText xml:space="preserve"> PAGEREF _Toc27797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OPTION详解</w:t>
      </w:r>
      <w:r>
        <w:tab/>
      </w:r>
      <w:r>
        <w:fldChar w:fldCharType="begin"/>
      </w:r>
      <w:r>
        <w:instrText xml:space="preserve"> PAGEREF _Toc28750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属性列表</w:t>
      </w:r>
      <w:r>
        <w:tab/>
      </w:r>
      <w:r>
        <w:fldChar w:fldCharType="begin"/>
      </w:r>
      <w:r>
        <w:instrText xml:space="preserve"> PAGEREF _Toc9455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mapStyle（二维地图样式）</w:t>
      </w:r>
      <w:r>
        <w:tab/>
      </w:r>
      <w:r>
        <w:fldChar w:fldCharType="begin"/>
      </w:r>
      <w:r>
        <w:instrText xml:space="preserve"> PAGEREF _Toc19930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viewMode（地图显示类型）</w:t>
      </w:r>
      <w:r>
        <w:tab/>
      </w:r>
      <w:r>
        <w:fldChar w:fldCharType="begin"/>
      </w:r>
      <w:r>
        <w:instrText xml:space="preserve"> PAGEREF _Toc11300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drawType（绘图类型）</w:t>
      </w:r>
      <w:r>
        <w:tab/>
      </w:r>
      <w:r>
        <w:fldChar w:fldCharType="begin"/>
      </w:r>
      <w:r>
        <w:instrText xml:space="preserve"> PAGEREF _Toc15830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scaleControl（比例尺控件）</w:t>
      </w:r>
      <w:r>
        <w:tab/>
      </w:r>
      <w:r>
        <w:fldChar w:fldCharType="begin"/>
      </w:r>
      <w:r>
        <w:instrText xml:space="preserve"> PAGEREF _Toc7165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5.6. </w:t>
      </w:r>
      <w:r>
        <w:rPr>
          <w:rFonts w:hint="eastAsia"/>
          <w:lang w:val="en-US" w:eastAsia="zh-CN"/>
        </w:rPr>
        <w:t>NavigationControl（缩放控件）</w:t>
      </w:r>
      <w:r>
        <w:tab/>
      </w:r>
      <w:r>
        <w:fldChar w:fldCharType="begin"/>
      </w:r>
      <w:r>
        <w:instrText xml:space="preserve"> PAGEREF _Toc15622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5.7. </w:t>
      </w:r>
      <w:r>
        <w:rPr>
          <w:rFonts w:hint="eastAsia"/>
          <w:lang w:val="en-US" w:eastAsia="zh-CN"/>
        </w:rPr>
        <w:t>overviewMapControl（鹰眼/缩略图）</w:t>
      </w:r>
      <w:r>
        <w:tab/>
      </w:r>
      <w:r>
        <w:fldChar w:fldCharType="begin"/>
      </w:r>
      <w:r>
        <w:instrText xml:space="preserve"> PAGEREF _Toc2018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5.8. </w:t>
      </w:r>
      <w:r>
        <w:rPr>
          <w:rFonts w:hint="eastAsia"/>
          <w:lang w:val="en-US" w:eastAsia="zh-CN"/>
        </w:rPr>
        <w:t>infoWinOption（信息窗默认参数）</w:t>
      </w:r>
      <w:r>
        <w:tab/>
      </w:r>
      <w:r>
        <w:fldChar w:fldCharType="begin"/>
      </w:r>
      <w:r>
        <w:instrText xml:space="preserve"> PAGEREF _Toc15383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5.8.1. </w:t>
      </w:r>
      <w:r>
        <w:rPr>
          <w:rFonts w:hint="eastAsia"/>
          <w:lang w:val="en-US" w:eastAsia="zh-CN"/>
        </w:rPr>
        <w:t>button（信息窗中的按钮）</w:t>
      </w:r>
      <w:r>
        <w:tab/>
      </w:r>
      <w:r>
        <w:fldChar w:fldCharType="begin"/>
      </w:r>
      <w:r>
        <w:instrText xml:space="preserve"> PAGEREF _Toc17679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5.9. </w:t>
      </w:r>
      <w:r>
        <w:rPr>
          <w:rFonts w:hint="eastAsia"/>
          <w:lang w:val="en-US" w:eastAsia="zh-CN"/>
        </w:rPr>
        <w:t>icMapContextMenu（地图右键菜单默认参数）</w:t>
      </w:r>
      <w:r>
        <w:tab/>
      </w:r>
      <w:r>
        <w:fldChar w:fldCharType="begin"/>
      </w:r>
      <w:r>
        <w:instrText xml:space="preserve"> PAGEREF _Toc19856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5.10. </w:t>
      </w:r>
      <w:r>
        <w:rPr>
          <w:rFonts w:hint="eastAsia"/>
          <w:lang w:val="en-US" w:eastAsia="zh-CN"/>
        </w:rPr>
        <w:t>ContextMenuOption（覆盖物右键菜单默认参数）</w:t>
      </w:r>
      <w:r>
        <w:tab/>
      </w:r>
      <w:r>
        <w:fldChar w:fldCharType="begin"/>
      </w:r>
      <w:r>
        <w:instrText xml:space="preserve"> PAGEREF _Toc19774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5.11. </w:t>
      </w:r>
      <w:r>
        <w:rPr>
          <w:rFonts w:hint="eastAsia"/>
          <w:lang w:val="en-US" w:eastAsia="zh-CN"/>
        </w:rPr>
        <w:t>markerStyle（图像标注样式的默认参数）</w:t>
      </w:r>
      <w:r>
        <w:tab/>
      </w:r>
      <w:r>
        <w:fldChar w:fldCharType="begin"/>
      </w:r>
      <w:r>
        <w:instrText xml:space="preserve"> PAGEREF _Toc14416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5.12. </w:t>
      </w:r>
      <w:r>
        <w:rPr>
          <w:rFonts w:hint="eastAsia"/>
          <w:lang w:val="en-US" w:eastAsia="zh-CN"/>
        </w:rPr>
        <w:t>labelStyle（文本标注样式的默认参数）</w:t>
      </w:r>
      <w:r>
        <w:tab/>
      </w:r>
      <w:r>
        <w:fldChar w:fldCharType="begin"/>
      </w:r>
      <w:r>
        <w:instrText xml:space="preserve"> PAGEREF _Toc22456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5.13. </w:t>
      </w:r>
      <w:r>
        <w:rPr>
          <w:rFonts w:hint="eastAsia"/>
          <w:lang w:val="en-US" w:eastAsia="zh-CN"/>
        </w:rPr>
        <w:t>circleStyle（圆覆盖物样式的默认参数）</w:t>
      </w:r>
      <w:r>
        <w:tab/>
      </w:r>
      <w:r>
        <w:fldChar w:fldCharType="begin"/>
      </w:r>
      <w:r>
        <w:instrText xml:space="preserve"> PAGEREF _Toc15061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5.14. </w:t>
      </w:r>
      <w:r>
        <w:rPr>
          <w:rFonts w:hint="eastAsia"/>
          <w:lang w:val="en-US" w:eastAsia="zh-CN"/>
        </w:rPr>
        <w:t>polylineStyle / CurveLineStyle（折线、弧线覆盖物样式的默认参数）</w:t>
      </w:r>
      <w:r>
        <w:tab/>
      </w:r>
      <w:r>
        <w:fldChar w:fldCharType="begin"/>
      </w:r>
      <w:r>
        <w:instrText xml:space="preserve"> PAGEREF _Toc25588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5.15. </w:t>
      </w:r>
      <w:r>
        <w:rPr>
          <w:rFonts w:hint="eastAsia"/>
          <w:lang w:val="en-US" w:eastAsia="zh-CN"/>
        </w:rPr>
        <w:t>polygonStyle（多边形覆盖物样式的默认参数）</w:t>
      </w:r>
      <w:r>
        <w:tab/>
      </w:r>
      <w:r>
        <w:fldChar w:fldCharType="begin"/>
      </w:r>
      <w:r>
        <w:instrText xml:space="preserve"> PAGEREF _Toc28129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5.16. </w:t>
      </w:r>
      <w:r>
        <w:rPr>
          <w:rFonts w:hint="eastAsia"/>
          <w:lang w:val="en-US" w:eastAsia="zh-CN"/>
        </w:rPr>
        <w:t>icBoundary（行政区域边界的默认参数）</w:t>
      </w:r>
      <w:r>
        <w:tab/>
      </w:r>
      <w:r>
        <w:fldChar w:fldCharType="begin"/>
      </w:r>
      <w:r>
        <w:instrText xml:space="preserve"> PAGEREF _Toc2605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5.17. </w:t>
      </w:r>
      <w:r>
        <w:rPr>
          <w:rFonts w:hint="eastAsia"/>
          <w:lang w:val="en-US" w:eastAsia="zh-CN"/>
        </w:rPr>
        <w:t>icHeatMap（热力图参数）</w:t>
      </w:r>
      <w:r>
        <w:tab/>
      </w:r>
      <w:r>
        <w:fldChar w:fldCharType="begin"/>
      </w:r>
      <w:r>
        <w:instrText xml:space="preserve"> PAGEREF _Toc26945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5.18. </w:t>
      </w:r>
      <w:r>
        <w:rPr>
          <w:rFonts w:hint="eastAsia"/>
          <w:lang w:val="en-US" w:eastAsia="zh-CN"/>
        </w:rPr>
        <w:t>icCluster（点聚合功能参数）</w:t>
      </w:r>
      <w:r>
        <w:tab/>
      </w:r>
      <w:r>
        <w:fldChar w:fldCharType="begin"/>
      </w:r>
      <w:r>
        <w:instrText xml:space="preserve"> PAGEREF _Toc18831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5.19. </w:t>
      </w:r>
      <w:r>
        <w:rPr>
          <w:rFonts w:hint="eastAsia"/>
          <w:lang w:val="en-US" w:eastAsia="zh-CN"/>
        </w:rPr>
        <w:t>icDriving（行车路线默认参数）</w:t>
      </w:r>
      <w:r>
        <w:tab/>
      </w:r>
      <w:r>
        <w:fldChar w:fldCharType="begin"/>
      </w:r>
      <w:r>
        <w:instrText xml:space="preserve"> PAGEREF _Toc9144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5.20. </w:t>
      </w:r>
      <w:r>
        <w:rPr>
          <w:rFonts w:hint="eastAsia"/>
          <w:lang w:val="en-US" w:eastAsia="zh-CN"/>
        </w:rPr>
        <w:t>icLuShu（路书默认参数）</w:t>
      </w:r>
      <w:r>
        <w:tab/>
      </w:r>
      <w:r>
        <w:fldChar w:fldCharType="begin"/>
      </w:r>
      <w:r>
        <w:instrText xml:space="preserve"> PAGEREF _Toc2287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5.21. </w:t>
      </w:r>
      <w:r>
        <w:rPr>
          <w:rFonts w:hint="eastAsia"/>
          <w:lang w:val="en-US" w:eastAsia="zh-CN"/>
        </w:rPr>
        <w:t>icDistanceTool（测距工具默认参数）</w:t>
      </w:r>
      <w:r>
        <w:tab/>
      </w:r>
      <w:r>
        <w:fldChar w:fldCharType="begin"/>
      </w:r>
      <w:r>
        <w:instrText xml:space="preserve"> PAGEREF _Toc3940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5.22. </w:t>
      </w:r>
      <w:r>
        <w:rPr>
          <w:rFonts w:hint="eastAsia"/>
          <w:lang w:val="en-US" w:eastAsia="zh-CN"/>
        </w:rPr>
        <w:t>icMapTypeControl（地图类型控件）</w:t>
      </w:r>
      <w:r>
        <w:tab/>
      </w:r>
      <w:r>
        <w:fldChar w:fldCharType="begin"/>
      </w:r>
      <w:r>
        <w:instrText xml:space="preserve"> PAGEREF _Toc26156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5.23. </w:t>
      </w:r>
      <w:r>
        <w:rPr>
          <w:rFonts w:hint="eastAsia"/>
          <w:lang w:val="en-US" w:eastAsia="zh-CN"/>
        </w:rPr>
        <w:t>icDrawControl（绘图控件）</w:t>
      </w:r>
      <w:r>
        <w:tab/>
      </w:r>
      <w:r>
        <w:fldChar w:fldCharType="begin"/>
      </w:r>
      <w:r>
        <w:instrText xml:space="preserve"> PAGEREF _Toc15885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5.24. </w:t>
      </w:r>
      <w:r>
        <w:rPr>
          <w:rFonts w:hint="eastAsia"/>
          <w:lang w:val="en-US" w:eastAsia="zh-CN"/>
        </w:rPr>
        <w:t>icToolBar（右上角工具条参数）</w:t>
      </w:r>
      <w:r>
        <w:tab/>
      </w:r>
      <w:r>
        <w:fldChar w:fldCharType="begin"/>
      </w:r>
      <w:r>
        <w:instrText xml:space="preserve"> PAGEREF _Toc4522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5.25. </w:t>
      </w:r>
      <w:r>
        <w:rPr>
          <w:rFonts w:hint="eastAsia"/>
          <w:lang w:val="en-US" w:eastAsia="zh-CN"/>
        </w:rPr>
        <w:t>icSearchBar（搜索控件参数）</w:t>
      </w:r>
      <w:r>
        <w:tab/>
      </w:r>
      <w:r>
        <w:fldChar w:fldCharType="begin"/>
      </w:r>
      <w:r>
        <w:instrText xml:space="preserve"> PAGEREF _Toc30023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5.26. </w:t>
      </w:r>
      <w:r>
        <w:rPr>
          <w:rFonts w:hint="eastAsia"/>
          <w:lang w:val="en-US" w:eastAsia="zh-CN"/>
        </w:rPr>
        <w:t>icCustomBoxItem（自定义控件项默认参数）</w:t>
      </w:r>
      <w:r>
        <w:tab/>
      </w:r>
      <w:r>
        <w:fldChar w:fldCharType="begin"/>
      </w:r>
      <w:r>
        <w:instrText xml:space="preserve"> PAGEREF _Toc7810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menuItemObj右键菜单项信息对象</w:t>
      </w:r>
      <w:r>
        <w:tab/>
      </w:r>
      <w:r>
        <w:fldChar w:fldCharType="begin"/>
      </w:r>
      <w:r>
        <w:instrText xml:space="preserve"> PAGEREF _Toc6223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overlayObj单个覆盖物信息对象</w:t>
      </w:r>
      <w:r>
        <w:tab/>
      </w:r>
      <w:r>
        <w:fldChar w:fldCharType="begin"/>
      </w:r>
      <w:r>
        <w:instrText xml:space="preserve"> PAGEREF _Toc13661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overlayType（覆盖物类型）</w:t>
      </w:r>
      <w:r>
        <w:tab/>
      </w:r>
      <w:r>
        <w:fldChar w:fldCharType="begin"/>
      </w:r>
      <w:r>
        <w:instrText xml:space="preserve"> PAGEREF _Toc15872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marker（图像标注）</w:t>
      </w:r>
      <w:r>
        <w:tab/>
      </w:r>
      <w:r>
        <w:fldChar w:fldCharType="begin"/>
      </w:r>
      <w:r>
        <w:instrText xml:space="preserve"> PAGEREF _Toc18207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  <w:lang w:val="en-US" w:eastAsia="zh-CN"/>
        </w:rPr>
        <w:t>label（文本标注）</w:t>
      </w:r>
      <w:r>
        <w:tab/>
      </w:r>
      <w:r>
        <w:fldChar w:fldCharType="begin"/>
      </w:r>
      <w:r>
        <w:instrText xml:space="preserve"> PAGEREF _Toc15198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7.4. </w:t>
      </w:r>
      <w:r>
        <w:rPr>
          <w:rFonts w:hint="eastAsia"/>
          <w:lang w:val="en-US" w:eastAsia="zh-CN"/>
        </w:rPr>
        <w:t>heatMap（热力图）</w:t>
      </w:r>
      <w:r>
        <w:tab/>
      </w:r>
      <w:r>
        <w:fldChar w:fldCharType="begin"/>
      </w:r>
      <w:r>
        <w:instrText xml:space="preserve"> PAGEREF _Toc1468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7.5. </w:t>
      </w:r>
      <w:r>
        <w:rPr>
          <w:rFonts w:hint="eastAsia"/>
          <w:lang w:val="en-US" w:eastAsia="zh-CN"/>
        </w:rPr>
        <w:t>circle（圆覆盖物）</w:t>
      </w:r>
      <w:r>
        <w:tab/>
      </w:r>
      <w:r>
        <w:fldChar w:fldCharType="begin"/>
      </w:r>
      <w:r>
        <w:instrText xml:space="preserve"> PAGEREF _Toc28548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7.6. </w:t>
      </w:r>
      <w:r>
        <w:rPr>
          <w:rFonts w:hint="eastAsia"/>
          <w:lang w:val="en-US" w:eastAsia="zh-CN"/>
        </w:rPr>
        <w:t>polyline（折线覆盖物）</w:t>
      </w:r>
      <w:r>
        <w:tab/>
      </w:r>
      <w:r>
        <w:fldChar w:fldCharType="begin"/>
      </w:r>
      <w:r>
        <w:instrText xml:space="preserve"> PAGEREF _Toc23796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7.7. </w:t>
      </w:r>
      <w:r>
        <w:rPr>
          <w:rFonts w:hint="eastAsia"/>
          <w:lang w:val="en-US" w:eastAsia="zh-CN"/>
        </w:rPr>
        <w:t>CurveLine（弧线覆盖物）</w:t>
      </w:r>
      <w:r>
        <w:tab/>
      </w:r>
      <w:r>
        <w:fldChar w:fldCharType="begin"/>
      </w:r>
      <w:r>
        <w:instrText xml:space="preserve"> PAGEREF _Toc17402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7.8. </w:t>
      </w:r>
      <w:r>
        <w:rPr>
          <w:rFonts w:hint="eastAsia"/>
          <w:lang w:val="en-US" w:eastAsia="zh-CN"/>
        </w:rPr>
        <w:t>polygon（多边形覆盖物）</w:t>
      </w:r>
      <w:r>
        <w:tab/>
      </w:r>
      <w:r>
        <w:fldChar w:fldCharType="begin"/>
      </w:r>
      <w:r>
        <w:instrText xml:space="preserve"> PAGEREF _Toc12755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7.9. </w:t>
      </w:r>
      <w:r>
        <w:rPr>
          <w:rFonts w:hint="eastAsia"/>
          <w:lang w:val="en-US" w:eastAsia="zh-CN"/>
        </w:rPr>
        <w:t>AdvancedLabel（自定义内容标注）</w:t>
      </w:r>
      <w:r>
        <w:tab/>
      </w:r>
      <w:r>
        <w:fldChar w:fldCharType="begin"/>
      </w:r>
      <w:r>
        <w:instrText xml:space="preserve"> PAGEREF _Toc11453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overlayArreyObj一类覆盖物信息对象</w:t>
      </w:r>
      <w:r>
        <w:tab/>
      </w:r>
      <w:r>
        <w:fldChar w:fldCharType="begin"/>
      </w:r>
      <w:r>
        <w:instrText xml:space="preserve"> PAGEREF _Toc10004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icCustomBox自定义控件</w:t>
      </w:r>
      <w:r>
        <w:tab/>
      </w:r>
      <w:r>
        <w:fldChar w:fldCharType="begin"/>
      </w:r>
      <w:r>
        <w:instrText xml:space="preserve"> PAGEREF _Toc3452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介绍</w:t>
      </w:r>
      <w:r>
        <w:tab/>
      </w:r>
      <w:r>
        <w:fldChar w:fldCharType="begin"/>
      </w:r>
      <w:r>
        <w:instrText xml:space="preserve"> PAGEREF _Toc21995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boxObj</w:t>
      </w:r>
      <w:r>
        <w:tab/>
      </w:r>
      <w:r>
        <w:fldChar w:fldCharType="begin"/>
      </w:r>
      <w:r>
        <w:instrText xml:space="preserve"> PAGEREF _Toc21980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搜索控件</w:t>
      </w:r>
      <w:r>
        <w:tab/>
      </w:r>
      <w:r>
        <w:fldChar w:fldCharType="begin"/>
      </w:r>
      <w:r>
        <w:instrText xml:space="preserve"> PAGEREF _Toc9657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10.1. </w:t>
      </w:r>
      <w:r>
        <w:rPr>
          <w:rFonts w:hint="eastAsia"/>
          <w:lang w:val="en-US" w:eastAsia="zh-CN"/>
        </w:rPr>
        <w:t>参数</w:t>
      </w:r>
      <w:r>
        <w:tab/>
      </w:r>
      <w:r>
        <w:fldChar w:fldCharType="begin"/>
      </w:r>
      <w:r>
        <w:instrText xml:space="preserve"> PAGEREF _Toc29891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10.2. </w:t>
      </w:r>
      <w:r>
        <w:rPr>
          <w:rFonts w:hint="eastAsia"/>
          <w:lang w:val="en-US" w:eastAsia="zh-CN"/>
        </w:rPr>
        <w:t>事件</w:t>
      </w:r>
      <w:r>
        <w:tab/>
      </w:r>
      <w:r>
        <w:fldChar w:fldCharType="begin"/>
      </w:r>
      <w:r>
        <w:instrText xml:space="preserve"> PAGEREF _Toc689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10.3. </w:t>
      </w:r>
      <w:r>
        <w:rPr>
          <w:rFonts w:hint="eastAsia"/>
          <w:lang w:val="en-US" w:eastAsia="zh-CN"/>
        </w:rPr>
        <w:t>显示查询结果列表</w:t>
      </w:r>
      <w:r>
        <w:tab/>
      </w:r>
      <w:r>
        <w:fldChar w:fldCharType="begin"/>
      </w:r>
      <w:r>
        <w:instrText xml:space="preserve"> PAGEREF _Toc753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0428"/>
      <w:r>
        <w:rPr>
          <w:rFonts w:hint="eastAsia"/>
          <w:lang w:val="en-US" w:eastAsia="zh-CN"/>
        </w:rPr>
        <w:t>起步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4123"/>
      <w:r>
        <w:rPr>
          <w:rFonts w:hint="eastAsia"/>
          <w:lang w:val="en-US" w:eastAsia="zh-CN"/>
        </w:rPr>
        <w:t>百度地图</w:t>
      </w:r>
      <w:bookmarkEnd w:id="1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获取百度地图服务密钥（ak）：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参见：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"http://lbsyun.baidu.com/index.php?title=jspopular3.0/guide/getkey"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Style w:val="20"/>
          <w:rFonts w:hint="eastAsia" w:asciiTheme="minorEastAsia" w:hAnsiTheme="minorEastAsia" w:eastAsiaTheme="minorEastAsia" w:cstheme="minorEastAsia"/>
          <w:lang w:val="en-US" w:eastAsia="zh-CN"/>
        </w:rPr>
        <w:t>http://lbsyun.baidu.com/index.php?title=jspopular3.0/guide/getkey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在html页面&lt;head&gt;中引用百度地图API文件：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after="120" w:line="285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"http://api.map.baidu.com/api?v=3.0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ak=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您的密钥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将dist文件夹拷入项目中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在页面中引用插件js、css文件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"dist/BMap.min.css"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"dist/jquery.min.js"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"dist/BMap.min.js"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"dist/IcJsMap.min.js"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在页面中创建生成地图的容器：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&lt;!-- 地图 --&gt;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'icJsMap'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'map-eg1'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调用插件：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testMap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IcJsMap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testMap.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'icJsMap'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3735"/>
      <w:r>
        <w:rPr>
          <w:rFonts w:hint="eastAsia"/>
          <w:lang w:val="en-US" w:eastAsia="zh-CN"/>
        </w:rPr>
        <w:t>init方法参数</w:t>
      </w:r>
      <w:bookmarkEnd w:id="2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3"/>
        <w:gridCol w:w="1041"/>
        <w:gridCol w:w="923"/>
        <w:gridCol w:w="1099"/>
        <w:gridCol w:w="521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参数</w:t>
            </w:r>
          </w:p>
        </w:tc>
        <w:tc>
          <w:tcPr>
            <w:tcW w:w="104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23" w:type="dxa"/>
            <w:vAlign w:val="center"/>
          </w:tcPr>
          <w:p>
            <w:pPr>
              <w:spacing w:line="276" w:lineRule="auto"/>
              <w:ind w:left="0" w:leftChars="0"/>
              <w:jc w:val="center"/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099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21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041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92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109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5219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生成地图的容器div的id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9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option</w:t>
            </w:r>
          </w:p>
        </w:tc>
        <w:tc>
          <w:tcPr>
            <w:tcW w:w="10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23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109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521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地图可配置选项，详见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"_OPTION详解"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OPTION详解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3" w:name="_Toc27797"/>
      <w:r>
        <w:rPr>
          <w:rFonts w:hint="eastAsia"/>
          <w:lang w:val="en-US" w:eastAsia="zh-CN"/>
        </w:rPr>
        <w:t>方法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地图组件提供下列方法，以便用户在组件外调用，实现与地图的互动。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使用方法（如地图实例为testMap)：testMap.方法名(参数)。</w:t>
      </w:r>
    </w:p>
    <w:p>
      <w:pPr>
        <w:ind w:firstLine="420" w:firstLineChars="0"/>
        <w:rPr>
          <w:rFonts w:hint="eastAsia"/>
          <w:b/>
          <w:bCs/>
          <w:i w:val="0"/>
          <w:iCs w:val="0"/>
          <w:color w:val="C00000"/>
          <w:lang w:val="en-US" w:eastAsia="zh-CN"/>
        </w:rPr>
      </w:pPr>
      <w:r>
        <w:rPr>
          <w:rFonts w:hint="eastAsia"/>
          <w:b/>
          <w:bCs/>
          <w:i w:val="0"/>
          <w:iCs w:val="0"/>
          <w:color w:val="C00000"/>
          <w:lang w:val="en-US" w:eastAsia="zh-CN"/>
        </w:rPr>
        <w:t>带 * 的参数不可为空。</w:t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3069"/>
        <w:gridCol w:w="483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方法名</w:t>
            </w:r>
          </w:p>
        </w:tc>
        <w:tc>
          <w:tcPr>
            <w:tcW w:w="3069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参数</w:t>
            </w:r>
          </w:p>
        </w:tc>
        <w:tc>
          <w:tcPr>
            <w:tcW w:w="4834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$_getAllMapStyles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——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获取所有二维地图样式信息，返回样式对象数组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$_setMapStyle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style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切换二维地图样式，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style可选项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"_mapStyle（地图样式）"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mapStyle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$_onChangeMapType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viewMode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切换地图显示类型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 xml:space="preserve">viewMode: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地图显示类型，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可选项见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"_viewMode（地图显示类型）"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viewMode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$_onPanTo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coordinate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移动地图中心点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coordinate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：新中心点坐标，如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$_onZoomTo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level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改变地图显示比例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$_setTrafficMode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开启关闭路况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：true（开启） | false（关闭）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$_setEditMode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开启关闭编辑状态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开启编辑状态时，地图上的覆盖物可拖拽，来修改坐标或形状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：true（开启） | false（关闭）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$_setDistanceToolStatus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开启关闭测距工具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：true（开启） | false（关闭）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$_setDrawMode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开启关闭绘图状态开启绘图状态时，显示绘图控件，详见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"_icDrawControl（绘图控件）"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icDrawControl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：true（开启） | false（关闭）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$_setDrawMode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drawType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设置绘图类型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drawType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：可选项见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"_drawType（绘图类型）"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drawType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$_setCoordinateMode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开启关闭拾取坐标功能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功能开启时，左键单击地图可通过getCoordinate事件获取坐标信息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：true（开启） | false（关闭）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$_showOverlays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data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显示/隐藏覆盖物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data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：参见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instrText xml:space="preserve"> HYPERLINK \l "_overlayArreyObj（一类覆盖物信息对象）" </w:instrTex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lang w:val="en-US" w:eastAsia="zh-CN"/>
              </w:rPr>
              <w:t>overlayArreyObj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end"/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$_clearAllOverlays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——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清除搜索结果、地图上全部覆盖物，关闭路况图层、信息窗、右键菜单等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$_getOverlayByID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通过ID获取覆盖物对象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highlight w:val="none"/>
                <w:lang w:val="en-US" w:eastAsia="zh-CN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：覆盖物id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$_setOverlayStyle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highlight w:val="none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highlight w:val="none"/>
                <w:lang w:val="en-US" w:eastAsia="zh-CN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：S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</w:rPr>
              <w:t>tring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highlight w:val="none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highlight w:val="none"/>
                <w:lang w:val="en-US" w:eastAsia="zh-CN"/>
              </w:rPr>
              <w:t>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instrText xml:space="preserve"> HYPERLINK \l "_markerStyle（图像标注样式的默认参数）"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markerStyle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instrText xml:space="preserve"> HYPERLINK \l "_labelStyle（文本标注样式的默认参数）"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labelStyle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instrText xml:space="preserve"> HYPERLINK \l "_circleStyle（圆覆盖物样式的默认参数）"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circleStyle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instrText xml:space="preserve"> HYPERLINK \l "_polylineStyle / CurveLineStyle（折线、弧线覆盖物样式的默认参数）"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polylineStyle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instrText xml:space="preserve"> HYPERLINK \l "_polygonStyle（多边形覆盖物样式的默认参数）"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polygonStyle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end"/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设置覆盖物样式，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注意样式类型与覆盖物类型一致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highlight w:val="none"/>
                <w:lang w:val="en-US" w:eastAsia="zh-CN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：覆盖物id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highlight w:val="none"/>
                <w:lang w:val="en-US" w:eastAsia="zh-CN"/>
              </w:rPr>
              <w:t>style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：样式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bookmarkStart w:id="4" w:name="_OPTION详解"/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$_centerAndOpenInfoWindow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obj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"_overlayObj单个覆盖物信息对象"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overlayObj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infoWinStyle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"_infoWinOption（信息窗默认参数）"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infoWinOption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打开覆盖物信息窗并居中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obj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：覆盖物信息对象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infoWinStyle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：信息窗参数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$_getDrivingPath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start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：Array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end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：Array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policy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specificStyle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：Object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获取两点间的行车路线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start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：起点坐标数组，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如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end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：终点坐标数组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policy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：驾车策略，可选项为'默认'，'all'，'优先高速'，'避开高速'，'避开拥堵'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specificStyle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：参数项同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"_icDriving"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icDriving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$_getDrivingPathAndRun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start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：Array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end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：Array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speed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：Number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policy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specificStyle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：Object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获取两点间的行车路线，并沿路线运动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start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：起点坐标数组，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如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end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：终点坐标数组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speed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：移动图标刷新位置的时间间隔，值越大图标移动越慢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policy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：驾车策略，可选项为'默认'，'all'，'优先高速'，'避开高速'，'避开拥堵'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specificStyle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：参数项同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"_icDriving"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icDriving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$_getDrivingPathAndLuShu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start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：Array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end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：Array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policy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specificStyle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：Object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获取两点间的行车路线，并创建路书对象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start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：起点坐标数组，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如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end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：终点坐标数组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policy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：驾车策略，可选项为'默认'，'all'，'优先高速'，'避开高速'，'避开拥堵'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specificStyle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：参数项同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"_icLuShu"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icLuShu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$_setLuShuAction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action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控制路书对象行为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action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行为，可选项为播放'start'，暂停'pause'，停止'stop'，隐藏信息窗口'showInfoWindow'，展示信息窗口'hideInfoWindow'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$_clearDrivingPath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——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清除地图上的所有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行车路线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5" w:name="_Toc28750"/>
      <w:r>
        <w:rPr>
          <w:rFonts w:hint="eastAsia"/>
          <w:lang w:val="en-US" w:eastAsia="zh-CN"/>
        </w:rPr>
        <w:t>OPTION详解</w:t>
      </w:r>
      <w:bookmarkEnd w:id="5"/>
    </w:p>
    <w:bookmarkEnd w:id="4"/>
    <w:p>
      <w:pPr>
        <w:pStyle w:val="3"/>
        <w:rPr>
          <w:rFonts w:hint="eastAsia"/>
          <w:lang w:val="en-US" w:eastAsia="zh-CN"/>
        </w:rPr>
      </w:pPr>
      <w:bookmarkStart w:id="6" w:name="_Toc9455"/>
      <w:r>
        <w:rPr>
          <w:rFonts w:hint="eastAsia"/>
          <w:lang w:val="en-US" w:eastAsia="zh-CN"/>
        </w:rPr>
        <w:t>属性列表</w:t>
      </w:r>
      <w:bookmarkEnd w:id="6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1"/>
        <w:gridCol w:w="1255"/>
        <w:gridCol w:w="2326"/>
        <w:gridCol w:w="402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255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326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02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32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uuid()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地图id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area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'北京'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地图显示的城市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center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地图中心点坐标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zoom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地图初加载时显示比例级别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minZoom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地图允许展示的最小比例级别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maxZoom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地图允许展示的最大比例级别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mapStyle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'normal'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二维地图样式，可选项见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"_mapStyle"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mapStyle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viewMode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'2D'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地图显示类型，可选项见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"_viewMode（地图显示类型）"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viewMode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enableScrollWheelZoom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是否允许滚轮缩放地图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enableDoubleClickZoom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是否允许通过双击鼠标放大地图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enableDragging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是否允许拖拽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enableMapClick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是否开启底图可点功能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enableHighResolution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是否启用使用高分辨率地图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enableAutoResize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是否自动适应地图容器变化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icMapOnloadFunc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Function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自定义地图加载完成后立即执行的方法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scaleControl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"_scaleControl"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scaleControl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比例尺控件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navigationControl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"_navigationControl"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navigationControl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缩放控件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overviewMapControl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"_overviewMapControl"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overviewMapControl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鹰眼(缩略图)控件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infoWinOption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"_infoWinOption（信息窗默认参数）"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infoWinOption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信息窗默认参数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icMapContextMenu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"_icMapContextMenu"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icMapContextMenu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地图右键菜单参数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ContextMenuOption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"_ContextMenuOption（覆盖物右键菜单默认参数）"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ContextMenuOption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覆盖物右键菜单默认参数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u w:val="none"/>
                <w:lang w:val="en-US" w:eastAsia="zh-CN"/>
              </w:rPr>
              <w:instrText xml:space="preserve"> HYPERLINK \l "_markerStyle（图像标注样式的默认参数）"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Marker图标的默认参数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labelStyle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"_labelStyle（文本标注样式的默认参数）"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labelStyle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文本标注样式的默认参数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circleStyle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"_circleStyle（圆覆盖物样式的默认参数）"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circleStyle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圆覆盖物样式的默认参数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polylineStyle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"_polylineStyle / CurveLineStyle（折线、弧线覆盖物样式的默认参数）"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polylineStyle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折线覆盖物样式的默认参数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polygonStyle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"_polygonStyle（多边形覆盖物样式的默认参数）"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polygonStyle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多边形覆盖物样式的默认参数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icBoundary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"_icBoundary（添加行政区域边界）"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icBoundary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行政区域边界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icHeatMap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"_icHeatMap"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icHeatMap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热力图参数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icCluster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"_icCluster（点聚合功能参数）"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icCluster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点聚合参数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icDriving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"_icDriving"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icDriving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行车路线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icLuShu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"_icLuShu"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icLuShu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路书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icDistanceTool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"_icDistanceTool（测距工具默认参数）"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icDistanceTool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测距工具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bookmarkStart w:id="7" w:name="_mapType"/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icMapTypeControl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"_icMapTypeControl（地图类型控件）"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icMapTypeControl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地图类型控件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icDrawControl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"_icDrawControl（绘图控件）"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icDrawControl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绘图控件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icToolBar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"_icToolBar"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icToolBar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右上角工具条控件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icSearchBar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"_icSearchBar"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icSearchBar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搜索控件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icCustomBox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"_icCustomBox自定义控件"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icCustomBox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自定义控件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icCustomBoxItem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"_icCustomBoxItem（自定义控件默认参数）"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icCustomBoxItem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自定义控件项默认参数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listenerFunc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listenerFunc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监听回调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9930"/>
      <w:bookmarkStart w:id="9" w:name="_mapStyle（地图样式）"/>
      <w:bookmarkStart w:id="10" w:name="_mapStyle"/>
      <w:r>
        <w:rPr>
          <w:rFonts w:hint="eastAsia"/>
          <w:lang w:val="en-US" w:eastAsia="zh-CN"/>
        </w:rPr>
        <w:t>mapStyle（二维地图样式）</w:t>
      </w:r>
      <w:bookmarkEnd w:id="8"/>
    </w:p>
    <w:bookmarkEnd w:id="9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6"/>
        <w:gridCol w:w="50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26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样式名称</w:t>
            </w:r>
          </w:p>
        </w:tc>
        <w:tc>
          <w:tcPr>
            <w:tcW w:w="5079" w:type="dxa"/>
            <w:vAlign w:val="center"/>
          </w:tcPr>
          <w:p>
            <w:pPr>
              <w:spacing w:line="276" w:lineRule="auto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normal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默认风格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light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清新蓝风格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dark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黑夜风格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redalert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红色警戒风格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googlelite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精简风格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grassgreen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自然绿风格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midnight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午夜蓝风格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pink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浪漫粉风格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darkgreen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青春绿风格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bluish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清新蓝绿风格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grayscale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高端灰风格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hardedge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强边界风格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10"/>
    <w:p>
      <w:pPr>
        <w:pStyle w:val="3"/>
        <w:rPr>
          <w:rFonts w:hint="eastAsia"/>
          <w:lang w:val="en-US" w:eastAsia="zh-CN"/>
        </w:rPr>
      </w:pPr>
      <w:bookmarkStart w:id="11" w:name="_Toc11300"/>
      <w:bookmarkStart w:id="12" w:name="_viewMode（地图显示类型）"/>
      <w:bookmarkStart w:id="13" w:name="_mapType（地图类型）"/>
      <w:r>
        <w:rPr>
          <w:rFonts w:hint="eastAsia"/>
          <w:lang w:val="en-US" w:eastAsia="zh-CN"/>
        </w:rPr>
        <w:t>viewMode（地图显示类型）</w:t>
      </w:r>
      <w:bookmarkEnd w:id="11"/>
    </w:p>
    <w:bookmarkEnd w:id="12"/>
    <w:bookmarkEnd w:id="13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42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类型</w:t>
            </w:r>
          </w:p>
        </w:tc>
        <w:tc>
          <w:tcPr>
            <w:tcW w:w="6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'2D'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此地图类型展示普通街道视图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二维地图）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'3D'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此地图类型展示透视图像视图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'卫星'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此地图类型展示卫星和路网的混合视图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'卫星无路网'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此地图类型展示卫星视图</w:t>
            </w:r>
          </w:p>
        </w:tc>
      </w:tr>
      <w:bookmarkEnd w:id="7"/>
    </w:tbl>
    <w:p>
      <w:pPr>
        <w:rPr>
          <w:rFonts w:hint="eastAsia"/>
          <w:lang w:val="en-US" w:eastAsia="zh-CN"/>
        </w:rPr>
      </w:pPr>
      <w:bookmarkStart w:id="14" w:name="_icMapTypeControl"/>
    </w:p>
    <w:p>
      <w:pPr>
        <w:pStyle w:val="3"/>
        <w:rPr>
          <w:rFonts w:hint="eastAsia"/>
          <w:lang w:val="en-US" w:eastAsia="zh-CN"/>
        </w:rPr>
      </w:pPr>
      <w:bookmarkStart w:id="15" w:name="_Toc15830"/>
      <w:bookmarkStart w:id="16" w:name="_drawType（绘图类型）"/>
      <w:r>
        <w:rPr>
          <w:rFonts w:hint="eastAsia"/>
          <w:lang w:val="en-US" w:eastAsia="zh-CN"/>
        </w:rPr>
        <w:t>drawType（绘图类型）</w:t>
      </w:r>
      <w:bookmarkEnd w:id="15"/>
    </w:p>
    <w:bookmarkEnd w:id="16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6"/>
        <w:gridCol w:w="50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26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类型</w:t>
            </w:r>
          </w:p>
        </w:tc>
        <w:tc>
          <w:tcPr>
            <w:tcW w:w="5079" w:type="dxa"/>
            <w:vAlign w:val="center"/>
          </w:tcPr>
          <w:p>
            <w:pPr>
              <w:spacing w:line="276" w:lineRule="auto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'marker'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图像标注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'circle'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圆覆盖物形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'polyline'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折线覆盖物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'polygon'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多边形覆盖物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'rectangle'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矩形覆盖物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'clear'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清除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7165"/>
      <w:bookmarkStart w:id="18" w:name="_scaleControl"/>
      <w:r>
        <w:rPr>
          <w:rFonts w:hint="eastAsia"/>
          <w:lang w:val="en-US" w:eastAsia="zh-CN"/>
        </w:rPr>
        <w:t>scaleControl（比例尺控件）</w:t>
      </w:r>
      <w:bookmarkEnd w:id="17"/>
    </w:p>
    <w:p>
      <w:r>
        <w:drawing>
          <wp:inline distT="0" distB="0" distL="114300" distR="114300">
            <wp:extent cx="1266825" cy="438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281"/>
        <w:gridCol w:w="552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  <w:t>类型</w:t>
            </w:r>
          </w:p>
        </w:tc>
        <w:tc>
          <w:tcPr>
            <w:tcW w:w="2281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  <w:t>默认值</w:t>
            </w:r>
          </w:p>
        </w:tc>
        <w:tc>
          <w:tcPr>
            <w:tcW w:w="5523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显示策略，可选为：true（显示）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['BOTTOM', 'LEFT']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显示位置，先垂直位置，后水平位置，顺序不可变化；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可选为：'TOP'|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'BOTTOM'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'LEFT'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|'RIGHT'；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100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水平位置的数值，单位px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垂直位置的数值，单位px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scaleControl: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是否加载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position: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'BOTTOM'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'LEFT'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先上下，后左右，大写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y: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bookmarkEnd w:id="18"/>
    <w:p>
      <w:pPr>
        <w:pStyle w:val="3"/>
        <w:rPr>
          <w:rFonts w:hint="eastAsia"/>
          <w:lang w:val="en-US" w:eastAsia="zh-CN"/>
        </w:rPr>
      </w:pPr>
      <w:bookmarkStart w:id="19" w:name="_Toc15622"/>
      <w:bookmarkStart w:id="20" w:name="_navigationControl"/>
      <w:r>
        <w:rPr>
          <w:rFonts w:hint="eastAsia"/>
          <w:lang w:val="en-US" w:eastAsia="zh-CN"/>
        </w:rPr>
        <w:t>NavigationControl（缩放控件）</w:t>
      </w:r>
      <w:bookmarkEnd w:id="19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57225" cy="1990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281"/>
        <w:gridCol w:w="552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281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52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显示策略，可选为：true（显示）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['BOTTOM', 'LEFT']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显示位置，先垂直位置，后水平位置，顺序不可变化；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可选为：'TOP'|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'BOTTOM'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'LEFT'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|'RIGHT'；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水平位置的数值，单位px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60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垂直位置的数值，单位px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navigationControl: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是否加载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position: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'BOTTOM'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'LEFT'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先上下，后左右，大写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y: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2018"/>
      <w:bookmarkStart w:id="22" w:name="_overviewMapControl"/>
      <w:r>
        <w:rPr>
          <w:rFonts w:hint="eastAsia"/>
          <w:lang w:val="en-US" w:eastAsia="zh-CN"/>
        </w:rPr>
        <w:t>overviewMapControl（鹰眼/缩略图）</w:t>
      </w:r>
      <w:bookmarkEnd w:id="21"/>
    </w:p>
    <w:p>
      <w:r>
        <w:drawing>
          <wp:inline distT="0" distB="0" distL="114300" distR="114300">
            <wp:extent cx="1657350" cy="1638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281"/>
        <w:gridCol w:w="552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281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52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显示策略，可选为：true（显示）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open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是否初始就展开，可选为：true（展开） | false（收起）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['BOTTOM', 'RIGHT']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显示位置，先垂直位置，后水平位置，顺序不可变化；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可选为：'TOP'|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'BOTTOM'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'LEFT'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|'RIGHT'；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水平位置的数值，单位px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垂直位置的数值，单位px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overviewMapControl: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是否显示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open: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是否初始就打开，默认不打开false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position: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'BOTTOM'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'RIGHT'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先上下，后左右，大写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y: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15383"/>
      <w:bookmarkStart w:id="24" w:name="_infoWinOption（信息窗默认参数）"/>
      <w:r>
        <w:rPr>
          <w:rFonts w:hint="eastAsia"/>
          <w:lang w:val="en-US" w:eastAsia="zh-CN"/>
        </w:rPr>
        <w:t>infoWinOption（信息窗默认参数）</w:t>
      </w:r>
      <w:bookmarkEnd w:id="23"/>
    </w:p>
    <w:bookmarkEnd w:id="24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3192"/>
        <w:gridCol w:w="461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3192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61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point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[0, 0]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信息窗的初始位置坐标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offset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[0, 33]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信息窗的偏移位置，默认垂直位移值33为默认marker图标高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type</w:t>
            </w:r>
            <w:bookmarkStart w:id="96" w:name="_GoBack"/>
            <w:bookmarkEnd w:id="96"/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'normal'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信息窗的类型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'normal'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常规信息窗，内容区域可显示一张图片和一段文字信息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'custom'：自定义，用户传入内容区域显示内容的html片段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width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200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信息窗宽度，单位px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'信息'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img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信息窗的类型为</w:t>
            </w: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  <w:t>'normal'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  <w:t>时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信息窗内容中显示的图片链接地址，值为空时不显示图片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imgSize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['100%', '100px']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信息窗的类型为</w:t>
            </w: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  <w:t>'normal'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  <w:t>时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信息窗内容中显示的图片的宽度(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)和高度(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)，顺序不可变，可选百分比或像素值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信息窗的类型为</w:t>
            </w: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  <w:t>'normal'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  <w:t>时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信息窗内容中显示的文字信息，值为空时不显示文字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button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[]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信息窗中的按钮，数组元素结构详见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"_button（信息窗中的按钮）"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button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null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信息窗带有的信息，点击按钮时回传给用户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contentHtml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信息窗的类型为'custom'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  <w:t>时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用户传入内容区域显示内容的html片段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自定义类名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方便用户修改控件样式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25" w:name="_button（信息窗中的按钮）"/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infoWinOption: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point: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'normal'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width: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'信息'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信息窗口标题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img: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imgSize: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'100%'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'100px'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content: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button: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info: 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contentHtml: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" w:name="_Toc17679"/>
      <w:r>
        <w:rPr>
          <w:rFonts w:hint="eastAsia"/>
          <w:lang w:val="en-US" w:eastAsia="zh-CN"/>
        </w:rPr>
        <w:t>button（信息窗中的按钮）</w:t>
      </w:r>
      <w:bookmarkEnd w:id="26"/>
    </w:p>
    <w:bookmarkEnd w:id="25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240"/>
        <w:gridCol w:w="2931"/>
        <w:gridCol w:w="461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属性</w:t>
            </w:r>
          </w:p>
        </w:tc>
        <w:tc>
          <w:tcPr>
            <w:tcW w:w="1240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  <w:t>类型</w:t>
            </w:r>
          </w:p>
        </w:tc>
        <w:tc>
          <w:tcPr>
            <w:tcW w:w="2931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  <w:t>默认值</w:t>
            </w:r>
          </w:p>
        </w:tc>
        <w:tc>
          <w:tcPr>
            <w:tcW w:w="4612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93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信息窗的初始位置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label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93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按钮上显示的文字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clickEvent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Function</w:t>
            </w:r>
          </w:p>
        </w:tc>
        <w:tc>
          <w:tcPr>
            <w:tcW w:w="293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点击事件，回调参数为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infoWinOption.info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19856"/>
      <w:bookmarkStart w:id="28" w:name="_icMapContextMenu"/>
      <w:r>
        <w:rPr>
          <w:rFonts w:hint="eastAsia"/>
          <w:lang w:val="en-US" w:eastAsia="zh-CN"/>
        </w:rPr>
        <w:t>icMapContextMenu（地图右键菜单默认参数）</w:t>
      </w:r>
      <w:bookmarkEnd w:id="27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066800" cy="581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1056"/>
        <w:gridCol w:w="674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1056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6748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isUsed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10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674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是否启用，可选为：true（是）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0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674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自定义类名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方便用户修改控件样式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menuItem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10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[]</w:t>
            </w:r>
          </w:p>
        </w:tc>
        <w:tc>
          <w:tcPr>
            <w:tcW w:w="674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菜单项，示例：[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"_menuItemObj菜单项信息对象"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menuItemObj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"_menuItemObj菜单项信息对象"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menuItemObj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, ... ]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icMapContextMenu: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isUsed: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是否启用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menuItem: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bookmarkEnd w:id="28"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19774"/>
      <w:bookmarkStart w:id="30" w:name="_ContextMenuOption（覆盖物右键菜单默认参数）"/>
      <w:bookmarkStart w:id="31" w:name="_ContextMenuStyle"/>
      <w:bookmarkStart w:id="32" w:name="_ContextMenuOption"/>
      <w:r>
        <w:rPr>
          <w:rFonts w:hint="eastAsia"/>
          <w:lang w:val="en-US" w:eastAsia="zh-CN"/>
        </w:rPr>
        <w:t>ContextMenuOption（覆盖物右键菜单默认参数）</w:t>
      </w:r>
      <w:bookmarkEnd w:id="29"/>
    </w:p>
    <w:bookmarkEnd w:id="30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327"/>
        <w:gridCol w:w="547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327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477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isUsed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32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47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是否启用，可选为：true（是）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point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32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[0, 0]</w:t>
            </w:r>
          </w:p>
        </w:tc>
        <w:tc>
          <w:tcPr>
            <w:tcW w:w="547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初始位置坐标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point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Point</w:t>
            </w:r>
          </w:p>
        </w:tc>
        <w:tc>
          <w:tcPr>
            <w:tcW w:w="232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new BMap.Point(0, 0)</w:t>
            </w:r>
          </w:p>
        </w:tc>
        <w:tc>
          <w:tcPr>
            <w:tcW w:w="547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初始位置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32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547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自定义类名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方便用户修改控件样式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menuItem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32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[]</w:t>
            </w:r>
          </w:p>
        </w:tc>
        <w:tc>
          <w:tcPr>
            <w:tcW w:w="547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菜单项，示例：[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"_menuItemObj菜单项信息对象"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menuItemObj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"_menuItemObj菜单项信息对象"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menuItemObj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, ... ]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32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547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菜单项点击事件回传的信息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ContextMenuOption: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isUsed: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是否启用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point: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BMap.Point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menuItem: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info: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bookmarkEnd w:id="31"/>
    <w:bookmarkEnd w:id="32"/>
    <w:p>
      <w:pPr>
        <w:pStyle w:val="3"/>
        <w:rPr>
          <w:rFonts w:hint="eastAsia"/>
          <w:lang w:val="en-US" w:eastAsia="zh-CN"/>
        </w:rPr>
      </w:pPr>
      <w:bookmarkStart w:id="33" w:name="_Toc14416"/>
      <w:bookmarkStart w:id="34" w:name="_markerStyle（图像标注样式的默认参数）"/>
      <w:r>
        <w:rPr>
          <w:rFonts w:hint="eastAsia"/>
          <w:lang w:val="en-US" w:eastAsia="zh-CN"/>
        </w:rPr>
        <w:t>markerStyle（图像标注样式的默认参数）</w:t>
      </w:r>
      <w:bookmarkEnd w:id="33"/>
    </w:p>
    <w:bookmarkEnd w:id="34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863"/>
        <w:gridCol w:w="494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863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94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url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'https://webapi.amap.com/theme/v1.3/markers/n/mark_bs.png'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图标所用图片资源的位置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[19, 33]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图标可视区域的大小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anchor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[10, 33]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sz w:val="21"/>
                <w:szCs w:val="21"/>
                <w:highlight w:val="yellow"/>
                <w:lang w:val="en-US" w:eastAsia="zh-CN"/>
              </w:rPr>
              <w:t>百度地图特有属性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图标的偏移值，默认使默认图标的下尖角指定目标点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imageOffset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[0, 0]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图标所用的图片相对于可视区域的偏移值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imageSize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[19, 33]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图标所用的图片的大小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isSymbol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是否使用矢量图标，可选为：true（是） | false（否）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true时，前面的图片样式参数将无效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SymbolShapeType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''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sz w:val="21"/>
                <w:szCs w:val="21"/>
                <w:highlight w:val="yellow"/>
                <w:lang w:val="en-US" w:eastAsia="zh-CN"/>
              </w:rPr>
              <w:t>百度地图特有属性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矢量图标类预设的图标样式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圆形'、'矩形'、'菱形'、'五角星'、'方向向下的闭合箭头'、'方向向上的闭合箭头'、'方向向下的非闭合箭头'、'方向向上的非闭合箭头'、'定位点图标'、'飞机形状'、'照相机形状'、'警告符号'、'笑脸形状'、'钟表形状'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该参数不为空时，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  <w:t>symbolPts将无效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symbolPts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[]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矢量图标折点的坐标数组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symbolStyle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anchor: [0, 0],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scale: 1,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rotation: 0,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strokeWeight: 2,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strokeColor: '#3D82EA',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strokeOpacity: 1,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fillColor: '#fff',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fillOpacity: 0.6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矢量图标的样式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anchor：Size，符号的位置偏移值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fillColor：string，填充颜色。支持颜色常量字符串、十六进制、RGB、RGBA等格式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fillOpacity：Number，填充透明度,范围0~1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scale：Number，缩放比例，范围正整数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rotation：Number，旋转角度,参数为角度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strokeColor：string，线填充颜色,支持颜色常量字符串、十六进制、RGB、RGBA等格式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strokeOpacity：Number，线的透明度,范围0~1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strokeWeight：Number，线宽。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markerStyle: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url: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'http://s10.sinaimg.cn/orignal/6f723e41tbf5422062389&amp;690'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position: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imageOffset: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imageSize: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isSymbol: false,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SymbolShapeType: '',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symbolPts: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symbolStyle: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anchor: [0, 0],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scale: 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rotation: 0,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strokeWeight: 2,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strokeColor: '#3D82EA',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strokeOpacity: 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fillColor: '#fff',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fillOpacity: 0.6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5" w:name="_Toc22456"/>
      <w:bookmarkStart w:id="36" w:name="_labelStyle（文本标注样式的默认参数）"/>
      <w:r>
        <w:rPr>
          <w:rFonts w:hint="eastAsia"/>
          <w:lang w:val="en-US" w:eastAsia="zh-CN"/>
        </w:rPr>
        <w:t>labelStyle（文本标注样式的默认参数）</w:t>
      </w:r>
      <w:bookmarkEnd w:id="35"/>
    </w:p>
    <w:bookmarkEnd w:id="36"/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用户可根据需要添加其他css样式，css的属性名中包含连字符，需要将连字符去掉并将其后的字母进行大写处理，例如：背景色属性要写成：backgroundColor。</w:t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995"/>
        <w:gridCol w:w="3674"/>
        <w:gridCol w:w="365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95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3674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55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height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'auto'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高度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padding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'5px 10px'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transform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'translate(-50%, -50%)'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位移，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高德地图此属性无效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border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'1px solid #fff'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borderRadius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Number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边框圆角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boxShadow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'1px 2px 1px rgba(0, 0, 0, .3)'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外阴影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backgroundColor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'#fff'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背影色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color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'#000'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文字颜色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fontSize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'12px'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文字大小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fontFamily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'微软雅黑'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文字字体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offset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[0, 0]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位置偏移值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angle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Number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旋转角度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7" w:name="_Toc15061"/>
      <w:bookmarkStart w:id="38" w:name="_circleStyle"/>
      <w:bookmarkStart w:id="39" w:name="_circleStyle（圆覆盖物样式的默认参数）"/>
      <w:r>
        <w:rPr>
          <w:rFonts w:hint="eastAsia"/>
          <w:lang w:val="en-US" w:eastAsia="zh-CN"/>
        </w:rPr>
        <w:t>circleStyle（圆覆盖物样式的默认参数）</w:t>
      </w:r>
      <w:bookmarkEnd w:id="37"/>
    </w:p>
    <w:bookmarkEnd w:id="38"/>
    <w:bookmarkEnd w:id="39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409"/>
        <w:gridCol w:w="1522"/>
        <w:gridCol w:w="553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6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40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1522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538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strokeWeight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Number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边线的宽度，以像素为单位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strokeColor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'#3D82EA'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边线颜色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strokeOpacity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边线透明度，取值范围0 - 1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strokeStyle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'solid'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边线的样式，solid或dashed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fillColor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'#fff'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填充颜色。当参数为空时，覆盖物将没有填充效果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fillOpacity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0.6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填充的透明度，取值范围0 - 1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0" w:name="_Toc25588"/>
      <w:bookmarkStart w:id="41" w:name="_polylineStyle"/>
      <w:bookmarkStart w:id="42" w:name="_polylineStyle / CurveLineStyle（折线、弧线覆盖物样式的默认参数）"/>
      <w:r>
        <w:rPr>
          <w:rFonts w:hint="eastAsia"/>
          <w:lang w:val="en-US" w:eastAsia="zh-CN"/>
        </w:rPr>
        <w:t>polylineStyle / CurveLineStyle（折线、弧线覆盖物样式的默认参数）</w:t>
      </w:r>
      <w:bookmarkEnd w:id="40"/>
    </w:p>
    <w:bookmarkEnd w:id="41"/>
    <w:bookmarkEnd w:id="42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409"/>
        <w:gridCol w:w="1522"/>
        <w:gridCol w:w="553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6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40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1522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538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strokeWeight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Number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边线的宽度，以像素为单位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strokeColor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'#3D82EA'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边线颜色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strokeOpacity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边线透明度，取值范围0 - 1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strokeStyle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'solid'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边线的样式，solid或dashed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3" w:name="_Toc28129"/>
      <w:bookmarkStart w:id="44" w:name="_polygonStyle"/>
      <w:bookmarkStart w:id="45" w:name="_polygonStyle（多边形覆盖物样式的默认参数）"/>
      <w:bookmarkStart w:id="46" w:name="_polygonOption"/>
      <w:r>
        <w:rPr>
          <w:rFonts w:hint="eastAsia"/>
          <w:lang w:val="en-US" w:eastAsia="zh-CN"/>
        </w:rPr>
        <w:t>polygonStyle（多边形覆盖物样式的默认参数）</w:t>
      </w:r>
      <w:bookmarkEnd w:id="43"/>
    </w:p>
    <w:bookmarkEnd w:id="44"/>
    <w:bookmarkEnd w:id="45"/>
    <w:bookmarkEnd w:id="46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409"/>
        <w:gridCol w:w="1522"/>
        <w:gridCol w:w="553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6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40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1522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538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strokeWeight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Number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边线的宽度，以像素为单位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strokeColor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'#3D82EA'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边线颜色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strokeOpacity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边线透明度，取值范围0 - 1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strokeStyle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'solid'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边线的样式，solid或dashed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fillColor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'#fff'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填充颜色。当参数为空时，覆盖物将没有填充效果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fillOpacity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0.6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填充的透明度，取值范围0 - 1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7" w:name="_Toc2605"/>
      <w:bookmarkStart w:id="48" w:name="_icBoundary（添加行政区域边界）"/>
      <w:r>
        <w:rPr>
          <w:rFonts w:hint="eastAsia"/>
          <w:lang w:val="en-US" w:eastAsia="zh-CN"/>
        </w:rPr>
        <w:t>icBoundary（行政区域边界的默认参数）</w:t>
      </w:r>
      <w:bookmarkEnd w:id="47"/>
    </w:p>
    <w:bookmarkEnd w:id="48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1010"/>
        <w:gridCol w:w="3260"/>
        <w:gridCol w:w="442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4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01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3260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42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1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isUsed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3260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是否启用，可选为：true（是）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1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area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3260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[]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行政区域名称：[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, 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, ...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1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polygonStyle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3260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strokeWeight: 2,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strokeColor: '#3D82EA',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strokeOpacity: 1,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strokeStyle: 'solid',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fillColor: '#ffffff',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fillOpacity: 0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边界样式，参考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"_polygonStyle"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polygonStyle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1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hover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3260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isUsed: false,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polygonStyle: 同上行,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func: null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鼠标滑上样式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isUsed：是否启用鼠标滑上效果，可选为：true（是） | false（否）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polygonStyle：鼠标滑上时边界效果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func：Function，鼠标滑上多边形时执行的方法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9" w:name="_Toc26945"/>
      <w:bookmarkStart w:id="50" w:name="_icHeatMap"/>
      <w:r>
        <w:rPr>
          <w:rFonts w:hint="eastAsia"/>
          <w:lang w:val="en-US" w:eastAsia="zh-CN"/>
        </w:rPr>
        <w:t>icHeatMap（热力图参数）</w:t>
      </w:r>
      <w:bookmarkEnd w:id="49"/>
    </w:p>
    <w:p>
      <w:r>
        <w:drawing>
          <wp:inline distT="0" distB="0" distL="114300" distR="114300">
            <wp:extent cx="1600200" cy="1381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281"/>
        <w:gridCol w:w="552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281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52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isUsed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是否启用，可选为：true（是）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option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radius: 20, 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visible: true,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opacity: 0.6 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显示效果样式参数；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radius: 热力图的半径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visible: 热力图是否显示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opacity: 热力的透明度，0~1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icHeatMap: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isUsed: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option: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radius: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visible: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opacity: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bookmarkEnd w:id="50"/>
    <w:p>
      <w:pPr>
        <w:pStyle w:val="3"/>
        <w:rPr>
          <w:rFonts w:hint="eastAsia"/>
          <w:lang w:val="en-US" w:eastAsia="zh-CN"/>
        </w:rPr>
      </w:pPr>
      <w:bookmarkStart w:id="51" w:name="_Toc18831"/>
      <w:bookmarkStart w:id="52" w:name="_icCluster（点聚合功能参数）"/>
      <w:bookmarkStart w:id="53" w:name="_icClusterer"/>
      <w:r>
        <w:rPr>
          <w:rFonts w:hint="eastAsia"/>
          <w:lang w:val="en-US" w:eastAsia="zh-CN"/>
        </w:rPr>
        <w:t>icCluster（点聚合功能参数）</w:t>
      </w:r>
      <w:bookmarkEnd w:id="51"/>
    </w:p>
    <w:bookmarkEnd w:id="52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3383"/>
        <w:gridCol w:w="442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3383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42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isUsed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338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是否启用，可选为：true（是）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girdSize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338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60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聚合计算时网格的像素大小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maxZoom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338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22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最大的聚合级别，大于该级别就不进行相应的聚合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minClusterSize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338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最小的聚合数量，小于该数量的不能成为一个聚合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isAverangeCenter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338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聚合点的落脚位置是否是所有聚合在内点的平均值，默认为否，落脚在聚合内的第一个点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styles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338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url: 'http://www.easyicon.net/api/resizeApi.php?id=501219&amp;size=48',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size: [48, 48], 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anchor: [0, 0], 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offset: [48, 48],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textSize: 14, 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textColor: '#fff'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}]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聚合后的图标样式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url：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图片的url地址。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size：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，图片的大小。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anchor：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图标定位在地图上的位置相对于图标左上角的偏移值，默认偏移值为图标的中心位置。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offset：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，图片相对于可视区域的偏移值，此功能的作用等同于CSS中的background-position属性，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百度地图特有属性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。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textSize：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文字的大小。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textColor：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文字的颜色。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icCluster: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isUsed: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girdSize: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maxZoom: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minClusterSize: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isAverangeCenter: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styles: [{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url: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'http://www.easyicon.net/api/resizeApi.php?id=501219&amp;size=48'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size: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48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anchor: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offset: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48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textSize: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textColor: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4" w:name="_Toc9144"/>
      <w:bookmarkStart w:id="55" w:name="_icDriving"/>
      <w:r>
        <w:rPr>
          <w:rFonts w:hint="eastAsia"/>
          <w:lang w:val="en-US" w:eastAsia="zh-CN"/>
        </w:rPr>
        <w:t>icDriving（行车路线默认参数）</w:t>
      </w:r>
      <w:bookmarkEnd w:id="54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873"/>
        <w:gridCol w:w="5464"/>
        <w:gridCol w:w="20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87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5464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20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8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startIcon</w:t>
            </w:r>
          </w:p>
        </w:tc>
        <w:tc>
          <w:tcPr>
            <w:tcW w:w="87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546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url: 'http://www.easyicon.net/api/resizeApi.php?id=1061279&amp;size=48',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position: [32, 32],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anchor: [16, 32],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imageOffset: [0, 0],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imageSize: [32, 32]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0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起点图标样式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"_markerStyle"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8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endIcon</w:t>
            </w:r>
          </w:p>
        </w:tc>
        <w:tc>
          <w:tcPr>
            <w:tcW w:w="87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546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url: 'http://www.easyicon.net/api/resizeApi.php?id=1061278&amp;size=48',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position: [32, 32],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anchor: [16, 32],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imageOffset: [0, 0],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imageSize: [32, 32]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0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终点图标样式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"_markerStyle"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8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runIcon</w:t>
            </w:r>
          </w:p>
        </w:tc>
        <w:tc>
          <w:tcPr>
            <w:tcW w:w="87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546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url: http://www.easyicon.net/api/resizeApi.php?id=12553&amp;size=48'',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position: [48, 48],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anchor: [24, 48],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imageOffset: [0, 0],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imageSize: [48, 48]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0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运动图标样式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"_markerStyle"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8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pathStyle</w:t>
            </w:r>
          </w:p>
        </w:tc>
        <w:tc>
          <w:tcPr>
            <w:tcW w:w="87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546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strokeWeight: 4,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strokeColor: '#3D82EA',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strokeOpacity: 0.6,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strokeStyle: 'solid',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0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路线样式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"_polylineStyle"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polylineStyle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8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pathHoverStyle</w:t>
            </w:r>
          </w:p>
        </w:tc>
        <w:tc>
          <w:tcPr>
            <w:tcW w:w="87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546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strokeWeight: 4,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strokeColor: '#E6273E',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strokeOpacity: 0.6,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strokeStyle: 'solid',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0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鼠标滑上路线样式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"_polylineStyle"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polylineStyle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55"/>
    <w:p>
      <w:pPr>
        <w:pStyle w:val="3"/>
        <w:rPr>
          <w:rFonts w:hint="eastAsia"/>
          <w:lang w:val="en-US" w:eastAsia="zh-CN"/>
        </w:rPr>
      </w:pPr>
      <w:bookmarkStart w:id="56" w:name="_Toc2287"/>
      <w:bookmarkStart w:id="57" w:name="_icLuShu"/>
      <w:r>
        <w:rPr>
          <w:rFonts w:hint="eastAsia"/>
          <w:lang w:val="en-US" w:eastAsia="zh-CN"/>
        </w:rPr>
        <w:t>icLuShu（路书默认参数）</w:t>
      </w:r>
      <w:bookmarkEnd w:id="56"/>
    </w:p>
    <w:bookmarkEnd w:id="57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百度地图的路书。实现marker沿路线运动，并有暂停等功能。</w:t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909"/>
        <w:gridCol w:w="489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909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895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isUsed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是否启用，可选为：true（是）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url: 'http://lbsyun.baidu.com/jsdemo/img/car.png',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position: [52, 26],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imageOffset: [0, 0],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imageSize: [52, 26]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"_markerStyle"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option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speed: 4500,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defaultContent: '',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autoView: true,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enableRotation: true,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landmarkPois: []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可选的输入参数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speed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: Number，覆盖物移动速度，单位米/秒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defaultContent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: String，覆盖物中的内容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autoView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: Boolean， 是否自动调整路线视野，默认调整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enableRotation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: Boolean，是否开启marker随路走向旋转，默认随路走向旋转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landmarkPois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: Array，要在覆盖物移动过程中，显示的特殊点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8" w:name="_Toc3940"/>
      <w:bookmarkStart w:id="59" w:name="_icDistanceTool（测距工具默认参数）"/>
      <w:r>
        <w:rPr>
          <w:rFonts w:hint="eastAsia"/>
          <w:lang w:val="en-US" w:eastAsia="zh-CN"/>
        </w:rPr>
        <w:t>icDistanceTool（测距工具默认参数）</w:t>
      </w:r>
      <w:bookmarkEnd w:id="58"/>
    </w:p>
    <w:bookmarkEnd w:id="59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909"/>
        <w:gridCol w:w="489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909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895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isUsed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是否启用，可选为：true（是）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followText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''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测距过程中，提示框文字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unit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'metric'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测距结果所用的单位制，可接受的属性为"metric"表示米制和"us"表示美国传统单位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lineColor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'#E6273E'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折线颜色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lineStroke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折线宽度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opacity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折线透明度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lineStyle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'solid'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折线的样式，只可设置solid和dashed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0" w:name="_Toc26156"/>
      <w:bookmarkStart w:id="61" w:name="_icMapTypeControl（地图类型控件）"/>
      <w:r>
        <w:rPr>
          <w:rFonts w:hint="eastAsia"/>
          <w:lang w:val="en-US" w:eastAsia="zh-CN"/>
        </w:rPr>
        <w:t>icMapTypeControl（地图类型控件）</w:t>
      </w:r>
      <w:bookmarkEnd w:id="60"/>
    </w:p>
    <w:bookmarkEnd w:id="61"/>
    <w:p>
      <w:r>
        <w:drawing>
          <wp:inline distT="0" distB="0" distL="114300" distR="114300">
            <wp:extent cx="2162175" cy="54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4256"/>
        <w:gridCol w:w="354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4256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548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42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354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显示策略，可选为：true（显示）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42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['bottom', 'center']</w:t>
            </w:r>
          </w:p>
        </w:tc>
        <w:tc>
          <w:tcPr>
            <w:tcW w:w="354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显示位置，先垂直位置，后水平位置，顺序不可变化；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可选为：'top'|'bottom'，'left'|'center'|'right'；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42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354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水平位置的数值，单位px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42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354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垂直位置的数值，单位px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42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354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自定义类名，方便用户修改控件样式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viewMode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42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['2D', '3D', '卫星']</w:t>
            </w:r>
          </w:p>
        </w:tc>
        <w:tc>
          <w:tcPr>
            <w:tcW w:w="354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地图可切换的类型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button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42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 { viewMode: '2D', label: '二 维' },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 { viewMode: '卫星', label: '实 景' },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 { viewMode: '3D', label: '三 维' }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] </w:t>
            </w:r>
          </w:p>
        </w:tc>
        <w:tc>
          <w:tcPr>
            <w:tcW w:w="354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控件按钮上的文字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icMapTypeControl: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是否加载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position: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'bottom'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top/bottom，left/center/right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y: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自定义类名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viewMode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'2D'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'3D'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'卫星'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 viewMode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'2D'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 label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'二 维'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 viewMode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'卫星'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 label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'实 景'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 viewMode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'3D'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 label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'三 维'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按钮上显示的文字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2" w:name="_Toc15885"/>
      <w:bookmarkStart w:id="63" w:name="_icDrawControl（绘图控件）"/>
      <w:r>
        <w:rPr>
          <w:rFonts w:hint="eastAsia"/>
          <w:lang w:val="en-US" w:eastAsia="zh-CN"/>
        </w:rPr>
        <w:t>icDrawControl（绘图控件）</w:t>
      </w:r>
      <w:bookmarkEnd w:id="62"/>
    </w:p>
    <w:bookmarkEnd w:id="63"/>
    <w:p>
      <w:r>
        <w:drawing>
          <wp:inline distT="0" distB="0" distL="114300" distR="114300">
            <wp:extent cx="4714240" cy="609600"/>
            <wp:effectExtent l="0" t="0" r="1016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281"/>
        <w:gridCol w:w="552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281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52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isUsed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是否启用，可选为：true（是）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是否显示工具条，可选为：true（是）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['top', 'center']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显示位置，先垂直位置，后水平位置，顺序不可变化；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可选为：'top'|'bottom'，'left'|'center'|'right'；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['marker', 'circle', 'polyline', 'polygon', 'rectangle', 'clear']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提供哪些绘图按钮，详见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"_drawType（绘图类型）"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drawType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defaultType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'marker'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默认绘图类型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水平位置的数值，单位px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垂直位置的数值，单位px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自定义类名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方便用户修改控件样式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completeFunc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marker: null,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circle: null,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polyline: null,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polygon: null,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rectangle: null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}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各类型图形绘制完成后执行的方法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icDrawControl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isUsed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是否启用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'top'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'marker'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'circle'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'polyline'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'polygon'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'rectangle'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'clear'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defaultType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'marker'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customClass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自定义类名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bookmarkEnd w:id="53"/>
    <w:p>
      <w:pPr>
        <w:pStyle w:val="3"/>
        <w:rPr>
          <w:rFonts w:hint="eastAsia"/>
          <w:lang w:val="en-US" w:eastAsia="zh-CN"/>
        </w:rPr>
      </w:pPr>
      <w:bookmarkStart w:id="64" w:name="_Toc4522"/>
      <w:bookmarkStart w:id="65" w:name="_icToolBar"/>
      <w:r>
        <w:rPr>
          <w:rFonts w:hint="eastAsia"/>
          <w:lang w:val="en-US" w:eastAsia="zh-CN"/>
        </w:rPr>
        <w:t>icToolBar（右上角工具条参数）</w:t>
      </w:r>
      <w:bookmarkEnd w:id="64"/>
    </w:p>
    <w:p>
      <w:r>
        <w:drawing>
          <wp:inline distT="0" distB="0" distL="114300" distR="114300">
            <wp:extent cx="3733165" cy="1762125"/>
            <wp:effectExtent l="0" t="0" r="63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281"/>
        <w:gridCol w:w="552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281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52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显示策略，可选为：true（显示）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自定义类名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方便用户修改控件样式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layout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['center', 'traffic', 'edit', 'measure','coordinate', 'draw']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显示哪些功能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'center'：返回中心点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'traffic'：开启/关闭路况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'edit'：开启/关闭编辑状态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'measure'：测距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'coordinate'：拾取坐标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'draw'：绘图工具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['right', 'top']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显示位置，后水平位置，先垂直位置，顺序不可变化；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可选为：'left'|'right'，'top'|'bottom'；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水平位置的数值，单位px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垂直位置的数值，单位px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icToolBar: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是否显示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自定义类名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layout: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'traffic'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'edit'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'measure'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'coordinate'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显示哪些功能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position: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'right'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先左右，后上下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y: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bookmarkEnd w:id="65"/>
    <w:p>
      <w:pPr>
        <w:pStyle w:val="3"/>
        <w:rPr>
          <w:rFonts w:hint="eastAsia"/>
          <w:lang w:val="en-US" w:eastAsia="zh-CN"/>
        </w:rPr>
      </w:pPr>
      <w:bookmarkStart w:id="66" w:name="_Toc30023"/>
      <w:bookmarkStart w:id="67" w:name="_icSearchBar"/>
      <w:r>
        <w:rPr>
          <w:rFonts w:hint="eastAsia"/>
          <w:lang w:val="en-US" w:eastAsia="zh-CN"/>
        </w:rPr>
        <w:t>icSearchBar（搜索控件参数）</w:t>
      </w:r>
      <w:bookmarkEnd w:id="66"/>
    </w:p>
    <w:p>
      <w:r>
        <w:drawing>
          <wp:inline distT="0" distB="0" distL="114300" distR="114300">
            <wp:extent cx="4199890" cy="6096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3192"/>
        <w:gridCol w:w="461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3192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61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显示策略，可选为：true（显示）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自定义类名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方便用户修改控件样式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keyword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查询关键字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placeholder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'请输入关键字'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输入框占位文本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select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  show: false,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  value: [],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  dataList: [],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  option: { label: 'text' }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左侧分类下拉框参数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show: 显示策略，可选为：true（显示） | false（隐藏）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value: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dataList: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Array，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option: { label: 'text' }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icSearchBar: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自定义类名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keyword: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placeholder: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'请输入关键字'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select: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value: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dataList: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option: { label: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  <w:bookmarkEnd w:id="67"/>
      <w:bookmarkStart w:id="68" w:name="_infoWinOption"/>
      <w:bookmarkStart w:id="69" w:name="_infoWinStyle"/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szCs w:val="22"/>
          <w:lang w:val="en-US" w:eastAsia="zh-CN"/>
        </w:rPr>
        <w:t>listenerFunc</w:t>
      </w:r>
      <w:r>
        <w:rPr>
          <w:rFonts w:hint="eastAsia"/>
          <w:szCs w:val="22"/>
          <w:lang w:val="en-US" w:eastAsia="zh-CN"/>
        </w:rPr>
        <w:t>（监听回调）</w:t>
      </w:r>
    </w:p>
    <w:bookmarkEnd w:id="68"/>
    <w:bookmarkEnd w:id="69"/>
    <w:p>
      <w:pPr>
        <w:rPr>
          <w:rFonts w:hint="eastAsia"/>
          <w:lang w:val="en-US" w:eastAsia="zh-CN"/>
        </w:rPr>
      </w:pPr>
      <w:bookmarkStart w:id="70" w:name="_overlayObj 覆盖物信息对象"/>
      <w:bookmarkStart w:id="71" w:name="_markerStyle"/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listenerFunc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 {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console.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'监听类型：'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'回传内容'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监听类型：</w:t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9"/>
        <w:gridCol w:w="1837"/>
        <w:gridCol w:w="608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9" w:type="dxa"/>
            <w:vAlign w:val="center"/>
          </w:tcPr>
          <w:p>
            <w:pPr>
              <w:spacing w:line="276" w:lineRule="auto"/>
              <w:jc w:val="left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key值</w:t>
            </w:r>
          </w:p>
        </w:tc>
        <w:tc>
          <w:tcPr>
            <w:tcW w:w="1837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监听类型</w:t>
            </w:r>
          </w:p>
        </w:tc>
        <w:tc>
          <w:tcPr>
            <w:tcW w:w="608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27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</w:t>
            </w: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coordinate'</w:t>
            </w:r>
          </w:p>
        </w:tc>
        <w:tc>
          <w:tcPr>
            <w:tcW w:w="1837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获取坐标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608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开启拾取坐标功能后，用户单击地图触发该事件，返回点击位置的坐标信息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27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</w:t>
            </w: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DistanceTool'</w:t>
            </w:r>
          </w:p>
        </w:tc>
        <w:tc>
          <w:tcPr>
            <w:tcW w:w="1837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测距结束</w:t>
            </w:r>
          </w:p>
        </w:tc>
        <w:tc>
          <w:tcPr>
            <w:tcW w:w="608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开启测距工具后，用户每次双击底图结束当前测距折线时触发该事件，返回值： 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{"points : {BMap.Point} 所有测量时，打下的节点BMap.Point对象, 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"overlays：{Array} 所有测量时，生成的线段BMap.Overlay对象, 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"distance：{Number} 测量解释时的最终距离}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27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editDrawOver</w:t>
            </w: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1837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关闭编辑模式</w:t>
            </w:r>
          </w:p>
        </w:tc>
        <w:tc>
          <w:tcPr>
            <w:tcW w:w="608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当关闭编辑模式时，如果有覆盖物被修改，则触发该事件，返回被修改的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覆盖物对象数组（不包含marker）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27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'dragend'</w:t>
            </w:r>
          </w:p>
        </w:tc>
        <w:tc>
          <w:tcPr>
            <w:tcW w:w="1837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拖拽地图结束</w:t>
            </w:r>
          </w:p>
        </w:tc>
        <w:tc>
          <w:tcPr>
            <w:tcW w:w="608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当</w:t>
            </w: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拖拽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地图动作</w:t>
            </w: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结束时触发此事件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27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'zoomend'</w:t>
            </w:r>
          </w:p>
        </w:tc>
        <w:tc>
          <w:tcPr>
            <w:tcW w:w="1837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地图更改缩放级别结束</w:t>
            </w:r>
          </w:p>
        </w:tc>
        <w:tc>
          <w:tcPr>
            <w:tcW w:w="608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地图更改缩放级别结束时触发触发此事件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2" w:name="_Toc6223"/>
      <w:r>
        <w:rPr>
          <w:rFonts w:hint="eastAsia"/>
          <w:lang w:val="en-US" w:eastAsia="zh-CN"/>
        </w:rPr>
        <w:t>menuItemObj右键菜单项信息对象</w:t>
      </w:r>
      <w:bookmarkEnd w:id="7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属性表格中所列为组件功能所需属性，用户可根据需要添加自定义属性。</w:t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597"/>
        <w:gridCol w:w="1317"/>
        <w:gridCol w:w="530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597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1317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5307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9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9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31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53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9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iconClass</w:t>
            </w:r>
          </w:p>
        </w:tc>
        <w:tc>
          <w:tcPr>
            <w:tcW w:w="159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31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5307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图标的类名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9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label</w:t>
            </w:r>
          </w:p>
        </w:tc>
        <w:tc>
          <w:tcPr>
            <w:tcW w:w="159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31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53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9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clickEvent</w:t>
            </w:r>
          </w:p>
        </w:tc>
        <w:tc>
          <w:tcPr>
            <w:tcW w:w="159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Function</w:t>
            </w:r>
          </w:p>
        </w:tc>
        <w:tc>
          <w:tcPr>
            <w:tcW w:w="131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53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单击事件,回传参数info为该菜单项对象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menuItem: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'menu0'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iconClass: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'icon iconfont icon-shezhi1'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label: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'测试'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clickEvent: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3" w:name="_Toc13661"/>
      <w:bookmarkStart w:id="74" w:name="_overlayObj单个覆盖物信息对象"/>
      <w:r>
        <w:rPr>
          <w:rFonts w:hint="eastAsia"/>
          <w:lang w:val="en-US" w:eastAsia="zh-CN"/>
        </w:rPr>
        <w:t>overlayObj单个覆盖物信息对象</w:t>
      </w:r>
      <w:bookmarkEnd w:id="73"/>
    </w:p>
    <w:bookmarkEnd w:id="70"/>
    <w:bookmarkEnd w:id="74"/>
    <w:p>
      <w:pPr>
        <w:pStyle w:val="3"/>
        <w:rPr>
          <w:rFonts w:hint="eastAsia"/>
          <w:lang w:val="en-US" w:eastAsia="zh-CN"/>
        </w:rPr>
      </w:pPr>
      <w:bookmarkStart w:id="75" w:name="_Toc15872"/>
      <w:bookmarkStart w:id="76" w:name="_overlayType（覆盖物类型）"/>
      <w:r>
        <w:rPr>
          <w:rFonts w:hint="eastAsia"/>
          <w:lang w:val="en-US" w:eastAsia="zh-CN"/>
        </w:rPr>
        <w:t>overlayType（覆盖物类型）</w:t>
      </w:r>
      <w:bookmarkEnd w:id="75"/>
    </w:p>
    <w:bookmarkEnd w:id="76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42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类型</w:t>
            </w:r>
          </w:p>
        </w:tc>
        <w:tc>
          <w:tcPr>
            <w:tcW w:w="6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'marker'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图像标注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'label'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'heatMap'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热力图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'circle'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圆覆盖物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'polyline'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折线覆盖物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'CurveLine'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弧线覆盖物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'polygon'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多边形覆盖物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'AdvancedLabel'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自定义内容标注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7" w:name="_Toc18207"/>
      <w:r>
        <w:rPr>
          <w:rFonts w:hint="eastAsia"/>
          <w:lang w:val="en-US" w:eastAsia="zh-CN"/>
        </w:rPr>
        <w:t>marker（图像标注）</w:t>
      </w:r>
      <w:bookmarkEnd w:id="77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00075" cy="571500"/>
            <wp:effectExtent l="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属性表格中所列为组件功能所需属性，用户可根据需要添加自定义属性。</w:t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1010"/>
        <w:gridCol w:w="903"/>
        <w:gridCol w:w="3122"/>
        <w:gridCol w:w="3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7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01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0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3122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示例</w:t>
            </w:r>
          </w:p>
        </w:tc>
        <w:tc>
          <w:tcPr>
            <w:tcW w:w="3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'point0'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lng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116.494447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地理经度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lat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39.958947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地理纬度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鼠标移到覆盖物上的显示内容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信息窗标题区域显示的文字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'XXXXXXXXXX简介'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信息窗内容区域显示的文字内容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img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'https://www.baidu.com/img/bd_logo1.png'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信息窗内容区域显示的图片链接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contentHtml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'&lt;p&gt;XXXX简介&lt;/p&gt;'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信息窗内容区域显示内容的html片段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icMarkers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'point0'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'marker1'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lng: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116.494447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lat: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39.958947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content: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'测试'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img: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'https://www.baidu.com/img/bd_logo1.png'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'point1'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'marker2'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lng: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116.378314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lat: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39.932838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content: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'测试'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img: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'https://www.baidu.com/img/bd_logo1.png'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8" w:name="_Toc15198"/>
      <w:r>
        <w:rPr>
          <w:rFonts w:hint="eastAsia"/>
          <w:lang w:val="en-US" w:eastAsia="zh-CN"/>
        </w:rPr>
        <w:t>label（文本标注）</w:t>
      </w:r>
      <w:bookmarkEnd w:id="78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1010"/>
        <w:gridCol w:w="903"/>
        <w:gridCol w:w="3122"/>
        <w:gridCol w:w="3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7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01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0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3122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示例</w:t>
            </w:r>
          </w:p>
        </w:tc>
        <w:tc>
          <w:tcPr>
            <w:tcW w:w="3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'label0'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'XXXX公司'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标注文字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lng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116.494447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地理经度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lat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39.958947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地理纬度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'XXXX公司简介'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信息窗内容区域显示的文字内容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img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'https://www.baidu.com/img/bd_logo1.png'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信息窗内容区域显示的图片链接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contentHtml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'&lt;p&gt;XXXX公司简介&lt;/p&gt;'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信息窗内容区域显示内容的html片段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9" w:name="_Toc1468"/>
      <w:r>
        <w:rPr>
          <w:rFonts w:hint="eastAsia"/>
          <w:lang w:val="en-US" w:eastAsia="zh-CN"/>
        </w:rPr>
        <w:t>heatMap（热力图）</w:t>
      </w:r>
      <w:bookmarkEnd w:id="79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085850" cy="1057275"/>
            <wp:effectExtent l="0" t="0" r="0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属性表格中所列为组件功能所需属性，用户可根据需要添加自定义属性。</w:t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1010"/>
        <w:gridCol w:w="903"/>
        <w:gridCol w:w="3122"/>
        <w:gridCol w:w="3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7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01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0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3122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示例</w:t>
            </w:r>
          </w:p>
        </w:tc>
        <w:tc>
          <w:tcPr>
            <w:tcW w:w="3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lng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116.494447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地理经度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lat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39.958947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地理纬度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count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权重值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80" w:name="_menuItemObj菜单项信息对象"/>
      <w:r>
        <w:rPr>
          <w:rFonts w:hint="eastAsia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icMapHeatMap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116.418261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39.921984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'count'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116.423332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39.916532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'count'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116.419787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39.930658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'count'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116.418455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39.920921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'count'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1" w:name="_Toc28548"/>
      <w:r>
        <w:rPr>
          <w:rFonts w:hint="eastAsia"/>
          <w:lang w:val="en-US" w:eastAsia="zh-CN"/>
        </w:rPr>
        <w:t>circle（圆覆盖物）</w:t>
      </w:r>
      <w:bookmarkEnd w:id="81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1010"/>
        <w:gridCol w:w="903"/>
        <w:gridCol w:w="3122"/>
        <w:gridCol w:w="3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7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01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0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3122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示例</w:t>
            </w:r>
          </w:p>
        </w:tc>
        <w:tc>
          <w:tcPr>
            <w:tcW w:w="3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'circle0'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center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圆心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radius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半径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鼠标移到覆盖物上的显示内容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信息窗标题区域显示的文字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'XXXXXXXXXX简介'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信息窗内容区域显示的文字内容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img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'https://www.baidu.com/img/bd_logo1.png'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信息窗内容区域显示的图片链接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contentHtml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'&lt;p&gt;XXXX简介&lt;/p&gt;'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信息窗内容区域显示内容的html片段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2" w:name="_Toc23796"/>
      <w:r>
        <w:rPr>
          <w:rFonts w:hint="eastAsia"/>
          <w:lang w:val="en-US" w:eastAsia="zh-CN"/>
        </w:rPr>
        <w:t>polyline（折线覆盖物）</w:t>
      </w:r>
      <w:bookmarkEnd w:id="82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995"/>
        <w:gridCol w:w="934"/>
        <w:gridCol w:w="2923"/>
        <w:gridCol w:w="3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95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34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292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示例</w:t>
            </w:r>
          </w:p>
        </w:tc>
        <w:tc>
          <w:tcPr>
            <w:tcW w:w="3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'eg0'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points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[116.423332,39.916532],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[116.418261,39.921984],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[116.419787,39.930658],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[116.418455,39.920921],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...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]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折点坐标数组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center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用于定位的中心点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鼠标移到覆盖物上的显示内容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信息窗标题区域显示的文字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'XXXXXXXXXX简介'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信息窗内容区域显示的文字内容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img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'https://www.baidu.com/img/bd_logo1.png'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信息窗内容区域显示的图片链接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contentHtml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'&lt;p&gt;XXXX简介&lt;/p&gt;'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信息窗内容区域显示内容的html片段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3" w:name="_Toc17402"/>
      <w:r>
        <w:rPr>
          <w:rFonts w:hint="eastAsia"/>
          <w:lang w:val="en-US" w:eastAsia="zh-CN"/>
        </w:rPr>
        <w:t>CurveLine（弧线覆盖物）</w:t>
      </w:r>
      <w:bookmarkEnd w:id="83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995"/>
        <w:gridCol w:w="934"/>
        <w:gridCol w:w="2923"/>
        <w:gridCol w:w="3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95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34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292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示例</w:t>
            </w:r>
          </w:p>
        </w:tc>
        <w:tc>
          <w:tcPr>
            <w:tcW w:w="3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'eg0'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points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[116.423332,39.916532],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[116.418261,39.921984],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[116.419787,39.930658],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[116.418455,39.920921],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...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]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折点坐标数组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center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用于定位的中心点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鼠标移到覆盖物上的显示内容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信息窗标题区域显示的文字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'XXXXXXXXXX简介'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信息窗内容区域显示的文字内容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img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'https://www.baidu.com/img/bd_logo1.png'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信息窗内容区域显示的图片链接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contentHtml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'&lt;p&gt;XXXX简介&lt;/p&gt;'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信息窗内容区域显示内容的html片段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4" w:name="_Toc12755"/>
      <w:r>
        <w:rPr>
          <w:rFonts w:hint="eastAsia"/>
          <w:lang w:val="en-US" w:eastAsia="zh-CN"/>
        </w:rPr>
        <w:t>polygon（多边形覆盖物）</w:t>
      </w:r>
      <w:bookmarkEnd w:id="84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995"/>
        <w:gridCol w:w="934"/>
        <w:gridCol w:w="2923"/>
        <w:gridCol w:w="3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95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34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292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示例</w:t>
            </w:r>
          </w:p>
        </w:tc>
        <w:tc>
          <w:tcPr>
            <w:tcW w:w="3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'eg0'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points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[116.423332,39.916532],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[116.418261,39.921984],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[116.419787,39.930658],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[116.418455,39.920921],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...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]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折点坐标数组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center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用于定位的中心点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鼠标移到覆盖物上的显示内容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信息窗标题区域显示的文字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'XXXXXXXXXX简介'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信息窗内容区域显示的文字内容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img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'https://www.baidu.com/img/bd_logo1.png'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信息窗内容区域显示的图片链接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contentHtml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'&lt;p&gt;XXXX简介&lt;/p&gt;'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信息窗内容区域显示内容的html片段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5" w:name="_Toc11453"/>
      <w:r>
        <w:rPr>
          <w:rFonts w:hint="eastAsia"/>
          <w:lang w:val="en-US" w:eastAsia="zh-CN"/>
        </w:rPr>
        <w:t>AdvancedLabel（自定义内容标注）</w:t>
      </w:r>
      <w:bookmarkEnd w:id="85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995"/>
        <w:gridCol w:w="934"/>
        <w:gridCol w:w="2923"/>
        <w:gridCol w:w="3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95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34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292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示例</w:t>
            </w:r>
          </w:p>
        </w:tc>
        <w:tc>
          <w:tcPr>
            <w:tcW w:w="3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'advancedLabel0'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center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中心点坐标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在组件标签内加入自定义内容标注DOM，规则如下：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1、单个标注DOM标签需要包含属性name='ic-advanced-label-item'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2、所有标注需包在一个含有slot="advancedLabel"属性的标签内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示例如下：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"advancedLabel"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'ic-advanced-label-item'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'advancedLabel'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'(item,index) in icAdvancedLabel'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&gt;{{item.text}}&lt;/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6" w:name="_overlayArreyObj（一类覆盖物信息对象）"/>
      <w:r>
        <w:rPr>
          <w:rFonts w:hint="eastAsia"/>
          <w:lang w:val="en-US" w:eastAsia="zh-CN"/>
        </w:rPr>
        <w:t xml:space="preserve"> </w:t>
      </w:r>
      <w:bookmarkStart w:id="87" w:name="_Toc10004"/>
      <w:r>
        <w:rPr>
          <w:rFonts w:hint="eastAsia"/>
          <w:lang w:val="en-US" w:eastAsia="zh-CN"/>
        </w:rPr>
        <w:t>overlayArreyObj一类覆盖物信息对象</w:t>
      </w:r>
      <w:bookmarkEnd w:id="87"/>
    </w:p>
    <w:bookmarkEnd w:id="86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1056"/>
        <w:gridCol w:w="933"/>
        <w:gridCol w:w="2281"/>
        <w:gridCol w:w="408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056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3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2281" w:type="dxa"/>
            <w:vAlign w:val="center"/>
          </w:tcPr>
          <w:p>
            <w:pPr>
              <w:spacing w:line="276" w:lineRule="auto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适用的覆盖物类型</w:t>
            </w:r>
          </w:p>
        </w:tc>
        <w:tc>
          <w:tcPr>
            <w:tcW w:w="4084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overlayType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通用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覆盖物类型，可选项见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"_overlayType（覆盖物类型）"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overlayType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通用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覆盖物信息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示例：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[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"_overlayObj单个覆盖物信息对象"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overlayObj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"_overlayObj单个覆盖物信息对象"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overlayObj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, ... ]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infoWinStyle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通用（除heatMap外）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信息窗设置，详见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"_infoWinOption（信息窗默认参数）"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infoWinOption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contextMenu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通用（除heatMap外）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覆盖物的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右键菜单，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详见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"_ContextMenuOption（右键菜单默认参数）"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ContextMenuOption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mouseoverEvent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Function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通用（除heatMap外）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>用户自定义鼠标滑上事件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，回传参数：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info：覆盖物信息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mouseleaveEvent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Function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通用（除heatMap外）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>用户自定义鼠标滑上事件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，回传参数：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info：覆盖物信息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stopDefaultClickEvent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Boolean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通用（除heatMap外）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>是否终止覆盖物的默认单击事件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>默认值：false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clickEvent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Function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通用（除heatMap外）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>用户自定义单击事件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，回传参数：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info：覆盖物信息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dragendEvent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Function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marker,label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开启编辑模式后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的拖拽事件，回传参数：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point：拖拽后新点位信息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info：覆盖物信息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animation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marker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图像标注的动画效果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可选项：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bounce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'（弹跳），'drop'（坠落）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marker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图像标注样式，参见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"_markerStyle"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labelStyle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label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文本标注样式，参见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"_labelStyle（文本标注样式的默认参数）"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labelStyle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circleStyle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circle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圆覆盖物样式的默认参数，参见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"_circleStyle"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circleStyle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polylineStyle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polyline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折线覆盖物样式的默认参数，参见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"_polylineStyle / CurveLineStyle（折线、弧线覆盖物样式的默认参数）"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polylineStyle / CurveLineStyle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CurveLineStyle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CurveLine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折线覆盖物样式的默认参数，参见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"_polylineStyle / CurveLineStyle（折线、弧线覆盖物样式的默认参数）"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polylineStyle / CurveLineStyle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polygonStyle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polygon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多边形盖物样式的默认参数，参见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"_polygonStyle"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polygonStyle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hoverStyle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通用（除heatMap，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AdvancedLabel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外）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参数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按覆盖物类型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"_markerStyle"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"_labelStyle（文本标注样式的默认参数）"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labelStyle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"_circleStyle"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circleStyle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"_polylineStyle"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polylineStyle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"_polygonStyle"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polygonStyle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max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Number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heatMap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热力图数据中权重的最大值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iconClass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1"/>
                <w:szCs w:val="21"/>
                <w:lang w:val="en-US" w:eastAsia="zh-CN"/>
              </w:rPr>
              <w:t>自定义组件特有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（自定义组件）按钮图标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1"/>
                <w:szCs w:val="21"/>
                <w:lang w:val="en-US" w:eastAsia="zh-CN"/>
              </w:rPr>
              <w:t>自定义组件特有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（自定义组件）按钮显示的文字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active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1"/>
                <w:szCs w:val="21"/>
                <w:lang w:val="en-US" w:eastAsia="zh-CN"/>
              </w:rPr>
              <w:t>自定义组件特有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（自定义组件）是否地图加载完成后就显示该类覆盖物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overlayType: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'marker'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'燕歌行'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active: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data: icMarkers,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infoWinStyle: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'normal'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默认（可传图片和一段文字）：'infoWin'，自定义：'custom'，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'customInfoWin'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用户自定义类名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width: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信息窗宽度，高度自适应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button: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'infoWinBtnConsole'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按钮id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label: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'打印详情'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按钮文字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clickEvent: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按钮点击事件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'infoWinBtnAlert'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label: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'弹出详情'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clickEvent: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contextMenu: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isUsed: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是否启用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'customMarkerMenu'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menuItem: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'markerMenu0'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iconClass: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'icon iconfont icon-shezhi1'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label: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'小红帽'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clickEvent: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菜单项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'markerMenu1'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iconClass: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'icon iconfont icon-yonghu2'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label: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'大灰狼'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clickEvent: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dragendEvent: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editMarker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 w:asciiTheme="minorEastAsia" w:hAnsiTheme="minorEastAsia" w:eastAsiaTheme="minorEastAsia" w:cstheme="minorEastAsia"/>
          <w:b/>
          <w:bCs/>
          <w:i/>
          <w:iCs/>
          <w:sz w:val="21"/>
          <w:szCs w:val="21"/>
          <w:lang w:val="en-US" w:eastAsia="zh-CN"/>
        </w:rPr>
      </w:pPr>
    </w:p>
    <w:bookmarkEnd w:id="14"/>
    <w:bookmarkEnd w:id="20"/>
    <w:bookmarkEnd w:id="22"/>
    <w:bookmarkEnd w:id="71"/>
    <w:bookmarkEnd w:id="80"/>
    <w:p>
      <w:pPr>
        <w:pStyle w:val="2"/>
        <w:rPr>
          <w:rFonts w:hint="eastAsia"/>
          <w:lang w:val="en-US" w:eastAsia="zh-CN"/>
        </w:rPr>
      </w:pPr>
      <w:bookmarkStart w:id="88" w:name="_Toc3452"/>
      <w:bookmarkStart w:id="89" w:name="_icCustomBox自定义控件"/>
      <w:r>
        <w:rPr>
          <w:rFonts w:hint="eastAsia"/>
          <w:lang w:val="en-US" w:eastAsia="zh-CN"/>
        </w:rPr>
        <w:t>icCustomBox自定义控件</w:t>
      </w:r>
      <w:bookmarkEnd w:id="88"/>
    </w:p>
    <w:bookmarkEnd w:id="89"/>
    <w:p>
      <w:pPr>
        <w:pStyle w:val="3"/>
        <w:rPr>
          <w:rFonts w:hint="eastAsia"/>
          <w:lang w:val="en-US" w:eastAsia="zh-CN"/>
        </w:rPr>
      </w:pPr>
      <w:bookmarkStart w:id="90" w:name="_Toc21995"/>
      <w:r>
        <w:rPr>
          <w:rFonts w:hint="eastAsia"/>
          <w:lang w:val="en-US" w:eastAsia="zh-CN"/>
        </w:rPr>
        <w:t>介绍</w:t>
      </w:r>
      <w:bookmarkEnd w:id="9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控制某些覆特定盖物的显示或隐藏的组件，方便用户控制一些固定信息的覆盖物，如建筑物、设备、重点车辆等等；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类型：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Array；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示例：[ boxObj, boxObj, ... ]。</w:t>
      </w:r>
    </w:p>
    <w:p>
      <w:pPr>
        <w:pStyle w:val="3"/>
        <w:rPr>
          <w:rFonts w:hint="eastAsia"/>
          <w:lang w:val="en-US" w:eastAsia="zh-CN"/>
        </w:rPr>
      </w:pPr>
      <w:bookmarkStart w:id="91" w:name="_Toc21980"/>
      <w:r>
        <w:rPr>
          <w:rFonts w:hint="eastAsia"/>
          <w:lang w:val="en-US" w:eastAsia="zh-CN"/>
        </w:rPr>
        <w:t>boxObj</w:t>
      </w:r>
      <w:bookmarkEnd w:id="91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1914"/>
        <w:gridCol w:w="589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  <w:t>类型</w:t>
            </w:r>
          </w:p>
        </w:tc>
        <w:tc>
          <w:tcPr>
            <w:tcW w:w="1914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  <w:t>默认值</w:t>
            </w:r>
          </w:p>
        </w:tc>
        <w:tc>
          <w:tcPr>
            <w:tcW w:w="5890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191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8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显示策略，可选为：true（显示）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191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['right', 'top']</w:t>
            </w:r>
          </w:p>
        </w:tc>
        <w:tc>
          <w:tcPr>
            <w:tcW w:w="58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显示位置，后水平位置，先垂直位置，顺序不可变化；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可选为：'left'|'right'，'top'|'bottom'；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91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8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水平位置的数值，单位px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91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890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垂直位置的数值，单位px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91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58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自定义类名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方便用户修改控件样式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191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[]</w:t>
            </w:r>
          </w:p>
        </w:tc>
        <w:tc>
          <w:tcPr>
            <w:tcW w:w="58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覆盖物信息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示例：[ 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instrText xml:space="preserve"> HYPERLINK \l "_overlayArreyObj（一类覆盖物信息对象）" </w:instrTex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lang w:val="en-US" w:eastAsia="zh-CN"/>
              </w:rPr>
              <w:t>overlayArreyObj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instrText xml:space="preserve"> HYPERLINK \l "_overlayArreyObj（一类覆盖物信息对象）" </w:instrTex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lang w:val="en-US" w:eastAsia="zh-CN"/>
              </w:rPr>
              <w:t>overlayArreyObj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, ... 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2" w:name="_Toc9657"/>
      <w:r>
        <w:rPr>
          <w:rFonts w:hint="eastAsia"/>
          <w:lang w:val="en-US" w:eastAsia="zh-CN"/>
        </w:rPr>
        <w:t>搜索控件</w:t>
      </w:r>
      <w:bookmarkEnd w:id="92"/>
    </w:p>
    <w:p>
      <w:pPr>
        <w:pStyle w:val="3"/>
        <w:rPr>
          <w:rFonts w:hint="eastAsia"/>
          <w:lang w:val="en-US" w:eastAsia="zh-CN"/>
        </w:rPr>
      </w:pPr>
      <w:bookmarkStart w:id="93" w:name="_Toc29891"/>
      <w:r>
        <w:rPr>
          <w:rFonts w:hint="eastAsia"/>
          <w:lang w:val="en-US" w:eastAsia="zh-CN"/>
        </w:rPr>
        <w:t>参数</w:t>
      </w:r>
      <w:bookmarkEnd w:id="93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3"/>
        <w:gridCol w:w="1041"/>
        <w:gridCol w:w="923"/>
        <w:gridCol w:w="1099"/>
        <w:gridCol w:w="521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参数</w:t>
            </w:r>
          </w:p>
        </w:tc>
        <w:tc>
          <w:tcPr>
            <w:tcW w:w="104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23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099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21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9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is-search-end</w:t>
            </w:r>
          </w:p>
        </w:tc>
        <w:tc>
          <w:tcPr>
            <w:tcW w:w="10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109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21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当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is-search-end的值发生变化，组件重新获取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搜索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结果ic-search-results，更新覆盖物地图上显示的覆盖物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示例：is-search-end++，is-search-end--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9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ic-search-results</w:t>
            </w:r>
          </w:p>
        </w:tc>
        <w:tc>
          <w:tcPr>
            <w:tcW w:w="10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109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[]</w:t>
            </w:r>
          </w:p>
        </w:tc>
        <w:tc>
          <w:tcPr>
            <w:tcW w:w="521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搜索结果的覆盖物信息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示例：[ 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instrText xml:space="preserve"> HYPERLINK \l "_overlayArreyObj（一类覆盖物信息对象）" </w:instrTex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lang w:val="en-US" w:eastAsia="zh-CN"/>
              </w:rPr>
              <w:t>overlayArreyObj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instrText xml:space="preserve"> HYPERLINK \l "_overlayArreyObj（一类覆盖物信息对象）" </w:instrTex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lang w:val="en-US" w:eastAsia="zh-CN"/>
              </w:rPr>
              <w:t>overlayArreyObj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, ... 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4" w:name="_Toc689"/>
      <w:r>
        <w:rPr>
          <w:rFonts w:hint="eastAsia"/>
          <w:lang w:val="en-US" w:eastAsia="zh-CN"/>
        </w:rPr>
        <w:t>事件</w:t>
      </w:r>
      <w:bookmarkEnd w:id="94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707"/>
        <w:gridCol w:w="531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7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事件名</w:t>
            </w:r>
          </w:p>
        </w:tc>
        <w:tc>
          <w:tcPr>
            <w:tcW w:w="2707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回调参数</w:t>
            </w:r>
          </w:p>
        </w:tc>
        <w:tc>
          <w:tcPr>
            <w:tcW w:w="531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18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onSearch</w:t>
            </w:r>
          </w:p>
        </w:tc>
        <w:tc>
          <w:tcPr>
            <w:tcW w:w="2707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select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：下拉选择的value；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keyword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：输入的关键字；</w:t>
            </w:r>
          </w:p>
        </w:tc>
        <w:tc>
          <w:tcPr>
            <w:tcW w:w="531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用户点击搜索按钮触发该事件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18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clearSearchResults</w:t>
            </w:r>
          </w:p>
        </w:tc>
        <w:tc>
          <w:tcPr>
            <w:tcW w:w="2707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——</w:t>
            </w:r>
          </w:p>
        </w:tc>
        <w:tc>
          <w:tcPr>
            <w:tcW w:w="531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用户点击搜索结果列表右上角的“X”按钮触发该事件。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5" w:name="_Toc753"/>
      <w:r>
        <w:rPr>
          <w:rFonts w:hint="eastAsia"/>
          <w:lang w:val="en-US" w:eastAsia="zh-CN"/>
        </w:rPr>
        <w:t>显示查询结果列表</w:t>
      </w:r>
      <w:bookmarkEnd w:id="95"/>
    </w:p>
    <w:p>
      <w:r>
        <w:drawing>
          <wp:inline distT="0" distB="0" distL="114300" distR="114300">
            <wp:extent cx="4390390" cy="5514340"/>
            <wp:effectExtent l="0" t="0" r="10160" b="1016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551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用户可在组件标签内自定义查询结果列表要显示的内容DOM，然后将其包在一个含有slot="searchResult"属性的标签内，示例如下：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ic-b-map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is-show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'isShow'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'options1'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is-search-end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'isSearchEnd'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ic-search-results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'icSearchResults'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onSearch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'onSearch'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clearSearchResults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'clearSearchResults'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"icbmap"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 searchResult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'customResult'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"searchResult"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'(item,index) in icSearchResultList'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'customResultBox'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"onLocation(item)"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"icon iconfont icon-shezhi1"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{{item.title}}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{{item.content}}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 searchResult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ic-b-map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50AE7"/>
    <w:multiLevelType w:val="singleLevel"/>
    <w:tmpl w:val="5B150AE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B165A59"/>
    <w:multiLevelType w:val="multilevel"/>
    <w:tmpl w:val="5B165A5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displayBackgroundShape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20578"/>
    <w:rsid w:val="00631F01"/>
    <w:rsid w:val="00941257"/>
    <w:rsid w:val="009D31C2"/>
    <w:rsid w:val="00B63DD1"/>
    <w:rsid w:val="00CB19A2"/>
    <w:rsid w:val="011F3908"/>
    <w:rsid w:val="01401245"/>
    <w:rsid w:val="014E0DB7"/>
    <w:rsid w:val="01504F89"/>
    <w:rsid w:val="0159634B"/>
    <w:rsid w:val="016E701E"/>
    <w:rsid w:val="017D0892"/>
    <w:rsid w:val="01993229"/>
    <w:rsid w:val="02050929"/>
    <w:rsid w:val="022F33CB"/>
    <w:rsid w:val="02400BDE"/>
    <w:rsid w:val="025F300A"/>
    <w:rsid w:val="025F71C4"/>
    <w:rsid w:val="02607734"/>
    <w:rsid w:val="026C2EDD"/>
    <w:rsid w:val="028767F7"/>
    <w:rsid w:val="02A343F2"/>
    <w:rsid w:val="02C24209"/>
    <w:rsid w:val="02E04F04"/>
    <w:rsid w:val="02F679A1"/>
    <w:rsid w:val="031243E0"/>
    <w:rsid w:val="031660FD"/>
    <w:rsid w:val="033748AD"/>
    <w:rsid w:val="0349775D"/>
    <w:rsid w:val="03577195"/>
    <w:rsid w:val="03584D25"/>
    <w:rsid w:val="03594487"/>
    <w:rsid w:val="03737F3D"/>
    <w:rsid w:val="03C11ED6"/>
    <w:rsid w:val="03DD762C"/>
    <w:rsid w:val="0406320A"/>
    <w:rsid w:val="0408731A"/>
    <w:rsid w:val="04157A36"/>
    <w:rsid w:val="0417379C"/>
    <w:rsid w:val="04233F1A"/>
    <w:rsid w:val="043A7D43"/>
    <w:rsid w:val="044A75AF"/>
    <w:rsid w:val="044D3B2B"/>
    <w:rsid w:val="0451356B"/>
    <w:rsid w:val="0463202D"/>
    <w:rsid w:val="0482268C"/>
    <w:rsid w:val="04922E2E"/>
    <w:rsid w:val="04AD52DB"/>
    <w:rsid w:val="04B553C8"/>
    <w:rsid w:val="04CB7376"/>
    <w:rsid w:val="04F2258E"/>
    <w:rsid w:val="04F85552"/>
    <w:rsid w:val="0507023F"/>
    <w:rsid w:val="050C6648"/>
    <w:rsid w:val="053015FB"/>
    <w:rsid w:val="056B174D"/>
    <w:rsid w:val="05885535"/>
    <w:rsid w:val="058940C4"/>
    <w:rsid w:val="05A369C4"/>
    <w:rsid w:val="05AD1092"/>
    <w:rsid w:val="05C13776"/>
    <w:rsid w:val="05F56B17"/>
    <w:rsid w:val="060153C9"/>
    <w:rsid w:val="0621581C"/>
    <w:rsid w:val="062D2709"/>
    <w:rsid w:val="063D4B2B"/>
    <w:rsid w:val="06431232"/>
    <w:rsid w:val="064F63D9"/>
    <w:rsid w:val="065F6C2F"/>
    <w:rsid w:val="06631EDF"/>
    <w:rsid w:val="067507D0"/>
    <w:rsid w:val="067D2C1B"/>
    <w:rsid w:val="0696129C"/>
    <w:rsid w:val="069F3270"/>
    <w:rsid w:val="06B60B46"/>
    <w:rsid w:val="06C031E7"/>
    <w:rsid w:val="06DD1B52"/>
    <w:rsid w:val="06EF10F0"/>
    <w:rsid w:val="070C4EE1"/>
    <w:rsid w:val="07265276"/>
    <w:rsid w:val="07586306"/>
    <w:rsid w:val="079074F3"/>
    <w:rsid w:val="07B71EAA"/>
    <w:rsid w:val="07BF6B1A"/>
    <w:rsid w:val="07C84BFC"/>
    <w:rsid w:val="07D10217"/>
    <w:rsid w:val="07E651B1"/>
    <w:rsid w:val="07FD2A0B"/>
    <w:rsid w:val="08036D5A"/>
    <w:rsid w:val="08096146"/>
    <w:rsid w:val="08171672"/>
    <w:rsid w:val="081F0E93"/>
    <w:rsid w:val="084C370F"/>
    <w:rsid w:val="08534131"/>
    <w:rsid w:val="086A34A2"/>
    <w:rsid w:val="086D5518"/>
    <w:rsid w:val="088360F7"/>
    <w:rsid w:val="08BB2DC4"/>
    <w:rsid w:val="08BC46D6"/>
    <w:rsid w:val="08CC690C"/>
    <w:rsid w:val="08D423D9"/>
    <w:rsid w:val="08E16EE3"/>
    <w:rsid w:val="08FC5083"/>
    <w:rsid w:val="09032273"/>
    <w:rsid w:val="090C4601"/>
    <w:rsid w:val="0924712E"/>
    <w:rsid w:val="092C5D85"/>
    <w:rsid w:val="094E629F"/>
    <w:rsid w:val="095933F7"/>
    <w:rsid w:val="09663F26"/>
    <w:rsid w:val="098747E6"/>
    <w:rsid w:val="09890F5A"/>
    <w:rsid w:val="09912587"/>
    <w:rsid w:val="09B91FAE"/>
    <w:rsid w:val="09BC3B68"/>
    <w:rsid w:val="09EB075C"/>
    <w:rsid w:val="09F61C1E"/>
    <w:rsid w:val="0A126DC8"/>
    <w:rsid w:val="0A207455"/>
    <w:rsid w:val="0A2838E8"/>
    <w:rsid w:val="0A36443C"/>
    <w:rsid w:val="0A3A7A96"/>
    <w:rsid w:val="0A3F75D7"/>
    <w:rsid w:val="0A7358EC"/>
    <w:rsid w:val="0A8A5F8B"/>
    <w:rsid w:val="0A8B310E"/>
    <w:rsid w:val="0A930212"/>
    <w:rsid w:val="0AC14B3A"/>
    <w:rsid w:val="0ACD40E6"/>
    <w:rsid w:val="0AE31659"/>
    <w:rsid w:val="0AF4264C"/>
    <w:rsid w:val="0AFF6B79"/>
    <w:rsid w:val="0B0B3F82"/>
    <w:rsid w:val="0B1429E3"/>
    <w:rsid w:val="0B1B59BD"/>
    <w:rsid w:val="0B2036C2"/>
    <w:rsid w:val="0B356B66"/>
    <w:rsid w:val="0B5B38DD"/>
    <w:rsid w:val="0B8B01EE"/>
    <w:rsid w:val="0B934E95"/>
    <w:rsid w:val="0BAB2A95"/>
    <w:rsid w:val="0BB30784"/>
    <w:rsid w:val="0BCC0629"/>
    <w:rsid w:val="0BCF0466"/>
    <w:rsid w:val="0C333682"/>
    <w:rsid w:val="0C5A2374"/>
    <w:rsid w:val="0C6C6AFC"/>
    <w:rsid w:val="0C865FB5"/>
    <w:rsid w:val="0CB64FB6"/>
    <w:rsid w:val="0CC75D8A"/>
    <w:rsid w:val="0CCC24FE"/>
    <w:rsid w:val="0CE05DD9"/>
    <w:rsid w:val="0CE367A3"/>
    <w:rsid w:val="0D097C98"/>
    <w:rsid w:val="0D0E3305"/>
    <w:rsid w:val="0D2E7D0F"/>
    <w:rsid w:val="0D556E39"/>
    <w:rsid w:val="0D8776E1"/>
    <w:rsid w:val="0DA847B6"/>
    <w:rsid w:val="0DCF3F54"/>
    <w:rsid w:val="0DE10765"/>
    <w:rsid w:val="0E144870"/>
    <w:rsid w:val="0E1D2855"/>
    <w:rsid w:val="0E544795"/>
    <w:rsid w:val="0EC641EF"/>
    <w:rsid w:val="0ED9237D"/>
    <w:rsid w:val="0F004E8D"/>
    <w:rsid w:val="0F072AC3"/>
    <w:rsid w:val="0F0B3A7F"/>
    <w:rsid w:val="0F1E4200"/>
    <w:rsid w:val="0F465BBD"/>
    <w:rsid w:val="0F850340"/>
    <w:rsid w:val="0F8D67D1"/>
    <w:rsid w:val="0F9F4CE4"/>
    <w:rsid w:val="0FAD58CA"/>
    <w:rsid w:val="0FBA1ABE"/>
    <w:rsid w:val="0FC4498A"/>
    <w:rsid w:val="0FD2027C"/>
    <w:rsid w:val="0FF41CB6"/>
    <w:rsid w:val="100347EF"/>
    <w:rsid w:val="100676BA"/>
    <w:rsid w:val="100D1B99"/>
    <w:rsid w:val="102B48BD"/>
    <w:rsid w:val="102E25E3"/>
    <w:rsid w:val="104E7647"/>
    <w:rsid w:val="106E0999"/>
    <w:rsid w:val="107A1235"/>
    <w:rsid w:val="108145F8"/>
    <w:rsid w:val="10A15A57"/>
    <w:rsid w:val="110F1673"/>
    <w:rsid w:val="1141478F"/>
    <w:rsid w:val="114B1CC9"/>
    <w:rsid w:val="1151319E"/>
    <w:rsid w:val="116E788A"/>
    <w:rsid w:val="119F5CAA"/>
    <w:rsid w:val="11A74B6C"/>
    <w:rsid w:val="11B250F4"/>
    <w:rsid w:val="11D650A1"/>
    <w:rsid w:val="11D928E3"/>
    <w:rsid w:val="11E801F9"/>
    <w:rsid w:val="12015037"/>
    <w:rsid w:val="12333D84"/>
    <w:rsid w:val="123657E8"/>
    <w:rsid w:val="124D6788"/>
    <w:rsid w:val="125E3008"/>
    <w:rsid w:val="12872546"/>
    <w:rsid w:val="128C69C2"/>
    <w:rsid w:val="12967E73"/>
    <w:rsid w:val="1298526E"/>
    <w:rsid w:val="129F6DB7"/>
    <w:rsid w:val="12B23368"/>
    <w:rsid w:val="12C146F5"/>
    <w:rsid w:val="12EB35D0"/>
    <w:rsid w:val="12EE3CAF"/>
    <w:rsid w:val="13063F3F"/>
    <w:rsid w:val="131B69D7"/>
    <w:rsid w:val="131D0F72"/>
    <w:rsid w:val="134020DD"/>
    <w:rsid w:val="13430781"/>
    <w:rsid w:val="13436AB0"/>
    <w:rsid w:val="135756A7"/>
    <w:rsid w:val="137123A0"/>
    <w:rsid w:val="137C5E79"/>
    <w:rsid w:val="138F2A08"/>
    <w:rsid w:val="13B01B69"/>
    <w:rsid w:val="13C70D45"/>
    <w:rsid w:val="1453459F"/>
    <w:rsid w:val="14636518"/>
    <w:rsid w:val="147554C0"/>
    <w:rsid w:val="14835168"/>
    <w:rsid w:val="149C7090"/>
    <w:rsid w:val="14B3779E"/>
    <w:rsid w:val="14E35186"/>
    <w:rsid w:val="14E76C9B"/>
    <w:rsid w:val="14FA4AEB"/>
    <w:rsid w:val="14FE1219"/>
    <w:rsid w:val="14FE3397"/>
    <w:rsid w:val="150F6725"/>
    <w:rsid w:val="1524153E"/>
    <w:rsid w:val="1534654C"/>
    <w:rsid w:val="157C7969"/>
    <w:rsid w:val="15901A65"/>
    <w:rsid w:val="15BC3E30"/>
    <w:rsid w:val="15E2389C"/>
    <w:rsid w:val="15E23B61"/>
    <w:rsid w:val="1608143D"/>
    <w:rsid w:val="16150968"/>
    <w:rsid w:val="162D4482"/>
    <w:rsid w:val="16411086"/>
    <w:rsid w:val="16470F7F"/>
    <w:rsid w:val="1655026F"/>
    <w:rsid w:val="165B1D0A"/>
    <w:rsid w:val="169251C3"/>
    <w:rsid w:val="16AD385D"/>
    <w:rsid w:val="16CC0FB9"/>
    <w:rsid w:val="16CD2752"/>
    <w:rsid w:val="16E35AFF"/>
    <w:rsid w:val="16E815F5"/>
    <w:rsid w:val="16E8641B"/>
    <w:rsid w:val="16F66D7D"/>
    <w:rsid w:val="17584C29"/>
    <w:rsid w:val="17666D7E"/>
    <w:rsid w:val="17B52C4C"/>
    <w:rsid w:val="17CB506E"/>
    <w:rsid w:val="17E70680"/>
    <w:rsid w:val="182E246B"/>
    <w:rsid w:val="187934B3"/>
    <w:rsid w:val="18A2366F"/>
    <w:rsid w:val="18AF6EFA"/>
    <w:rsid w:val="18B3091E"/>
    <w:rsid w:val="18B562E7"/>
    <w:rsid w:val="18DE3BCF"/>
    <w:rsid w:val="190571F7"/>
    <w:rsid w:val="19343085"/>
    <w:rsid w:val="197A2D5D"/>
    <w:rsid w:val="197B3E1A"/>
    <w:rsid w:val="197F19AF"/>
    <w:rsid w:val="198F1D9B"/>
    <w:rsid w:val="19A47FB0"/>
    <w:rsid w:val="19EC6237"/>
    <w:rsid w:val="19F373B0"/>
    <w:rsid w:val="1A0308E9"/>
    <w:rsid w:val="1A234A10"/>
    <w:rsid w:val="1A2816C2"/>
    <w:rsid w:val="1A2D3D1A"/>
    <w:rsid w:val="1A544433"/>
    <w:rsid w:val="1A595235"/>
    <w:rsid w:val="1AA411CC"/>
    <w:rsid w:val="1AA77558"/>
    <w:rsid w:val="1AC54E20"/>
    <w:rsid w:val="1ACB6F81"/>
    <w:rsid w:val="1AD07646"/>
    <w:rsid w:val="1B0E4E0C"/>
    <w:rsid w:val="1B430DD5"/>
    <w:rsid w:val="1B477CB8"/>
    <w:rsid w:val="1B586CF5"/>
    <w:rsid w:val="1B770C1F"/>
    <w:rsid w:val="1B7F5B04"/>
    <w:rsid w:val="1BB66D32"/>
    <w:rsid w:val="1C2147D4"/>
    <w:rsid w:val="1C310ADE"/>
    <w:rsid w:val="1C58781C"/>
    <w:rsid w:val="1C743C26"/>
    <w:rsid w:val="1C9B4A7F"/>
    <w:rsid w:val="1CB422BF"/>
    <w:rsid w:val="1CD56ABD"/>
    <w:rsid w:val="1D0911BD"/>
    <w:rsid w:val="1D103BA2"/>
    <w:rsid w:val="1D2052F9"/>
    <w:rsid w:val="1D4C369F"/>
    <w:rsid w:val="1D4F1D00"/>
    <w:rsid w:val="1D503107"/>
    <w:rsid w:val="1D541D56"/>
    <w:rsid w:val="1D704AE7"/>
    <w:rsid w:val="1D771F31"/>
    <w:rsid w:val="1D7809BB"/>
    <w:rsid w:val="1D7A6D4C"/>
    <w:rsid w:val="1D7C4165"/>
    <w:rsid w:val="1DB2266C"/>
    <w:rsid w:val="1DB470CC"/>
    <w:rsid w:val="1DBE51FA"/>
    <w:rsid w:val="1DD10881"/>
    <w:rsid w:val="1E064574"/>
    <w:rsid w:val="1E2A455F"/>
    <w:rsid w:val="1E361210"/>
    <w:rsid w:val="1E370285"/>
    <w:rsid w:val="1E403D7A"/>
    <w:rsid w:val="1E615DBD"/>
    <w:rsid w:val="1E7D0D76"/>
    <w:rsid w:val="1E9330F7"/>
    <w:rsid w:val="1E964171"/>
    <w:rsid w:val="1EC87747"/>
    <w:rsid w:val="1EEA7D3A"/>
    <w:rsid w:val="1EF03307"/>
    <w:rsid w:val="1EFF6E58"/>
    <w:rsid w:val="1F0D326A"/>
    <w:rsid w:val="1F1077AF"/>
    <w:rsid w:val="1F1920F0"/>
    <w:rsid w:val="1F2111A6"/>
    <w:rsid w:val="1F24274C"/>
    <w:rsid w:val="1F2C5F8D"/>
    <w:rsid w:val="1F324AF6"/>
    <w:rsid w:val="1F6351B5"/>
    <w:rsid w:val="1F6C3B3F"/>
    <w:rsid w:val="1F720AA2"/>
    <w:rsid w:val="1F841729"/>
    <w:rsid w:val="1F880946"/>
    <w:rsid w:val="1F9A44E2"/>
    <w:rsid w:val="1FA53225"/>
    <w:rsid w:val="1FAA2510"/>
    <w:rsid w:val="1FDB6452"/>
    <w:rsid w:val="1FE27B3A"/>
    <w:rsid w:val="1FF67679"/>
    <w:rsid w:val="20084EEA"/>
    <w:rsid w:val="201E0B81"/>
    <w:rsid w:val="202F46A5"/>
    <w:rsid w:val="203225D7"/>
    <w:rsid w:val="203D43B7"/>
    <w:rsid w:val="20471B67"/>
    <w:rsid w:val="204F15DC"/>
    <w:rsid w:val="20637FDF"/>
    <w:rsid w:val="206C5040"/>
    <w:rsid w:val="207016B9"/>
    <w:rsid w:val="2079624C"/>
    <w:rsid w:val="21053FF8"/>
    <w:rsid w:val="2106512B"/>
    <w:rsid w:val="2118648D"/>
    <w:rsid w:val="214515BF"/>
    <w:rsid w:val="215C7575"/>
    <w:rsid w:val="21687788"/>
    <w:rsid w:val="217059BF"/>
    <w:rsid w:val="217266AA"/>
    <w:rsid w:val="21841A7F"/>
    <w:rsid w:val="2195039F"/>
    <w:rsid w:val="22204912"/>
    <w:rsid w:val="224D0FC4"/>
    <w:rsid w:val="226D45A3"/>
    <w:rsid w:val="227D0280"/>
    <w:rsid w:val="229463FB"/>
    <w:rsid w:val="22AE3D25"/>
    <w:rsid w:val="22BA7A80"/>
    <w:rsid w:val="22BE6BC3"/>
    <w:rsid w:val="22E567FD"/>
    <w:rsid w:val="22F80034"/>
    <w:rsid w:val="23030E37"/>
    <w:rsid w:val="230632E1"/>
    <w:rsid w:val="23096417"/>
    <w:rsid w:val="23167F37"/>
    <w:rsid w:val="232F1B90"/>
    <w:rsid w:val="234B29BA"/>
    <w:rsid w:val="23516992"/>
    <w:rsid w:val="23590E2C"/>
    <w:rsid w:val="236220E3"/>
    <w:rsid w:val="236C3688"/>
    <w:rsid w:val="236F1B78"/>
    <w:rsid w:val="2384756F"/>
    <w:rsid w:val="23936A56"/>
    <w:rsid w:val="23AB15EE"/>
    <w:rsid w:val="23AD0C7A"/>
    <w:rsid w:val="23AF7ED2"/>
    <w:rsid w:val="23CC0DE3"/>
    <w:rsid w:val="23F6745D"/>
    <w:rsid w:val="240C62F6"/>
    <w:rsid w:val="240F35FD"/>
    <w:rsid w:val="24137F3F"/>
    <w:rsid w:val="24152486"/>
    <w:rsid w:val="242134FB"/>
    <w:rsid w:val="24427CB3"/>
    <w:rsid w:val="24474AA1"/>
    <w:rsid w:val="244836D0"/>
    <w:rsid w:val="247F0BFA"/>
    <w:rsid w:val="24844CFC"/>
    <w:rsid w:val="24A91FDA"/>
    <w:rsid w:val="24A93FC2"/>
    <w:rsid w:val="24C52286"/>
    <w:rsid w:val="24FB0682"/>
    <w:rsid w:val="250A7615"/>
    <w:rsid w:val="25187AB7"/>
    <w:rsid w:val="253A2395"/>
    <w:rsid w:val="253B4102"/>
    <w:rsid w:val="255C072A"/>
    <w:rsid w:val="25680DE9"/>
    <w:rsid w:val="258D2068"/>
    <w:rsid w:val="259C40D1"/>
    <w:rsid w:val="25CC6560"/>
    <w:rsid w:val="25D35264"/>
    <w:rsid w:val="25EC2FD0"/>
    <w:rsid w:val="25F50A88"/>
    <w:rsid w:val="263C17DA"/>
    <w:rsid w:val="263F4F62"/>
    <w:rsid w:val="267278BD"/>
    <w:rsid w:val="268035AF"/>
    <w:rsid w:val="26832766"/>
    <w:rsid w:val="26A61632"/>
    <w:rsid w:val="26C31179"/>
    <w:rsid w:val="26CF01E2"/>
    <w:rsid w:val="26D902AD"/>
    <w:rsid w:val="26E34748"/>
    <w:rsid w:val="26F3010E"/>
    <w:rsid w:val="27056223"/>
    <w:rsid w:val="27077C78"/>
    <w:rsid w:val="27861A2A"/>
    <w:rsid w:val="27926171"/>
    <w:rsid w:val="27931509"/>
    <w:rsid w:val="27CD5CF3"/>
    <w:rsid w:val="27DD1BDB"/>
    <w:rsid w:val="27E07D08"/>
    <w:rsid w:val="27F3661D"/>
    <w:rsid w:val="2804080C"/>
    <w:rsid w:val="282450EC"/>
    <w:rsid w:val="283B2060"/>
    <w:rsid w:val="286C060C"/>
    <w:rsid w:val="287107EC"/>
    <w:rsid w:val="288825F7"/>
    <w:rsid w:val="28B312F3"/>
    <w:rsid w:val="28BB4B57"/>
    <w:rsid w:val="28CF4D7D"/>
    <w:rsid w:val="28D331BB"/>
    <w:rsid w:val="28D42C9E"/>
    <w:rsid w:val="28F26F64"/>
    <w:rsid w:val="292B1ACC"/>
    <w:rsid w:val="29AF607E"/>
    <w:rsid w:val="29C46E4C"/>
    <w:rsid w:val="29D3620E"/>
    <w:rsid w:val="29E66085"/>
    <w:rsid w:val="29F97141"/>
    <w:rsid w:val="2A060246"/>
    <w:rsid w:val="2A2E23D2"/>
    <w:rsid w:val="2A487543"/>
    <w:rsid w:val="2A6452C7"/>
    <w:rsid w:val="2A680EE5"/>
    <w:rsid w:val="2A861347"/>
    <w:rsid w:val="2A8632B3"/>
    <w:rsid w:val="2A91145C"/>
    <w:rsid w:val="2AA30D1F"/>
    <w:rsid w:val="2B0F76C8"/>
    <w:rsid w:val="2B2C5468"/>
    <w:rsid w:val="2B5776AC"/>
    <w:rsid w:val="2B593358"/>
    <w:rsid w:val="2B7221D1"/>
    <w:rsid w:val="2B7C3F2D"/>
    <w:rsid w:val="2B847A00"/>
    <w:rsid w:val="2B9B1244"/>
    <w:rsid w:val="2BAC4655"/>
    <w:rsid w:val="2BBF6FFB"/>
    <w:rsid w:val="2BC22568"/>
    <w:rsid w:val="2BC404B1"/>
    <w:rsid w:val="2BCA23E4"/>
    <w:rsid w:val="2BCF23D6"/>
    <w:rsid w:val="2BD257A4"/>
    <w:rsid w:val="2BFC34B9"/>
    <w:rsid w:val="2C104F86"/>
    <w:rsid w:val="2C1A6503"/>
    <w:rsid w:val="2C6978C3"/>
    <w:rsid w:val="2C71416B"/>
    <w:rsid w:val="2C730438"/>
    <w:rsid w:val="2CA43C7B"/>
    <w:rsid w:val="2CD3282F"/>
    <w:rsid w:val="2CE21AA6"/>
    <w:rsid w:val="2CFB02AC"/>
    <w:rsid w:val="2CFB69D0"/>
    <w:rsid w:val="2D03280C"/>
    <w:rsid w:val="2D061137"/>
    <w:rsid w:val="2D093859"/>
    <w:rsid w:val="2D4C4E4C"/>
    <w:rsid w:val="2D545B75"/>
    <w:rsid w:val="2D5C73BA"/>
    <w:rsid w:val="2D944EF2"/>
    <w:rsid w:val="2DC455A6"/>
    <w:rsid w:val="2DDD36B2"/>
    <w:rsid w:val="2E2A39AC"/>
    <w:rsid w:val="2E3369FC"/>
    <w:rsid w:val="2E695C84"/>
    <w:rsid w:val="2EB85872"/>
    <w:rsid w:val="2ED52FAE"/>
    <w:rsid w:val="2EE06F18"/>
    <w:rsid w:val="2EE51D36"/>
    <w:rsid w:val="2EEE6641"/>
    <w:rsid w:val="2EFE7172"/>
    <w:rsid w:val="2F0C314C"/>
    <w:rsid w:val="2F222E11"/>
    <w:rsid w:val="2F7E1AE0"/>
    <w:rsid w:val="2F871EE6"/>
    <w:rsid w:val="2F8C06E7"/>
    <w:rsid w:val="2F92562B"/>
    <w:rsid w:val="2F9B3046"/>
    <w:rsid w:val="2FA43CDE"/>
    <w:rsid w:val="2FB25870"/>
    <w:rsid w:val="2FC21387"/>
    <w:rsid w:val="2FE4340E"/>
    <w:rsid w:val="2FE7180E"/>
    <w:rsid w:val="2FEF3BA3"/>
    <w:rsid w:val="2FF03C2F"/>
    <w:rsid w:val="30064D2C"/>
    <w:rsid w:val="306C12B3"/>
    <w:rsid w:val="306E0401"/>
    <w:rsid w:val="30734BD1"/>
    <w:rsid w:val="30772B17"/>
    <w:rsid w:val="309B3CDE"/>
    <w:rsid w:val="309F364A"/>
    <w:rsid w:val="30B01D46"/>
    <w:rsid w:val="30E46DF4"/>
    <w:rsid w:val="30EE42D0"/>
    <w:rsid w:val="30F533E6"/>
    <w:rsid w:val="30F86B04"/>
    <w:rsid w:val="30FA53A9"/>
    <w:rsid w:val="30FF44A9"/>
    <w:rsid w:val="3107339E"/>
    <w:rsid w:val="312378FB"/>
    <w:rsid w:val="312453A6"/>
    <w:rsid w:val="31283AE7"/>
    <w:rsid w:val="312F58F1"/>
    <w:rsid w:val="314A6FD7"/>
    <w:rsid w:val="315C4EC1"/>
    <w:rsid w:val="317D0701"/>
    <w:rsid w:val="31860BE4"/>
    <w:rsid w:val="319217A2"/>
    <w:rsid w:val="31A37B63"/>
    <w:rsid w:val="31BB19B1"/>
    <w:rsid w:val="31C55A0A"/>
    <w:rsid w:val="31C6633F"/>
    <w:rsid w:val="31CF1763"/>
    <w:rsid w:val="31E6328B"/>
    <w:rsid w:val="31FB31D9"/>
    <w:rsid w:val="32032536"/>
    <w:rsid w:val="320A7336"/>
    <w:rsid w:val="3229383F"/>
    <w:rsid w:val="32517D53"/>
    <w:rsid w:val="32582F43"/>
    <w:rsid w:val="3295287F"/>
    <w:rsid w:val="329A6B86"/>
    <w:rsid w:val="32A22A78"/>
    <w:rsid w:val="32A958A1"/>
    <w:rsid w:val="32C26E01"/>
    <w:rsid w:val="32D400F7"/>
    <w:rsid w:val="32DB7800"/>
    <w:rsid w:val="32DF2E4D"/>
    <w:rsid w:val="32E149EE"/>
    <w:rsid w:val="32F7625E"/>
    <w:rsid w:val="333475CE"/>
    <w:rsid w:val="33403D15"/>
    <w:rsid w:val="334209D2"/>
    <w:rsid w:val="33437987"/>
    <w:rsid w:val="33453266"/>
    <w:rsid w:val="33523CFA"/>
    <w:rsid w:val="3359683C"/>
    <w:rsid w:val="33835A66"/>
    <w:rsid w:val="338E59AA"/>
    <w:rsid w:val="338F4AC2"/>
    <w:rsid w:val="33A93100"/>
    <w:rsid w:val="33D92F97"/>
    <w:rsid w:val="33FE63C1"/>
    <w:rsid w:val="340875EB"/>
    <w:rsid w:val="34177847"/>
    <w:rsid w:val="341B758F"/>
    <w:rsid w:val="341C79D5"/>
    <w:rsid w:val="3420711C"/>
    <w:rsid w:val="34315F3C"/>
    <w:rsid w:val="34444BDD"/>
    <w:rsid w:val="34501FBA"/>
    <w:rsid w:val="34723479"/>
    <w:rsid w:val="34760C6A"/>
    <w:rsid w:val="349547FC"/>
    <w:rsid w:val="34B570F9"/>
    <w:rsid w:val="34C84D36"/>
    <w:rsid w:val="34CD4FD1"/>
    <w:rsid w:val="34E350B3"/>
    <w:rsid w:val="34E5799E"/>
    <w:rsid w:val="34FC61C8"/>
    <w:rsid w:val="352A6389"/>
    <w:rsid w:val="35472F0E"/>
    <w:rsid w:val="354D33DE"/>
    <w:rsid w:val="354E298A"/>
    <w:rsid w:val="357A215B"/>
    <w:rsid w:val="35980AD2"/>
    <w:rsid w:val="35B54041"/>
    <w:rsid w:val="35C57AAA"/>
    <w:rsid w:val="3608275A"/>
    <w:rsid w:val="363B10A2"/>
    <w:rsid w:val="36494607"/>
    <w:rsid w:val="3659048C"/>
    <w:rsid w:val="36791F9A"/>
    <w:rsid w:val="369530B3"/>
    <w:rsid w:val="36BF3453"/>
    <w:rsid w:val="36C422E9"/>
    <w:rsid w:val="36CA56BC"/>
    <w:rsid w:val="36E5635B"/>
    <w:rsid w:val="36FB0291"/>
    <w:rsid w:val="37081FDA"/>
    <w:rsid w:val="37123AB5"/>
    <w:rsid w:val="371D238D"/>
    <w:rsid w:val="37290DCC"/>
    <w:rsid w:val="374916C7"/>
    <w:rsid w:val="37547900"/>
    <w:rsid w:val="3791498F"/>
    <w:rsid w:val="37A22B30"/>
    <w:rsid w:val="37CE0557"/>
    <w:rsid w:val="37DD7FB5"/>
    <w:rsid w:val="37DE7D30"/>
    <w:rsid w:val="37EA57B3"/>
    <w:rsid w:val="37EF0769"/>
    <w:rsid w:val="385A48EE"/>
    <w:rsid w:val="386A4736"/>
    <w:rsid w:val="389474CD"/>
    <w:rsid w:val="38BA2CDC"/>
    <w:rsid w:val="38D57E48"/>
    <w:rsid w:val="38F75C09"/>
    <w:rsid w:val="39260F39"/>
    <w:rsid w:val="39290B3C"/>
    <w:rsid w:val="39443E32"/>
    <w:rsid w:val="394B47D1"/>
    <w:rsid w:val="39624E73"/>
    <w:rsid w:val="39641918"/>
    <w:rsid w:val="396E030F"/>
    <w:rsid w:val="399B1974"/>
    <w:rsid w:val="39A67418"/>
    <w:rsid w:val="39A702B9"/>
    <w:rsid w:val="39C425FC"/>
    <w:rsid w:val="39D53A95"/>
    <w:rsid w:val="39D74E07"/>
    <w:rsid w:val="3A082ACA"/>
    <w:rsid w:val="3A105B25"/>
    <w:rsid w:val="3A164A61"/>
    <w:rsid w:val="3A20379F"/>
    <w:rsid w:val="3A346304"/>
    <w:rsid w:val="3A474407"/>
    <w:rsid w:val="3A5F4DEE"/>
    <w:rsid w:val="3A9A3002"/>
    <w:rsid w:val="3A9F5992"/>
    <w:rsid w:val="3AA36F6F"/>
    <w:rsid w:val="3AB26CC3"/>
    <w:rsid w:val="3ABF0AAC"/>
    <w:rsid w:val="3ABF4A7A"/>
    <w:rsid w:val="3AE15BE1"/>
    <w:rsid w:val="3AF3339E"/>
    <w:rsid w:val="3B064C83"/>
    <w:rsid w:val="3B6B7435"/>
    <w:rsid w:val="3B761E9D"/>
    <w:rsid w:val="3B9A2C9E"/>
    <w:rsid w:val="3B9D47CC"/>
    <w:rsid w:val="3BAC194E"/>
    <w:rsid w:val="3BC716A1"/>
    <w:rsid w:val="3BD30A0B"/>
    <w:rsid w:val="3BF15740"/>
    <w:rsid w:val="3BF164F9"/>
    <w:rsid w:val="3C0152AC"/>
    <w:rsid w:val="3C190FEB"/>
    <w:rsid w:val="3C234C24"/>
    <w:rsid w:val="3C2B4A5A"/>
    <w:rsid w:val="3C2B7F67"/>
    <w:rsid w:val="3C2E17F7"/>
    <w:rsid w:val="3C3B3BF9"/>
    <w:rsid w:val="3C587D38"/>
    <w:rsid w:val="3C5D0CF0"/>
    <w:rsid w:val="3CB41970"/>
    <w:rsid w:val="3CBB6A74"/>
    <w:rsid w:val="3CCE43B0"/>
    <w:rsid w:val="3CD66ED5"/>
    <w:rsid w:val="3CFC531C"/>
    <w:rsid w:val="3D1E4BE3"/>
    <w:rsid w:val="3D6B0E63"/>
    <w:rsid w:val="3D6B40B9"/>
    <w:rsid w:val="3D7239D8"/>
    <w:rsid w:val="3D725AFC"/>
    <w:rsid w:val="3D756687"/>
    <w:rsid w:val="3D7830E4"/>
    <w:rsid w:val="3D866A4D"/>
    <w:rsid w:val="3D971258"/>
    <w:rsid w:val="3DD5661F"/>
    <w:rsid w:val="3DFD40A7"/>
    <w:rsid w:val="3E4C2112"/>
    <w:rsid w:val="3E51477D"/>
    <w:rsid w:val="3E5957AF"/>
    <w:rsid w:val="3E8B2CD4"/>
    <w:rsid w:val="3E8F5603"/>
    <w:rsid w:val="3E8F6ADC"/>
    <w:rsid w:val="3EA161F6"/>
    <w:rsid w:val="3EBA34F7"/>
    <w:rsid w:val="3EFD5F2D"/>
    <w:rsid w:val="3F174F09"/>
    <w:rsid w:val="3F1F0E04"/>
    <w:rsid w:val="3F3E31F6"/>
    <w:rsid w:val="3F432165"/>
    <w:rsid w:val="3F4F0CB0"/>
    <w:rsid w:val="3F521572"/>
    <w:rsid w:val="3F974131"/>
    <w:rsid w:val="3FAE54E1"/>
    <w:rsid w:val="3FBB47F3"/>
    <w:rsid w:val="3FC022E4"/>
    <w:rsid w:val="3FC54C98"/>
    <w:rsid w:val="3FC913A0"/>
    <w:rsid w:val="3FD22012"/>
    <w:rsid w:val="3FE27AFD"/>
    <w:rsid w:val="3FF034AF"/>
    <w:rsid w:val="3FFA180C"/>
    <w:rsid w:val="3FFC3050"/>
    <w:rsid w:val="40012E0A"/>
    <w:rsid w:val="400F7875"/>
    <w:rsid w:val="40127E1F"/>
    <w:rsid w:val="40190419"/>
    <w:rsid w:val="4024079F"/>
    <w:rsid w:val="402A01D2"/>
    <w:rsid w:val="4033717C"/>
    <w:rsid w:val="40777209"/>
    <w:rsid w:val="407C363E"/>
    <w:rsid w:val="407E3346"/>
    <w:rsid w:val="40862AA6"/>
    <w:rsid w:val="408644ED"/>
    <w:rsid w:val="408B159F"/>
    <w:rsid w:val="40942A60"/>
    <w:rsid w:val="409F7B75"/>
    <w:rsid w:val="40B470E7"/>
    <w:rsid w:val="40B73678"/>
    <w:rsid w:val="40C30DE8"/>
    <w:rsid w:val="40C8541A"/>
    <w:rsid w:val="40D7572B"/>
    <w:rsid w:val="40DA0710"/>
    <w:rsid w:val="40DD4601"/>
    <w:rsid w:val="410D642C"/>
    <w:rsid w:val="411F7E9E"/>
    <w:rsid w:val="41371101"/>
    <w:rsid w:val="41392101"/>
    <w:rsid w:val="41466021"/>
    <w:rsid w:val="414B3439"/>
    <w:rsid w:val="4151437F"/>
    <w:rsid w:val="416632C5"/>
    <w:rsid w:val="417F2C8A"/>
    <w:rsid w:val="4192303A"/>
    <w:rsid w:val="41B05D6B"/>
    <w:rsid w:val="41CA33E7"/>
    <w:rsid w:val="41E86423"/>
    <w:rsid w:val="4209478B"/>
    <w:rsid w:val="42252F3D"/>
    <w:rsid w:val="425E3B25"/>
    <w:rsid w:val="42691235"/>
    <w:rsid w:val="42883113"/>
    <w:rsid w:val="428C5E71"/>
    <w:rsid w:val="42AB045F"/>
    <w:rsid w:val="42C874AB"/>
    <w:rsid w:val="42D1772D"/>
    <w:rsid w:val="4300283A"/>
    <w:rsid w:val="430D421B"/>
    <w:rsid w:val="43211447"/>
    <w:rsid w:val="432902B2"/>
    <w:rsid w:val="432C55B6"/>
    <w:rsid w:val="434711A9"/>
    <w:rsid w:val="43571D8F"/>
    <w:rsid w:val="438108F0"/>
    <w:rsid w:val="43986C25"/>
    <w:rsid w:val="439D48CF"/>
    <w:rsid w:val="43E87922"/>
    <w:rsid w:val="43FE042C"/>
    <w:rsid w:val="441D1569"/>
    <w:rsid w:val="44310D1E"/>
    <w:rsid w:val="44464491"/>
    <w:rsid w:val="4450254F"/>
    <w:rsid w:val="445160FB"/>
    <w:rsid w:val="445302A9"/>
    <w:rsid w:val="44591F76"/>
    <w:rsid w:val="447A7B4F"/>
    <w:rsid w:val="44990D84"/>
    <w:rsid w:val="44BE44BB"/>
    <w:rsid w:val="44D678C3"/>
    <w:rsid w:val="44F63A9F"/>
    <w:rsid w:val="4514280B"/>
    <w:rsid w:val="45197DCB"/>
    <w:rsid w:val="451A1D42"/>
    <w:rsid w:val="4531174B"/>
    <w:rsid w:val="45341F09"/>
    <w:rsid w:val="45453D41"/>
    <w:rsid w:val="454E7C12"/>
    <w:rsid w:val="45561C04"/>
    <w:rsid w:val="456B3941"/>
    <w:rsid w:val="456D6421"/>
    <w:rsid w:val="45AE1526"/>
    <w:rsid w:val="45C86F5B"/>
    <w:rsid w:val="45D43FE9"/>
    <w:rsid w:val="45E050DA"/>
    <w:rsid w:val="46621140"/>
    <w:rsid w:val="467705EB"/>
    <w:rsid w:val="46885B6D"/>
    <w:rsid w:val="469244E8"/>
    <w:rsid w:val="46937F56"/>
    <w:rsid w:val="469E3B8E"/>
    <w:rsid w:val="46A26A96"/>
    <w:rsid w:val="46B46720"/>
    <w:rsid w:val="46BF4176"/>
    <w:rsid w:val="46EB0F78"/>
    <w:rsid w:val="473E472B"/>
    <w:rsid w:val="47654468"/>
    <w:rsid w:val="476C52DE"/>
    <w:rsid w:val="478621EF"/>
    <w:rsid w:val="47A22A06"/>
    <w:rsid w:val="47E56EEB"/>
    <w:rsid w:val="47F30ECF"/>
    <w:rsid w:val="481F4726"/>
    <w:rsid w:val="482B10DC"/>
    <w:rsid w:val="482B24EA"/>
    <w:rsid w:val="482D2947"/>
    <w:rsid w:val="48343402"/>
    <w:rsid w:val="485B5D6C"/>
    <w:rsid w:val="486550C9"/>
    <w:rsid w:val="489D4606"/>
    <w:rsid w:val="48C5105F"/>
    <w:rsid w:val="48CD1634"/>
    <w:rsid w:val="48D377B9"/>
    <w:rsid w:val="48D413E3"/>
    <w:rsid w:val="48D433C4"/>
    <w:rsid w:val="49154738"/>
    <w:rsid w:val="49182F90"/>
    <w:rsid w:val="49280872"/>
    <w:rsid w:val="492A5FEA"/>
    <w:rsid w:val="492D7FAB"/>
    <w:rsid w:val="49677AA9"/>
    <w:rsid w:val="496E028B"/>
    <w:rsid w:val="49880F94"/>
    <w:rsid w:val="49A72C87"/>
    <w:rsid w:val="49B6716D"/>
    <w:rsid w:val="4A1B639B"/>
    <w:rsid w:val="4A2021DE"/>
    <w:rsid w:val="4A3B0F56"/>
    <w:rsid w:val="4A436D45"/>
    <w:rsid w:val="4A56366D"/>
    <w:rsid w:val="4A747622"/>
    <w:rsid w:val="4A7754B0"/>
    <w:rsid w:val="4A7E2037"/>
    <w:rsid w:val="4A8D18A4"/>
    <w:rsid w:val="4A9F7490"/>
    <w:rsid w:val="4AEA7C7D"/>
    <w:rsid w:val="4AF56A73"/>
    <w:rsid w:val="4B814D66"/>
    <w:rsid w:val="4B834AF5"/>
    <w:rsid w:val="4B8F1B7A"/>
    <w:rsid w:val="4B90313C"/>
    <w:rsid w:val="4BA162B2"/>
    <w:rsid w:val="4BD22C95"/>
    <w:rsid w:val="4BE81E79"/>
    <w:rsid w:val="4BE82CAE"/>
    <w:rsid w:val="4C09481E"/>
    <w:rsid w:val="4C0D4FF1"/>
    <w:rsid w:val="4C22673B"/>
    <w:rsid w:val="4C2D4F3F"/>
    <w:rsid w:val="4C4344C9"/>
    <w:rsid w:val="4C5209D4"/>
    <w:rsid w:val="4C595743"/>
    <w:rsid w:val="4C686AD3"/>
    <w:rsid w:val="4C835127"/>
    <w:rsid w:val="4C916A10"/>
    <w:rsid w:val="4C9A37D6"/>
    <w:rsid w:val="4CD65A21"/>
    <w:rsid w:val="4CDE06F4"/>
    <w:rsid w:val="4CFF10DF"/>
    <w:rsid w:val="4D443F86"/>
    <w:rsid w:val="4D4B4D6E"/>
    <w:rsid w:val="4D6711CC"/>
    <w:rsid w:val="4D6814FB"/>
    <w:rsid w:val="4D726368"/>
    <w:rsid w:val="4D8A279D"/>
    <w:rsid w:val="4D961136"/>
    <w:rsid w:val="4DA476B1"/>
    <w:rsid w:val="4DD958F6"/>
    <w:rsid w:val="4E1674B5"/>
    <w:rsid w:val="4E2D2EAC"/>
    <w:rsid w:val="4E3A6E7A"/>
    <w:rsid w:val="4E3D4CD7"/>
    <w:rsid w:val="4E911E96"/>
    <w:rsid w:val="4E941B5F"/>
    <w:rsid w:val="4EA35AF0"/>
    <w:rsid w:val="4EC06873"/>
    <w:rsid w:val="4ED66918"/>
    <w:rsid w:val="4EDB0834"/>
    <w:rsid w:val="4EEB5570"/>
    <w:rsid w:val="4EEE4F68"/>
    <w:rsid w:val="4EF4453C"/>
    <w:rsid w:val="4F057E87"/>
    <w:rsid w:val="4F1120E3"/>
    <w:rsid w:val="4F1734F2"/>
    <w:rsid w:val="4F19175A"/>
    <w:rsid w:val="4F1C24B6"/>
    <w:rsid w:val="4F320C4B"/>
    <w:rsid w:val="4F3C2FC6"/>
    <w:rsid w:val="4F443A04"/>
    <w:rsid w:val="4F505414"/>
    <w:rsid w:val="4F5173C8"/>
    <w:rsid w:val="4F5223AE"/>
    <w:rsid w:val="4F733F84"/>
    <w:rsid w:val="4FAE2EDA"/>
    <w:rsid w:val="4FF12419"/>
    <w:rsid w:val="50081D07"/>
    <w:rsid w:val="501841F1"/>
    <w:rsid w:val="5055444E"/>
    <w:rsid w:val="505A3604"/>
    <w:rsid w:val="5061322A"/>
    <w:rsid w:val="50764487"/>
    <w:rsid w:val="5084050D"/>
    <w:rsid w:val="50922855"/>
    <w:rsid w:val="50A776F7"/>
    <w:rsid w:val="50D90E0F"/>
    <w:rsid w:val="51181EE9"/>
    <w:rsid w:val="51384929"/>
    <w:rsid w:val="514F326C"/>
    <w:rsid w:val="51567644"/>
    <w:rsid w:val="51825B31"/>
    <w:rsid w:val="5193440F"/>
    <w:rsid w:val="51D20830"/>
    <w:rsid w:val="51E24CC0"/>
    <w:rsid w:val="51F63E75"/>
    <w:rsid w:val="51F96148"/>
    <w:rsid w:val="520B12FD"/>
    <w:rsid w:val="52253F9C"/>
    <w:rsid w:val="523D0772"/>
    <w:rsid w:val="524244F6"/>
    <w:rsid w:val="528E75F8"/>
    <w:rsid w:val="52B8218D"/>
    <w:rsid w:val="52D05674"/>
    <w:rsid w:val="52D82790"/>
    <w:rsid w:val="52E0038D"/>
    <w:rsid w:val="52E420E1"/>
    <w:rsid w:val="52EA7D99"/>
    <w:rsid w:val="52EC2FCB"/>
    <w:rsid w:val="52F9280A"/>
    <w:rsid w:val="53040BF4"/>
    <w:rsid w:val="530D4001"/>
    <w:rsid w:val="53232E8B"/>
    <w:rsid w:val="534650D3"/>
    <w:rsid w:val="534C1D67"/>
    <w:rsid w:val="53584205"/>
    <w:rsid w:val="535A1605"/>
    <w:rsid w:val="537A1392"/>
    <w:rsid w:val="539F20B5"/>
    <w:rsid w:val="53A51B47"/>
    <w:rsid w:val="53A64CEF"/>
    <w:rsid w:val="53AD2E86"/>
    <w:rsid w:val="541044DE"/>
    <w:rsid w:val="5413449D"/>
    <w:rsid w:val="54292C83"/>
    <w:rsid w:val="54761086"/>
    <w:rsid w:val="54B0439C"/>
    <w:rsid w:val="54D920B7"/>
    <w:rsid w:val="54DD6F92"/>
    <w:rsid w:val="54E524BF"/>
    <w:rsid w:val="550A349E"/>
    <w:rsid w:val="550D1BCD"/>
    <w:rsid w:val="55144AEF"/>
    <w:rsid w:val="551D7C00"/>
    <w:rsid w:val="556A1AE9"/>
    <w:rsid w:val="558D20B8"/>
    <w:rsid w:val="559173B4"/>
    <w:rsid w:val="5593438B"/>
    <w:rsid w:val="55D36985"/>
    <w:rsid w:val="55E14580"/>
    <w:rsid w:val="55E329F9"/>
    <w:rsid w:val="55E63AEE"/>
    <w:rsid w:val="55E812A9"/>
    <w:rsid w:val="55E9723C"/>
    <w:rsid w:val="56086224"/>
    <w:rsid w:val="563B1A4F"/>
    <w:rsid w:val="56410C33"/>
    <w:rsid w:val="5641240F"/>
    <w:rsid w:val="56423709"/>
    <w:rsid w:val="565247AB"/>
    <w:rsid w:val="566F4F28"/>
    <w:rsid w:val="569963A3"/>
    <w:rsid w:val="56C62031"/>
    <w:rsid w:val="56D04E4B"/>
    <w:rsid w:val="56E45149"/>
    <w:rsid w:val="56ED0EA0"/>
    <w:rsid w:val="56F6361F"/>
    <w:rsid w:val="56FF384F"/>
    <w:rsid w:val="571131C2"/>
    <w:rsid w:val="572F1C80"/>
    <w:rsid w:val="573071D1"/>
    <w:rsid w:val="5734778A"/>
    <w:rsid w:val="574A10D2"/>
    <w:rsid w:val="57646168"/>
    <w:rsid w:val="57A95A60"/>
    <w:rsid w:val="57B75A1D"/>
    <w:rsid w:val="57FC6D7B"/>
    <w:rsid w:val="580875D3"/>
    <w:rsid w:val="58381D84"/>
    <w:rsid w:val="586E2844"/>
    <w:rsid w:val="5870377B"/>
    <w:rsid w:val="58781B61"/>
    <w:rsid w:val="58817CAD"/>
    <w:rsid w:val="58BB0C02"/>
    <w:rsid w:val="58C0238B"/>
    <w:rsid w:val="58D63FAF"/>
    <w:rsid w:val="58D75432"/>
    <w:rsid w:val="591B4CB2"/>
    <w:rsid w:val="5921054B"/>
    <w:rsid w:val="59257B6D"/>
    <w:rsid w:val="593B300F"/>
    <w:rsid w:val="593D4D1A"/>
    <w:rsid w:val="595123AE"/>
    <w:rsid w:val="5975371D"/>
    <w:rsid w:val="597F7C69"/>
    <w:rsid w:val="59C54004"/>
    <w:rsid w:val="59CD2EB5"/>
    <w:rsid w:val="59DC57E3"/>
    <w:rsid w:val="59ED2E2B"/>
    <w:rsid w:val="5A0E79D7"/>
    <w:rsid w:val="5A54475B"/>
    <w:rsid w:val="5A7960FC"/>
    <w:rsid w:val="5A881646"/>
    <w:rsid w:val="5A917736"/>
    <w:rsid w:val="5A966194"/>
    <w:rsid w:val="5A9C6890"/>
    <w:rsid w:val="5AA82CB0"/>
    <w:rsid w:val="5AB51B8C"/>
    <w:rsid w:val="5AC3425B"/>
    <w:rsid w:val="5AC60BEB"/>
    <w:rsid w:val="5AF04D02"/>
    <w:rsid w:val="5AF142E2"/>
    <w:rsid w:val="5B1C0DF3"/>
    <w:rsid w:val="5B23587D"/>
    <w:rsid w:val="5B37304B"/>
    <w:rsid w:val="5B5C0D40"/>
    <w:rsid w:val="5B5D00EB"/>
    <w:rsid w:val="5B881B6E"/>
    <w:rsid w:val="5B9A0EAE"/>
    <w:rsid w:val="5BA23A74"/>
    <w:rsid w:val="5BC1416A"/>
    <w:rsid w:val="5BDE6C18"/>
    <w:rsid w:val="5C0857C0"/>
    <w:rsid w:val="5C2A66FB"/>
    <w:rsid w:val="5C4B5CF9"/>
    <w:rsid w:val="5C675531"/>
    <w:rsid w:val="5C6967E3"/>
    <w:rsid w:val="5C9951EF"/>
    <w:rsid w:val="5CA6544B"/>
    <w:rsid w:val="5CD33156"/>
    <w:rsid w:val="5D0D073B"/>
    <w:rsid w:val="5D741780"/>
    <w:rsid w:val="5DB816F0"/>
    <w:rsid w:val="5DC1217F"/>
    <w:rsid w:val="5DC45FF1"/>
    <w:rsid w:val="5DD5175D"/>
    <w:rsid w:val="5DE12B31"/>
    <w:rsid w:val="5DE42388"/>
    <w:rsid w:val="5DE66103"/>
    <w:rsid w:val="5E08345E"/>
    <w:rsid w:val="5E4C5AA0"/>
    <w:rsid w:val="5E4D4C73"/>
    <w:rsid w:val="5E5930EE"/>
    <w:rsid w:val="5E6262CB"/>
    <w:rsid w:val="5E6C2AFE"/>
    <w:rsid w:val="5E7E16A0"/>
    <w:rsid w:val="5E9861D6"/>
    <w:rsid w:val="5EB625A4"/>
    <w:rsid w:val="5EC45535"/>
    <w:rsid w:val="5EDE7C96"/>
    <w:rsid w:val="5EE53D89"/>
    <w:rsid w:val="5EF76FC0"/>
    <w:rsid w:val="5EFE4980"/>
    <w:rsid w:val="5F122DD6"/>
    <w:rsid w:val="5F3A0A45"/>
    <w:rsid w:val="5F3C50CE"/>
    <w:rsid w:val="5F634262"/>
    <w:rsid w:val="5FAD43B2"/>
    <w:rsid w:val="600E213B"/>
    <w:rsid w:val="601B3AA3"/>
    <w:rsid w:val="601E66E4"/>
    <w:rsid w:val="6069162A"/>
    <w:rsid w:val="60712E68"/>
    <w:rsid w:val="60767D28"/>
    <w:rsid w:val="60776E1E"/>
    <w:rsid w:val="60A962E3"/>
    <w:rsid w:val="60CC7CB1"/>
    <w:rsid w:val="60D82518"/>
    <w:rsid w:val="60DB7781"/>
    <w:rsid w:val="60E93FD6"/>
    <w:rsid w:val="610A4ADC"/>
    <w:rsid w:val="61463611"/>
    <w:rsid w:val="614B7C87"/>
    <w:rsid w:val="614E120F"/>
    <w:rsid w:val="6166198A"/>
    <w:rsid w:val="61690DA7"/>
    <w:rsid w:val="61904A81"/>
    <w:rsid w:val="619E4112"/>
    <w:rsid w:val="619F387C"/>
    <w:rsid w:val="61B450BB"/>
    <w:rsid w:val="61B724C5"/>
    <w:rsid w:val="61CE23A5"/>
    <w:rsid w:val="62015692"/>
    <w:rsid w:val="62351EB7"/>
    <w:rsid w:val="624B3D5E"/>
    <w:rsid w:val="62616AC9"/>
    <w:rsid w:val="627D28AF"/>
    <w:rsid w:val="62A6641C"/>
    <w:rsid w:val="62C51079"/>
    <w:rsid w:val="62E770DC"/>
    <w:rsid w:val="62F0679A"/>
    <w:rsid w:val="62F33453"/>
    <w:rsid w:val="62FA2403"/>
    <w:rsid w:val="631668E7"/>
    <w:rsid w:val="63605A43"/>
    <w:rsid w:val="63815012"/>
    <w:rsid w:val="6386016E"/>
    <w:rsid w:val="63860DBC"/>
    <w:rsid w:val="63897C00"/>
    <w:rsid w:val="63B71C99"/>
    <w:rsid w:val="63C222DA"/>
    <w:rsid w:val="63FB2F64"/>
    <w:rsid w:val="642B0515"/>
    <w:rsid w:val="644047F8"/>
    <w:rsid w:val="6446601F"/>
    <w:rsid w:val="64792C61"/>
    <w:rsid w:val="647B32D5"/>
    <w:rsid w:val="6498770E"/>
    <w:rsid w:val="64A36E75"/>
    <w:rsid w:val="64B021CE"/>
    <w:rsid w:val="64B46AA0"/>
    <w:rsid w:val="64ED16C8"/>
    <w:rsid w:val="64F84A97"/>
    <w:rsid w:val="65230674"/>
    <w:rsid w:val="652A21DF"/>
    <w:rsid w:val="654449F6"/>
    <w:rsid w:val="658553C4"/>
    <w:rsid w:val="65BB7F21"/>
    <w:rsid w:val="65BE1A82"/>
    <w:rsid w:val="65C1289B"/>
    <w:rsid w:val="65ED2062"/>
    <w:rsid w:val="660C34F6"/>
    <w:rsid w:val="66275FF9"/>
    <w:rsid w:val="66326C5E"/>
    <w:rsid w:val="663B1E01"/>
    <w:rsid w:val="663B296F"/>
    <w:rsid w:val="666D4673"/>
    <w:rsid w:val="667963CC"/>
    <w:rsid w:val="668000DD"/>
    <w:rsid w:val="66842739"/>
    <w:rsid w:val="668A6973"/>
    <w:rsid w:val="668C59A2"/>
    <w:rsid w:val="66A370C0"/>
    <w:rsid w:val="66E75328"/>
    <w:rsid w:val="670C4B7C"/>
    <w:rsid w:val="67112A18"/>
    <w:rsid w:val="672F5EA5"/>
    <w:rsid w:val="674B49BA"/>
    <w:rsid w:val="676C0E7E"/>
    <w:rsid w:val="677539A5"/>
    <w:rsid w:val="67796A0C"/>
    <w:rsid w:val="67935938"/>
    <w:rsid w:val="679A701D"/>
    <w:rsid w:val="67A35087"/>
    <w:rsid w:val="67AA1BB4"/>
    <w:rsid w:val="67E25BB0"/>
    <w:rsid w:val="68036C47"/>
    <w:rsid w:val="6827216A"/>
    <w:rsid w:val="68272DBF"/>
    <w:rsid w:val="6828516B"/>
    <w:rsid w:val="68336139"/>
    <w:rsid w:val="68554465"/>
    <w:rsid w:val="68744EC5"/>
    <w:rsid w:val="68A77B5C"/>
    <w:rsid w:val="68C22486"/>
    <w:rsid w:val="68C7646D"/>
    <w:rsid w:val="68D22B29"/>
    <w:rsid w:val="68F41B04"/>
    <w:rsid w:val="68F66A1C"/>
    <w:rsid w:val="69217530"/>
    <w:rsid w:val="695B4A22"/>
    <w:rsid w:val="696C145A"/>
    <w:rsid w:val="697972C7"/>
    <w:rsid w:val="69A9230C"/>
    <w:rsid w:val="69B141DD"/>
    <w:rsid w:val="69B32EC3"/>
    <w:rsid w:val="69D1028F"/>
    <w:rsid w:val="69D817C9"/>
    <w:rsid w:val="6A0F7EA8"/>
    <w:rsid w:val="6A196172"/>
    <w:rsid w:val="6A480159"/>
    <w:rsid w:val="6A5234B5"/>
    <w:rsid w:val="6A7F637A"/>
    <w:rsid w:val="6A887DB6"/>
    <w:rsid w:val="6A8A7598"/>
    <w:rsid w:val="6A9C58B6"/>
    <w:rsid w:val="6AA51E18"/>
    <w:rsid w:val="6AF762AA"/>
    <w:rsid w:val="6B280007"/>
    <w:rsid w:val="6B2F73F0"/>
    <w:rsid w:val="6B645358"/>
    <w:rsid w:val="6B6D2418"/>
    <w:rsid w:val="6B8D51E2"/>
    <w:rsid w:val="6B9A1B68"/>
    <w:rsid w:val="6BA9637A"/>
    <w:rsid w:val="6BCC4D32"/>
    <w:rsid w:val="6BE2574B"/>
    <w:rsid w:val="6C0E61C8"/>
    <w:rsid w:val="6C492DCE"/>
    <w:rsid w:val="6C495FDB"/>
    <w:rsid w:val="6C720351"/>
    <w:rsid w:val="6CA35D58"/>
    <w:rsid w:val="6CB770C9"/>
    <w:rsid w:val="6D082A2C"/>
    <w:rsid w:val="6D0F2DD1"/>
    <w:rsid w:val="6D0F30A8"/>
    <w:rsid w:val="6D206C1C"/>
    <w:rsid w:val="6D21212D"/>
    <w:rsid w:val="6D444A37"/>
    <w:rsid w:val="6D9A2D75"/>
    <w:rsid w:val="6DB5033A"/>
    <w:rsid w:val="6DBB652C"/>
    <w:rsid w:val="6DBC0101"/>
    <w:rsid w:val="6DC32888"/>
    <w:rsid w:val="6DCE78F0"/>
    <w:rsid w:val="6DD97E39"/>
    <w:rsid w:val="6DF956AB"/>
    <w:rsid w:val="6E021163"/>
    <w:rsid w:val="6E15268E"/>
    <w:rsid w:val="6E284B85"/>
    <w:rsid w:val="6E2C26C8"/>
    <w:rsid w:val="6E582C6E"/>
    <w:rsid w:val="6E5E714E"/>
    <w:rsid w:val="6E90195F"/>
    <w:rsid w:val="6E9B2CA7"/>
    <w:rsid w:val="6EDE2BF5"/>
    <w:rsid w:val="6EEE3FDA"/>
    <w:rsid w:val="6F0A5EB8"/>
    <w:rsid w:val="6F1160D7"/>
    <w:rsid w:val="6F79790E"/>
    <w:rsid w:val="6F7C39B5"/>
    <w:rsid w:val="6F7D62AD"/>
    <w:rsid w:val="6F994645"/>
    <w:rsid w:val="6FB160D5"/>
    <w:rsid w:val="6FDB2D50"/>
    <w:rsid w:val="6FEA1C86"/>
    <w:rsid w:val="6FF70481"/>
    <w:rsid w:val="704E795A"/>
    <w:rsid w:val="705C6ADE"/>
    <w:rsid w:val="70686FF2"/>
    <w:rsid w:val="706F018E"/>
    <w:rsid w:val="709D4B91"/>
    <w:rsid w:val="70A048CE"/>
    <w:rsid w:val="70CB60FC"/>
    <w:rsid w:val="70CC7889"/>
    <w:rsid w:val="70DD325B"/>
    <w:rsid w:val="70E1110E"/>
    <w:rsid w:val="71057BAC"/>
    <w:rsid w:val="710B7D89"/>
    <w:rsid w:val="711C46F1"/>
    <w:rsid w:val="712235C5"/>
    <w:rsid w:val="713A6625"/>
    <w:rsid w:val="714A7F8E"/>
    <w:rsid w:val="718B425D"/>
    <w:rsid w:val="718E0BCA"/>
    <w:rsid w:val="719E532A"/>
    <w:rsid w:val="71B724A1"/>
    <w:rsid w:val="71CD0A8D"/>
    <w:rsid w:val="71EA7BED"/>
    <w:rsid w:val="72040121"/>
    <w:rsid w:val="725B5595"/>
    <w:rsid w:val="72CC0FF1"/>
    <w:rsid w:val="72D50134"/>
    <w:rsid w:val="72E856C9"/>
    <w:rsid w:val="72FD0462"/>
    <w:rsid w:val="730B6094"/>
    <w:rsid w:val="730E3DD8"/>
    <w:rsid w:val="732D1974"/>
    <w:rsid w:val="73617DE0"/>
    <w:rsid w:val="73A546D9"/>
    <w:rsid w:val="73D42A79"/>
    <w:rsid w:val="73DC6D6C"/>
    <w:rsid w:val="741067E2"/>
    <w:rsid w:val="7417014B"/>
    <w:rsid w:val="742F7CE2"/>
    <w:rsid w:val="7439513D"/>
    <w:rsid w:val="743C5FD7"/>
    <w:rsid w:val="74576852"/>
    <w:rsid w:val="748A7B36"/>
    <w:rsid w:val="74956B43"/>
    <w:rsid w:val="7499055C"/>
    <w:rsid w:val="75040792"/>
    <w:rsid w:val="75072467"/>
    <w:rsid w:val="750E0985"/>
    <w:rsid w:val="755E727C"/>
    <w:rsid w:val="757C48BC"/>
    <w:rsid w:val="758E4E06"/>
    <w:rsid w:val="75961BB1"/>
    <w:rsid w:val="75A97B78"/>
    <w:rsid w:val="75C32ED4"/>
    <w:rsid w:val="75CF4864"/>
    <w:rsid w:val="75DE5BD4"/>
    <w:rsid w:val="75E438A1"/>
    <w:rsid w:val="76031FE7"/>
    <w:rsid w:val="760524B2"/>
    <w:rsid w:val="76155FAD"/>
    <w:rsid w:val="76250515"/>
    <w:rsid w:val="762F147C"/>
    <w:rsid w:val="763747AC"/>
    <w:rsid w:val="764E556C"/>
    <w:rsid w:val="76A43370"/>
    <w:rsid w:val="76B367ED"/>
    <w:rsid w:val="76BE34D3"/>
    <w:rsid w:val="76C97C78"/>
    <w:rsid w:val="770776B5"/>
    <w:rsid w:val="77412A91"/>
    <w:rsid w:val="77494B11"/>
    <w:rsid w:val="77565567"/>
    <w:rsid w:val="77656D0A"/>
    <w:rsid w:val="776C7AA5"/>
    <w:rsid w:val="77781826"/>
    <w:rsid w:val="778C71F1"/>
    <w:rsid w:val="77933A6A"/>
    <w:rsid w:val="77963B7A"/>
    <w:rsid w:val="77AD4C41"/>
    <w:rsid w:val="77B447A0"/>
    <w:rsid w:val="77C74D4E"/>
    <w:rsid w:val="77CE73CE"/>
    <w:rsid w:val="77CF5A54"/>
    <w:rsid w:val="77FF1CA8"/>
    <w:rsid w:val="780F48B8"/>
    <w:rsid w:val="781A40D5"/>
    <w:rsid w:val="78491588"/>
    <w:rsid w:val="78521F4F"/>
    <w:rsid w:val="787247A8"/>
    <w:rsid w:val="788144F8"/>
    <w:rsid w:val="78974036"/>
    <w:rsid w:val="78A15FCC"/>
    <w:rsid w:val="78B12F6D"/>
    <w:rsid w:val="78B55E1E"/>
    <w:rsid w:val="78CF3827"/>
    <w:rsid w:val="78DC7F0F"/>
    <w:rsid w:val="78E15EE5"/>
    <w:rsid w:val="78ED4F35"/>
    <w:rsid w:val="7907256E"/>
    <w:rsid w:val="790F545A"/>
    <w:rsid w:val="791E07B6"/>
    <w:rsid w:val="7947659C"/>
    <w:rsid w:val="795B4FC1"/>
    <w:rsid w:val="7965710E"/>
    <w:rsid w:val="797B45D4"/>
    <w:rsid w:val="799C62EF"/>
    <w:rsid w:val="79C935AF"/>
    <w:rsid w:val="79E00393"/>
    <w:rsid w:val="7A27721A"/>
    <w:rsid w:val="7A3838E1"/>
    <w:rsid w:val="7A431EBF"/>
    <w:rsid w:val="7A4955BE"/>
    <w:rsid w:val="7A657788"/>
    <w:rsid w:val="7AF26A1E"/>
    <w:rsid w:val="7AF44DB4"/>
    <w:rsid w:val="7AFB036D"/>
    <w:rsid w:val="7B0528E6"/>
    <w:rsid w:val="7B3539F1"/>
    <w:rsid w:val="7B424C39"/>
    <w:rsid w:val="7B916C02"/>
    <w:rsid w:val="7BC16E14"/>
    <w:rsid w:val="7BE27D41"/>
    <w:rsid w:val="7BFA36BA"/>
    <w:rsid w:val="7C2660A4"/>
    <w:rsid w:val="7C647601"/>
    <w:rsid w:val="7C990232"/>
    <w:rsid w:val="7CA152CA"/>
    <w:rsid w:val="7CC71B54"/>
    <w:rsid w:val="7CD4743B"/>
    <w:rsid w:val="7CD549BC"/>
    <w:rsid w:val="7CE26529"/>
    <w:rsid w:val="7CE479EE"/>
    <w:rsid w:val="7CED77D2"/>
    <w:rsid w:val="7CF30C9A"/>
    <w:rsid w:val="7CF63AEE"/>
    <w:rsid w:val="7CF77C70"/>
    <w:rsid w:val="7D1947B4"/>
    <w:rsid w:val="7D44666A"/>
    <w:rsid w:val="7D47274B"/>
    <w:rsid w:val="7D595B80"/>
    <w:rsid w:val="7D6D7840"/>
    <w:rsid w:val="7D7C5B0C"/>
    <w:rsid w:val="7D7E6D62"/>
    <w:rsid w:val="7D8544D8"/>
    <w:rsid w:val="7DB74748"/>
    <w:rsid w:val="7DCA4381"/>
    <w:rsid w:val="7DD97FC0"/>
    <w:rsid w:val="7DF538AE"/>
    <w:rsid w:val="7E2A537B"/>
    <w:rsid w:val="7E304308"/>
    <w:rsid w:val="7E3550B3"/>
    <w:rsid w:val="7E413123"/>
    <w:rsid w:val="7E421301"/>
    <w:rsid w:val="7E460258"/>
    <w:rsid w:val="7E485EB6"/>
    <w:rsid w:val="7E66174F"/>
    <w:rsid w:val="7E6A5C8E"/>
    <w:rsid w:val="7E70673C"/>
    <w:rsid w:val="7EA379CF"/>
    <w:rsid w:val="7EAE444E"/>
    <w:rsid w:val="7EC9375C"/>
    <w:rsid w:val="7ECD3506"/>
    <w:rsid w:val="7EEB7395"/>
    <w:rsid w:val="7EF01988"/>
    <w:rsid w:val="7EFD0170"/>
    <w:rsid w:val="7F3119DD"/>
    <w:rsid w:val="7F492EC1"/>
    <w:rsid w:val="7F752727"/>
    <w:rsid w:val="7F7C19E7"/>
    <w:rsid w:val="7F823DD7"/>
    <w:rsid w:val="7F9B5632"/>
    <w:rsid w:val="7FA34DF7"/>
    <w:rsid w:val="7FA863BC"/>
    <w:rsid w:val="7FAC4C39"/>
    <w:rsid w:val="7FB7298A"/>
    <w:rsid w:val="7FFC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360" w:lineRule="auto"/>
      <w:ind w:left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paragraph" w:customStyle="1" w:styleId="21">
    <w:name w:val="Date"/>
    <w:basedOn w:val="1"/>
    <w:next w:val="1"/>
    <w:qFormat/>
    <w:uiPriority w:val="0"/>
    <w:pPr>
      <w:spacing w:after="0" w:afterLines="0"/>
      <w:jc w:val="right"/>
    </w:pPr>
    <w:rPr>
      <w:rFonts w:ascii="Times New Roman" w:hAnsi="Times New Roman" w:eastAsia="宋体" w:cs="Times New Roman"/>
      <w:color w:val="5590CC"/>
      <w:sz w:val="24"/>
      <w:szCs w:val="24"/>
    </w:rPr>
  </w:style>
  <w:style w:type="paragraph" w:customStyle="1" w:styleId="22">
    <w:name w:val="Contact Details"/>
    <w:basedOn w:val="1"/>
    <w:qFormat/>
    <w:uiPriority w:val="0"/>
    <w:pPr>
      <w:spacing w:before="80" w:beforeLines="0" w:after="80" w:afterLines="0"/>
    </w:pPr>
    <w:rPr>
      <w:rFonts w:ascii="Times New Roman" w:hAnsi="Times New Roman" w:eastAsia="宋体" w:cs="Times New Roman"/>
      <w:color w:val="FFFFFF"/>
      <w:sz w:val="16"/>
      <w:szCs w:val="14"/>
    </w:rPr>
  </w:style>
  <w:style w:type="paragraph" w:customStyle="1" w:styleId="23">
    <w:name w:val="Organization"/>
    <w:basedOn w:val="1"/>
    <w:qFormat/>
    <w:uiPriority w:val="0"/>
    <w:pPr>
      <w:spacing w:after="0" w:afterLines="0" w:line="600" w:lineRule="exact"/>
    </w:pPr>
    <w:rPr>
      <w:rFonts w:ascii="Calibri" w:hAnsi="Calibri" w:eastAsia="宋体" w:cs="Times New Roman"/>
      <w:color w:val="FFFFFF"/>
      <w:sz w:val="56"/>
      <w:szCs w:val="36"/>
    </w:rPr>
  </w:style>
  <w:style w:type="paragraph" w:customStyle="1" w:styleId="24">
    <w:name w:val="No Spacing"/>
    <w:link w:val="25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25">
    <w:name w:val="无间隔 Char"/>
    <w:basedOn w:val="18"/>
    <w:link w:val="24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l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  <sectRole val="1"/>
    </customSectPr>
    <customSectPr/>
    <customSectPr/>
    <customSectPr/>
  </customSectProps>
  <customShpExts>
    <customShpInfo spid="_x0000_s1042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2018-06-04T01:57:00Z</dcterms:created>
  <dc:creator>admin</dc:creator>
  <cp:lastModifiedBy>Andrea</cp:lastModifiedBy>
  <dcterms:modified xsi:type="dcterms:W3CDTF">2020-08-26T07:46:38Z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