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AE4FA" w14:textId="4A09FCBA" w:rsidR="008621CB"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812597" w:history="1">
        <w:r w:rsidR="008621CB" w:rsidRPr="00C168DB">
          <w:rPr>
            <w:rStyle w:val="Hyperlink"/>
            <w:rFonts w:ascii="Times New Roman" w:hAnsi="Times New Roman" w:cs="Times New Roman"/>
            <w:noProof/>
          </w:rPr>
          <w:t>1: Meeting (IA, 24/01/20)</w:t>
        </w:r>
        <w:r w:rsidR="008621CB">
          <w:rPr>
            <w:noProof/>
            <w:webHidden/>
          </w:rPr>
          <w:tab/>
        </w:r>
        <w:r w:rsidR="008621CB">
          <w:rPr>
            <w:noProof/>
            <w:webHidden/>
          </w:rPr>
          <w:fldChar w:fldCharType="begin"/>
        </w:r>
        <w:r w:rsidR="008621CB">
          <w:rPr>
            <w:noProof/>
            <w:webHidden/>
          </w:rPr>
          <w:instrText xml:space="preserve"> PAGEREF _Toc34812597 \h </w:instrText>
        </w:r>
        <w:r w:rsidR="008621CB">
          <w:rPr>
            <w:noProof/>
            <w:webHidden/>
          </w:rPr>
        </w:r>
        <w:r w:rsidR="008621CB">
          <w:rPr>
            <w:noProof/>
            <w:webHidden/>
          </w:rPr>
          <w:fldChar w:fldCharType="separate"/>
        </w:r>
        <w:r w:rsidR="008621CB">
          <w:rPr>
            <w:noProof/>
            <w:webHidden/>
          </w:rPr>
          <w:t>3</w:t>
        </w:r>
        <w:r w:rsidR="008621CB">
          <w:rPr>
            <w:noProof/>
            <w:webHidden/>
          </w:rPr>
          <w:fldChar w:fldCharType="end"/>
        </w:r>
      </w:hyperlink>
    </w:p>
    <w:p w14:paraId="5D0F3EA8" w14:textId="407B9ED1"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598" w:history="1">
        <w:r w:rsidR="008621CB" w:rsidRPr="00C168DB">
          <w:rPr>
            <w:rStyle w:val="Hyperlink"/>
            <w:noProof/>
          </w:rPr>
          <w:t>2: Attempting Batching</w:t>
        </w:r>
        <w:r w:rsidR="008621CB">
          <w:rPr>
            <w:noProof/>
            <w:webHidden/>
          </w:rPr>
          <w:tab/>
        </w:r>
        <w:r w:rsidR="008621CB">
          <w:rPr>
            <w:noProof/>
            <w:webHidden/>
          </w:rPr>
          <w:fldChar w:fldCharType="begin"/>
        </w:r>
        <w:r w:rsidR="008621CB">
          <w:rPr>
            <w:noProof/>
            <w:webHidden/>
          </w:rPr>
          <w:instrText xml:space="preserve"> PAGEREF _Toc34812598 \h </w:instrText>
        </w:r>
        <w:r w:rsidR="008621CB">
          <w:rPr>
            <w:noProof/>
            <w:webHidden/>
          </w:rPr>
        </w:r>
        <w:r w:rsidR="008621CB">
          <w:rPr>
            <w:noProof/>
            <w:webHidden/>
          </w:rPr>
          <w:fldChar w:fldCharType="separate"/>
        </w:r>
        <w:r w:rsidR="008621CB">
          <w:rPr>
            <w:noProof/>
            <w:webHidden/>
          </w:rPr>
          <w:t>3</w:t>
        </w:r>
        <w:r w:rsidR="008621CB">
          <w:rPr>
            <w:noProof/>
            <w:webHidden/>
          </w:rPr>
          <w:fldChar w:fldCharType="end"/>
        </w:r>
      </w:hyperlink>
    </w:p>
    <w:p w14:paraId="2CE3AC57" w14:textId="19350ECE" w:rsidR="008621CB" w:rsidRDefault="00862B08">
      <w:pPr>
        <w:pStyle w:val="TOC2"/>
        <w:tabs>
          <w:tab w:val="right" w:leader="dot" w:pos="9010"/>
        </w:tabs>
        <w:rPr>
          <w:rFonts w:eastAsiaTheme="minorEastAsia" w:cstheme="minorBidi"/>
          <w:smallCaps w:val="0"/>
          <w:noProof/>
          <w:sz w:val="24"/>
          <w:szCs w:val="24"/>
          <w:lang w:eastAsia="en-GB"/>
        </w:rPr>
      </w:pPr>
      <w:hyperlink w:anchor="_Toc34812599" w:history="1">
        <w:r w:rsidR="008621CB" w:rsidRPr="00C168DB">
          <w:rPr>
            <w:rStyle w:val="Hyperlink"/>
            <w:noProof/>
          </w:rPr>
          <w:t>Using DataLoader</w:t>
        </w:r>
        <w:r w:rsidR="008621CB">
          <w:rPr>
            <w:noProof/>
            <w:webHidden/>
          </w:rPr>
          <w:tab/>
        </w:r>
        <w:r w:rsidR="008621CB">
          <w:rPr>
            <w:noProof/>
            <w:webHidden/>
          </w:rPr>
          <w:fldChar w:fldCharType="begin"/>
        </w:r>
        <w:r w:rsidR="008621CB">
          <w:rPr>
            <w:noProof/>
            <w:webHidden/>
          </w:rPr>
          <w:instrText xml:space="preserve"> PAGEREF _Toc34812599 \h </w:instrText>
        </w:r>
        <w:r w:rsidR="008621CB">
          <w:rPr>
            <w:noProof/>
            <w:webHidden/>
          </w:rPr>
        </w:r>
        <w:r w:rsidR="008621CB">
          <w:rPr>
            <w:noProof/>
            <w:webHidden/>
          </w:rPr>
          <w:fldChar w:fldCharType="separate"/>
        </w:r>
        <w:r w:rsidR="008621CB">
          <w:rPr>
            <w:noProof/>
            <w:webHidden/>
          </w:rPr>
          <w:t>4</w:t>
        </w:r>
        <w:r w:rsidR="008621CB">
          <w:rPr>
            <w:noProof/>
            <w:webHidden/>
          </w:rPr>
          <w:fldChar w:fldCharType="end"/>
        </w:r>
      </w:hyperlink>
    </w:p>
    <w:p w14:paraId="3557625E" w14:textId="7399D4CD" w:rsidR="008621CB" w:rsidRDefault="00862B08">
      <w:pPr>
        <w:pStyle w:val="TOC3"/>
        <w:tabs>
          <w:tab w:val="right" w:leader="dot" w:pos="9010"/>
        </w:tabs>
        <w:rPr>
          <w:rFonts w:eastAsiaTheme="minorEastAsia" w:cstheme="minorBidi"/>
          <w:i w:val="0"/>
          <w:iCs w:val="0"/>
          <w:noProof/>
          <w:sz w:val="24"/>
          <w:szCs w:val="24"/>
          <w:lang w:eastAsia="en-GB"/>
        </w:rPr>
      </w:pPr>
      <w:hyperlink w:anchor="_Toc34812600" w:history="1">
        <w:r w:rsidR="008621CB" w:rsidRPr="00C168DB">
          <w:rPr>
            <w:rStyle w:val="Hyperlink"/>
            <w:noProof/>
          </w:rPr>
          <w:t>Issues</w:t>
        </w:r>
        <w:r w:rsidR="008621CB">
          <w:rPr>
            <w:noProof/>
            <w:webHidden/>
          </w:rPr>
          <w:tab/>
        </w:r>
        <w:r w:rsidR="008621CB">
          <w:rPr>
            <w:noProof/>
            <w:webHidden/>
          </w:rPr>
          <w:fldChar w:fldCharType="begin"/>
        </w:r>
        <w:r w:rsidR="008621CB">
          <w:rPr>
            <w:noProof/>
            <w:webHidden/>
          </w:rPr>
          <w:instrText xml:space="preserve"> PAGEREF _Toc34812600 \h </w:instrText>
        </w:r>
        <w:r w:rsidR="008621CB">
          <w:rPr>
            <w:noProof/>
            <w:webHidden/>
          </w:rPr>
        </w:r>
        <w:r w:rsidR="008621CB">
          <w:rPr>
            <w:noProof/>
            <w:webHidden/>
          </w:rPr>
          <w:fldChar w:fldCharType="separate"/>
        </w:r>
        <w:r w:rsidR="008621CB">
          <w:rPr>
            <w:noProof/>
            <w:webHidden/>
          </w:rPr>
          <w:t>4</w:t>
        </w:r>
        <w:r w:rsidR="008621CB">
          <w:rPr>
            <w:noProof/>
            <w:webHidden/>
          </w:rPr>
          <w:fldChar w:fldCharType="end"/>
        </w:r>
      </w:hyperlink>
    </w:p>
    <w:p w14:paraId="7465850A" w14:textId="6679C4EB" w:rsidR="008621CB" w:rsidRDefault="00862B08">
      <w:pPr>
        <w:pStyle w:val="TOC3"/>
        <w:tabs>
          <w:tab w:val="right" w:leader="dot" w:pos="9010"/>
        </w:tabs>
        <w:rPr>
          <w:rFonts w:eastAsiaTheme="minorEastAsia" w:cstheme="minorBidi"/>
          <w:i w:val="0"/>
          <w:iCs w:val="0"/>
          <w:noProof/>
          <w:sz w:val="24"/>
          <w:szCs w:val="24"/>
          <w:lang w:eastAsia="en-GB"/>
        </w:rPr>
      </w:pPr>
      <w:hyperlink w:anchor="_Toc34812601" w:history="1">
        <w:r w:rsidR="008621CB" w:rsidRPr="00C168DB">
          <w:rPr>
            <w:rStyle w:val="Hyperlink"/>
            <w:noProof/>
          </w:rPr>
          <w:t>Speedup:</w:t>
        </w:r>
        <w:r w:rsidR="008621CB">
          <w:rPr>
            <w:noProof/>
            <w:webHidden/>
          </w:rPr>
          <w:tab/>
        </w:r>
        <w:r w:rsidR="008621CB">
          <w:rPr>
            <w:noProof/>
            <w:webHidden/>
          </w:rPr>
          <w:fldChar w:fldCharType="begin"/>
        </w:r>
        <w:r w:rsidR="008621CB">
          <w:rPr>
            <w:noProof/>
            <w:webHidden/>
          </w:rPr>
          <w:instrText xml:space="preserve"> PAGEREF _Toc34812601 \h </w:instrText>
        </w:r>
        <w:r w:rsidR="008621CB">
          <w:rPr>
            <w:noProof/>
            <w:webHidden/>
          </w:rPr>
        </w:r>
        <w:r w:rsidR="008621CB">
          <w:rPr>
            <w:noProof/>
            <w:webHidden/>
          </w:rPr>
          <w:fldChar w:fldCharType="separate"/>
        </w:r>
        <w:r w:rsidR="008621CB">
          <w:rPr>
            <w:noProof/>
            <w:webHidden/>
          </w:rPr>
          <w:t>6</w:t>
        </w:r>
        <w:r w:rsidR="008621CB">
          <w:rPr>
            <w:noProof/>
            <w:webHidden/>
          </w:rPr>
          <w:fldChar w:fldCharType="end"/>
        </w:r>
      </w:hyperlink>
    </w:p>
    <w:p w14:paraId="75ADC91D" w14:textId="48492211"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02" w:history="1">
        <w:r w:rsidR="008621CB" w:rsidRPr="00C168DB">
          <w:rPr>
            <w:rStyle w:val="Hyperlink"/>
            <w:rFonts w:ascii="Times New Roman" w:hAnsi="Times New Roman" w:cs="Times New Roman"/>
            <w:noProof/>
          </w:rPr>
          <w:t>3: Experiments and Hyperparameters - I</w:t>
        </w:r>
        <w:r w:rsidR="008621CB">
          <w:rPr>
            <w:noProof/>
            <w:webHidden/>
          </w:rPr>
          <w:tab/>
        </w:r>
        <w:r w:rsidR="008621CB">
          <w:rPr>
            <w:noProof/>
            <w:webHidden/>
          </w:rPr>
          <w:fldChar w:fldCharType="begin"/>
        </w:r>
        <w:r w:rsidR="008621CB">
          <w:rPr>
            <w:noProof/>
            <w:webHidden/>
          </w:rPr>
          <w:instrText xml:space="preserve"> PAGEREF _Toc34812602 \h </w:instrText>
        </w:r>
        <w:r w:rsidR="008621CB">
          <w:rPr>
            <w:noProof/>
            <w:webHidden/>
          </w:rPr>
        </w:r>
        <w:r w:rsidR="008621CB">
          <w:rPr>
            <w:noProof/>
            <w:webHidden/>
          </w:rPr>
          <w:fldChar w:fldCharType="separate"/>
        </w:r>
        <w:r w:rsidR="008621CB">
          <w:rPr>
            <w:noProof/>
            <w:webHidden/>
          </w:rPr>
          <w:t>7</w:t>
        </w:r>
        <w:r w:rsidR="008621CB">
          <w:rPr>
            <w:noProof/>
            <w:webHidden/>
          </w:rPr>
          <w:fldChar w:fldCharType="end"/>
        </w:r>
      </w:hyperlink>
    </w:p>
    <w:p w14:paraId="270960BD" w14:textId="59C2C2E5" w:rsidR="008621CB" w:rsidRDefault="00862B08">
      <w:pPr>
        <w:pStyle w:val="TOC2"/>
        <w:tabs>
          <w:tab w:val="right" w:leader="dot" w:pos="9010"/>
        </w:tabs>
        <w:rPr>
          <w:rFonts w:eastAsiaTheme="minorEastAsia" w:cstheme="minorBidi"/>
          <w:smallCaps w:val="0"/>
          <w:noProof/>
          <w:sz w:val="24"/>
          <w:szCs w:val="24"/>
          <w:lang w:eastAsia="en-GB"/>
        </w:rPr>
      </w:pPr>
      <w:hyperlink w:anchor="_Toc34812603" w:history="1">
        <w:r w:rsidR="008621CB" w:rsidRPr="00C168DB">
          <w:rPr>
            <w:rStyle w:val="Hyperlink"/>
            <w:rFonts w:ascii="Times New Roman" w:hAnsi="Times New Roman" w:cs="Times New Roman"/>
            <w:noProof/>
          </w:rPr>
          <w:t>3.1: Full overfit on mini-dataset</w:t>
        </w:r>
        <w:r w:rsidR="008621CB">
          <w:rPr>
            <w:noProof/>
            <w:webHidden/>
          </w:rPr>
          <w:tab/>
        </w:r>
        <w:r w:rsidR="008621CB">
          <w:rPr>
            <w:noProof/>
            <w:webHidden/>
          </w:rPr>
          <w:fldChar w:fldCharType="begin"/>
        </w:r>
        <w:r w:rsidR="008621CB">
          <w:rPr>
            <w:noProof/>
            <w:webHidden/>
          </w:rPr>
          <w:instrText xml:space="preserve"> PAGEREF _Toc34812603 \h </w:instrText>
        </w:r>
        <w:r w:rsidR="008621CB">
          <w:rPr>
            <w:noProof/>
            <w:webHidden/>
          </w:rPr>
        </w:r>
        <w:r w:rsidR="008621CB">
          <w:rPr>
            <w:noProof/>
            <w:webHidden/>
          </w:rPr>
          <w:fldChar w:fldCharType="separate"/>
        </w:r>
        <w:r w:rsidR="008621CB">
          <w:rPr>
            <w:noProof/>
            <w:webHidden/>
          </w:rPr>
          <w:t>7</w:t>
        </w:r>
        <w:r w:rsidR="008621CB">
          <w:rPr>
            <w:noProof/>
            <w:webHidden/>
          </w:rPr>
          <w:fldChar w:fldCharType="end"/>
        </w:r>
      </w:hyperlink>
    </w:p>
    <w:p w14:paraId="2DD0E83C" w14:textId="1175BD38" w:rsidR="008621CB" w:rsidRDefault="00862B08">
      <w:pPr>
        <w:pStyle w:val="TOC3"/>
        <w:tabs>
          <w:tab w:val="right" w:leader="dot" w:pos="9010"/>
        </w:tabs>
        <w:rPr>
          <w:rFonts w:eastAsiaTheme="minorEastAsia" w:cstheme="minorBidi"/>
          <w:i w:val="0"/>
          <w:iCs w:val="0"/>
          <w:noProof/>
          <w:sz w:val="24"/>
          <w:szCs w:val="24"/>
          <w:lang w:eastAsia="en-GB"/>
        </w:rPr>
      </w:pPr>
      <w:hyperlink w:anchor="_Toc34812604" w:history="1">
        <w:r w:rsidR="008621CB" w:rsidRPr="00C168DB">
          <w:rPr>
            <w:rStyle w:val="Hyperlink"/>
            <w:noProof/>
          </w:rPr>
          <w:t>3.1.1.</w:t>
        </w:r>
        <w:r w:rsidR="008621CB">
          <w:rPr>
            <w:noProof/>
            <w:webHidden/>
          </w:rPr>
          <w:tab/>
        </w:r>
        <w:r w:rsidR="008621CB">
          <w:rPr>
            <w:noProof/>
            <w:webHidden/>
          </w:rPr>
          <w:fldChar w:fldCharType="begin"/>
        </w:r>
        <w:r w:rsidR="008621CB">
          <w:rPr>
            <w:noProof/>
            <w:webHidden/>
          </w:rPr>
          <w:instrText xml:space="preserve"> PAGEREF _Toc34812604 \h </w:instrText>
        </w:r>
        <w:r w:rsidR="008621CB">
          <w:rPr>
            <w:noProof/>
            <w:webHidden/>
          </w:rPr>
        </w:r>
        <w:r w:rsidR="008621CB">
          <w:rPr>
            <w:noProof/>
            <w:webHidden/>
          </w:rPr>
          <w:fldChar w:fldCharType="separate"/>
        </w:r>
        <w:r w:rsidR="008621CB">
          <w:rPr>
            <w:noProof/>
            <w:webHidden/>
          </w:rPr>
          <w:t>7</w:t>
        </w:r>
        <w:r w:rsidR="008621CB">
          <w:rPr>
            <w:noProof/>
            <w:webHidden/>
          </w:rPr>
          <w:fldChar w:fldCharType="end"/>
        </w:r>
      </w:hyperlink>
    </w:p>
    <w:p w14:paraId="426A1AC4" w14:textId="39FE7ABD" w:rsidR="008621CB" w:rsidRDefault="00862B08">
      <w:pPr>
        <w:pStyle w:val="TOC3"/>
        <w:tabs>
          <w:tab w:val="right" w:leader="dot" w:pos="9010"/>
        </w:tabs>
        <w:rPr>
          <w:rFonts w:eastAsiaTheme="minorEastAsia" w:cstheme="minorBidi"/>
          <w:i w:val="0"/>
          <w:iCs w:val="0"/>
          <w:noProof/>
          <w:sz w:val="24"/>
          <w:szCs w:val="24"/>
          <w:lang w:eastAsia="en-GB"/>
        </w:rPr>
      </w:pPr>
      <w:hyperlink w:anchor="_Toc34812605" w:history="1">
        <w:r w:rsidR="008621CB" w:rsidRPr="00C168DB">
          <w:rPr>
            <w:rStyle w:val="Hyperlink"/>
            <w:noProof/>
          </w:rPr>
          <w:t>3.1.2</w:t>
        </w:r>
        <w:r w:rsidR="008621CB">
          <w:rPr>
            <w:noProof/>
            <w:webHidden/>
          </w:rPr>
          <w:tab/>
        </w:r>
        <w:r w:rsidR="008621CB">
          <w:rPr>
            <w:noProof/>
            <w:webHidden/>
          </w:rPr>
          <w:fldChar w:fldCharType="begin"/>
        </w:r>
        <w:r w:rsidR="008621CB">
          <w:rPr>
            <w:noProof/>
            <w:webHidden/>
          </w:rPr>
          <w:instrText xml:space="preserve"> PAGEREF _Toc34812605 \h </w:instrText>
        </w:r>
        <w:r w:rsidR="008621CB">
          <w:rPr>
            <w:noProof/>
            <w:webHidden/>
          </w:rPr>
        </w:r>
        <w:r w:rsidR="008621CB">
          <w:rPr>
            <w:noProof/>
            <w:webHidden/>
          </w:rPr>
          <w:fldChar w:fldCharType="separate"/>
        </w:r>
        <w:r w:rsidR="008621CB">
          <w:rPr>
            <w:noProof/>
            <w:webHidden/>
          </w:rPr>
          <w:t>8</w:t>
        </w:r>
        <w:r w:rsidR="008621CB">
          <w:rPr>
            <w:noProof/>
            <w:webHidden/>
          </w:rPr>
          <w:fldChar w:fldCharType="end"/>
        </w:r>
      </w:hyperlink>
    </w:p>
    <w:p w14:paraId="7B91AA4A" w14:textId="56D7A836" w:rsidR="008621CB" w:rsidRDefault="00862B08">
      <w:pPr>
        <w:pStyle w:val="TOC3"/>
        <w:tabs>
          <w:tab w:val="right" w:leader="dot" w:pos="9010"/>
        </w:tabs>
        <w:rPr>
          <w:rFonts w:eastAsiaTheme="minorEastAsia" w:cstheme="minorBidi"/>
          <w:i w:val="0"/>
          <w:iCs w:val="0"/>
          <w:noProof/>
          <w:sz w:val="24"/>
          <w:szCs w:val="24"/>
          <w:lang w:eastAsia="en-GB"/>
        </w:rPr>
      </w:pPr>
      <w:hyperlink w:anchor="_Toc34812606" w:history="1">
        <w:r w:rsidR="008621CB" w:rsidRPr="00C168DB">
          <w:rPr>
            <w:rStyle w:val="Hyperlink"/>
            <w:noProof/>
          </w:rPr>
          <w:t>3.1.3</w:t>
        </w:r>
        <w:r w:rsidR="008621CB">
          <w:rPr>
            <w:noProof/>
            <w:webHidden/>
          </w:rPr>
          <w:tab/>
        </w:r>
        <w:r w:rsidR="008621CB">
          <w:rPr>
            <w:noProof/>
            <w:webHidden/>
          </w:rPr>
          <w:fldChar w:fldCharType="begin"/>
        </w:r>
        <w:r w:rsidR="008621CB">
          <w:rPr>
            <w:noProof/>
            <w:webHidden/>
          </w:rPr>
          <w:instrText xml:space="preserve"> PAGEREF _Toc34812606 \h </w:instrText>
        </w:r>
        <w:r w:rsidR="008621CB">
          <w:rPr>
            <w:noProof/>
            <w:webHidden/>
          </w:rPr>
        </w:r>
        <w:r w:rsidR="008621CB">
          <w:rPr>
            <w:noProof/>
            <w:webHidden/>
          </w:rPr>
          <w:fldChar w:fldCharType="separate"/>
        </w:r>
        <w:r w:rsidR="008621CB">
          <w:rPr>
            <w:noProof/>
            <w:webHidden/>
          </w:rPr>
          <w:t>9</w:t>
        </w:r>
        <w:r w:rsidR="008621CB">
          <w:rPr>
            <w:noProof/>
            <w:webHidden/>
          </w:rPr>
          <w:fldChar w:fldCharType="end"/>
        </w:r>
      </w:hyperlink>
    </w:p>
    <w:p w14:paraId="1E3ED7F7" w14:textId="41B59D87" w:rsidR="008621CB" w:rsidRDefault="00862B08">
      <w:pPr>
        <w:pStyle w:val="TOC3"/>
        <w:tabs>
          <w:tab w:val="right" w:leader="dot" w:pos="9010"/>
        </w:tabs>
        <w:rPr>
          <w:rFonts w:eastAsiaTheme="minorEastAsia" w:cstheme="minorBidi"/>
          <w:i w:val="0"/>
          <w:iCs w:val="0"/>
          <w:noProof/>
          <w:sz w:val="24"/>
          <w:szCs w:val="24"/>
          <w:lang w:eastAsia="en-GB"/>
        </w:rPr>
      </w:pPr>
      <w:hyperlink w:anchor="_Toc34812607" w:history="1">
        <w:r w:rsidR="008621CB" w:rsidRPr="00C168DB">
          <w:rPr>
            <w:rStyle w:val="Hyperlink"/>
            <w:noProof/>
          </w:rPr>
          <w:t>Next steps</w:t>
        </w:r>
        <w:r w:rsidR="008621CB">
          <w:rPr>
            <w:noProof/>
            <w:webHidden/>
          </w:rPr>
          <w:tab/>
        </w:r>
        <w:r w:rsidR="008621CB">
          <w:rPr>
            <w:noProof/>
            <w:webHidden/>
          </w:rPr>
          <w:fldChar w:fldCharType="begin"/>
        </w:r>
        <w:r w:rsidR="008621CB">
          <w:rPr>
            <w:noProof/>
            <w:webHidden/>
          </w:rPr>
          <w:instrText xml:space="preserve"> PAGEREF _Toc34812607 \h </w:instrText>
        </w:r>
        <w:r w:rsidR="008621CB">
          <w:rPr>
            <w:noProof/>
            <w:webHidden/>
          </w:rPr>
        </w:r>
        <w:r w:rsidR="008621CB">
          <w:rPr>
            <w:noProof/>
            <w:webHidden/>
          </w:rPr>
          <w:fldChar w:fldCharType="separate"/>
        </w:r>
        <w:r w:rsidR="008621CB">
          <w:rPr>
            <w:noProof/>
            <w:webHidden/>
          </w:rPr>
          <w:t>9</w:t>
        </w:r>
        <w:r w:rsidR="008621CB">
          <w:rPr>
            <w:noProof/>
            <w:webHidden/>
          </w:rPr>
          <w:fldChar w:fldCharType="end"/>
        </w:r>
      </w:hyperlink>
    </w:p>
    <w:p w14:paraId="6BEFD49A" w14:textId="5A0CE6AB"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08" w:history="1">
        <w:r w:rsidR="008621CB" w:rsidRPr="00C168DB">
          <w:rPr>
            <w:rStyle w:val="Hyperlink"/>
            <w:rFonts w:eastAsia="Times New Roman"/>
            <w:noProof/>
            <w:lang w:eastAsia="en-GB"/>
          </w:rPr>
          <w:t>4: Modifications</w:t>
        </w:r>
        <w:r w:rsidR="008621CB">
          <w:rPr>
            <w:noProof/>
            <w:webHidden/>
          </w:rPr>
          <w:tab/>
        </w:r>
        <w:r w:rsidR="008621CB">
          <w:rPr>
            <w:noProof/>
            <w:webHidden/>
          </w:rPr>
          <w:fldChar w:fldCharType="begin"/>
        </w:r>
        <w:r w:rsidR="008621CB">
          <w:rPr>
            <w:noProof/>
            <w:webHidden/>
          </w:rPr>
          <w:instrText xml:space="preserve"> PAGEREF _Toc34812608 \h </w:instrText>
        </w:r>
        <w:r w:rsidR="008621CB">
          <w:rPr>
            <w:noProof/>
            <w:webHidden/>
          </w:rPr>
        </w:r>
        <w:r w:rsidR="008621CB">
          <w:rPr>
            <w:noProof/>
            <w:webHidden/>
          </w:rPr>
          <w:fldChar w:fldCharType="separate"/>
        </w:r>
        <w:r w:rsidR="008621CB">
          <w:rPr>
            <w:noProof/>
            <w:webHidden/>
          </w:rPr>
          <w:t>10</w:t>
        </w:r>
        <w:r w:rsidR="008621CB">
          <w:rPr>
            <w:noProof/>
            <w:webHidden/>
          </w:rPr>
          <w:fldChar w:fldCharType="end"/>
        </w:r>
      </w:hyperlink>
    </w:p>
    <w:p w14:paraId="6ABC08C9" w14:textId="5300170A" w:rsidR="008621CB" w:rsidRDefault="00862B08">
      <w:pPr>
        <w:pStyle w:val="TOC2"/>
        <w:tabs>
          <w:tab w:val="right" w:leader="dot" w:pos="9010"/>
        </w:tabs>
        <w:rPr>
          <w:rFonts w:eastAsiaTheme="minorEastAsia" w:cstheme="minorBidi"/>
          <w:smallCaps w:val="0"/>
          <w:noProof/>
          <w:sz w:val="24"/>
          <w:szCs w:val="24"/>
          <w:lang w:eastAsia="en-GB"/>
        </w:rPr>
      </w:pPr>
      <w:hyperlink w:anchor="_Toc34812609" w:history="1">
        <w:r w:rsidR="008621CB" w:rsidRPr="00C168DB">
          <w:rPr>
            <w:rStyle w:val="Hyperlink"/>
            <w:noProof/>
          </w:rPr>
          <w:t>Visualizing predictions – Round 1</w:t>
        </w:r>
        <w:r w:rsidR="008621CB">
          <w:rPr>
            <w:noProof/>
            <w:webHidden/>
          </w:rPr>
          <w:tab/>
        </w:r>
        <w:r w:rsidR="008621CB">
          <w:rPr>
            <w:noProof/>
            <w:webHidden/>
          </w:rPr>
          <w:fldChar w:fldCharType="begin"/>
        </w:r>
        <w:r w:rsidR="008621CB">
          <w:rPr>
            <w:noProof/>
            <w:webHidden/>
          </w:rPr>
          <w:instrText xml:space="preserve"> PAGEREF _Toc34812609 \h </w:instrText>
        </w:r>
        <w:r w:rsidR="008621CB">
          <w:rPr>
            <w:noProof/>
            <w:webHidden/>
          </w:rPr>
        </w:r>
        <w:r w:rsidR="008621CB">
          <w:rPr>
            <w:noProof/>
            <w:webHidden/>
          </w:rPr>
          <w:fldChar w:fldCharType="separate"/>
        </w:r>
        <w:r w:rsidR="008621CB">
          <w:rPr>
            <w:noProof/>
            <w:webHidden/>
          </w:rPr>
          <w:t>10</w:t>
        </w:r>
        <w:r w:rsidR="008621CB">
          <w:rPr>
            <w:noProof/>
            <w:webHidden/>
          </w:rPr>
          <w:fldChar w:fldCharType="end"/>
        </w:r>
      </w:hyperlink>
    </w:p>
    <w:p w14:paraId="4AA9F623" w14:textId="030D75A2" w:rsidR="008621CB" w:rsidRDefault="00862B08">
      <w:pPr>
        <w:pStyle w:val="TOC3"/>
        <w:tabs>
          <w:tab w:val="right" w:leader="dot" w:pos="9010"/>
        </w:tabs>
        <w:rPr>
          <w:rFonts w:eastAsiaTheme="minorEastAsia" w:cstheme="minorBidi"/>
          <w:i w:val="0"/>
          <w:iCs w:val="0"/>
          <w:noProof/>
          <w:sz w:val="24"/>
          <w:szCs w:val="24"/>
          <w:lang w:eastAsia="en-GB"/>
        </w:rPr>
      </w:pPr>
      <w:hyperlink w:anchor="_Toc34812610" w:history="1">
        <w:r w:rsidR="008621CB" w:rsidRPr="00C168DB">
          <w:rPr>
            <w:rStyle w:val="Hyperlink"/>
            <w:noProof/>
          </w:rPr>
          <w:t>Experiment</w:t>
        </w:r>
        <w:r w:rsidR="008621CB">
          <w:rPr>
            <w:noProof/>
            <w:webHidden/>
          </w:rPr>
          <w:tab/>
        </w:r>
        <w:r w:rsidR="008621CB">
          <w:rPr>
            <w:noProof/>
            <w:webHidden/>
          </w:rPr>
          <w:fldChar w:fldCharType="begin"/>
        </w:r>
        <w:r w:rsidR="008621CB">
          <w:rPr>
            <w:noProof/>
            <w:webHidden/>
          </w:rPr>
          <w:instrText xml:space="preserve"> PAGEREF _Toc34812610 \h </w:instrText>
        </w:r>
        <w:r w:rsidR="008621CB">
          <w:rPr>
            <w:noProof/>
            <w:webHidden/>
          </w:rPr>
        </w:r>
        <w:r w:rsidR="008621CB">
          <w:rPr>
            <w:noProof/>
            <w:webHidden/>
          </w:rPr>
          <w:fldChar w:fldCharType="separate"/>
        </w:r>
        <w:r w:rsidR="008621CB">
          <w:rPr>
            <w:noProof/>
            <w:webHidden/>
          </w:rPr>
          <w:t>10</w:t>
        </w:r>
        <w:r w:rsidR="008621CB">
          <w:rPr>
            <w:noProof/>
            <w:webHidden/>
          </w:rPr>
          <w:fldChar w:fldCharType="end"/>
        </w:r>
      </w:hyperlink>
    </w:p>
    <w:p w14:paraId="755484DD" w14:textId="297579AF" w:rsidR="008621CB" w:rsidRDefault="00862B08">
      <w:pPr>
        <w:pStyle w:val="TOC3"/>
        <w:tabs>
          <w:tab w:val="right" w:leader="dot" w:pos="9010"/>
        </w:tabs>
        <w:rPr>
          <w:rFonts w:eastAsiaTheme="minorEastAsia" w:cstheme="minorBidi"/>
          <w:i w:val="0"/>
          <w:iCs w:val="0"/>
          <w:noProof/>
          <w:sz w:val="24"/>
          <w:szCs w:val="24"/>
          <w:lang w:eastAsia="en-GB"/>
        </w:rPr>
      </w:pPr>
      <w:hyperlink w:anchor="_Toc34812611" w:history="1">
        <w:r w:rsidR="008621CB" w:rsidRPr="00C168DB">
          <w:rPr>
            <w:rStyle w:val="Hyperlink"/>
            <w:noProof/>
          </w:rPr>
          <w:t>Samples</w:t>
        </w:r>
        <w:r w:rsidR="008621CB">
          <w:rPr>
            <w:noProof/>
            <w:webHidden/>
          </w:rPr>
          <w:tab/>
        </w:r>
        <w:r w:rsidR="008621CB">
          <w:rPr>
            <w:noProof/>
            <w:webHidden/>
          </w:rPr>
          <w:fldChar w:fldCharType="begin"/>
        </w:r>
        <w:r w:rsidR="008621CB">
          <w:rPr>
            <w:noProof/>
            <w:webHidden/>
          </w:rPr>
          <w:instrText xml:space="preserve"> PAGEREF _Toc34812611 \h </w:instrText>
        </w:r>
        <w:r w:rsidR="008621CB">
          <w:rPr>
            <w:noProof/>
            <w:webHidden/>
          </w:rPr>
        </w:r>
        <w:r w:rsidR="008621CB">
          <w:rPr>
            <w:noProof/>
            <w:webHidden/>
          </w:rPr>
          <w:fldChar w:fldCharType="separate"/>
        </w:r>
        <w:r w:rsidR="008621CB">
          <w:rPr>
            <w:noProof/>
            <w:webHidden/>
          </w:rPr>
          <w:t>11</w:t>
        </w:r>
        <w:r w:rsidR="008621CB">
          <w:rPr>
            <w:noProof/>
            <w:webHidden/>
          </w:rPr>
          <w:fldChar w:fldCharType="end"/>
        </w:r>
      </w:hyperlink>
    </w:p>
    <w:p w14:paraId="4679FE8E" w14:textId="0C4989F5" w:rsidR="008621CB" w:rsidRDefault="00862B08">
      <w:pPr>
        <w:pStyle w:val="TOC3"/>
        <w:tabs>
          <w:tab w:val="right" w:leader="dot" w:pos="9010"/>
        </w:tabs>
        <w:rPr>
          <w:rFonts w:eastAsiaTheme="minorEastAsia" w:cstheme="minorBidi"/>
          <w:i w:val="0"/>
          <w:iCs w:val="0"/>
          <w:noProof/>
          <w:sz w:val="24"/>
          <w:szCs w:val="24"/>
          <w:lang w:eastAsia="en-GB"/>
        </w:rPr>
      </w:pPr>
      <w:hyperlink w:anchor="_Toc34812612" w:history="1">
        <w:r w:rsidR="008621CB" w:rsidRPr="00C168DB">
          <w:rPr>
            <w:rStyle w:val="Hyperlink"/>
            <w:noProof/>
          </w:rPr>
          <w:t>Observations</w:t>
        </w:r>
        <w:r w:rsidR="008621CB">
          <w:rPr>
            <w:noProof/>
            <w:webHidden/>
          </w:rPr>
          <w:tab/>
        </w:r>
        <w:r w:rsidR="008621CB">
          <w:rPr>
            <w:noProof/>
            <w:webHidden/>
          </w:rPr>
          <w:fldChar w:fldCharType="begin"/>
        </w:r>
        <w:r w:rsidR="008621CB">
          <w:rPr>
            <w:noProof/>
            <w:webHidden/>
          </w:rPr>
          <w:instrText xml:space="preserve"> PAGEREF _Toc34812612 \h </w:instrText>
        </w:r>
        <w:r w:rsidR="008621CB">
          <w:rPr>
            <w:noProof/>
            <w:webHidden/>
          </w:rPr>
        </w:r>
        <w:r w:rsidR="008621CB">
          <w:rPr>
            <w:noProof/>
            <w:webHidden/>
          </w:rPr>
          <w:fldChar w:fldCharType="separate"/>
        </w:r>
        <w:r w:rsidR="008621CB">
          <w:rPr>
            <w:noProof/>
            <w:webHidden/>
          </w:rPr>
          <w:t>14</w:t>
        </w:r>
        <w:r w:rsidR="008621CB">
          <w:rPr>
            <w:noProof/>
            <w:webHidden/>
          </w:rPr>
          <w:fldChar w:fldCharType="end"/>
        </w:r>
      </w:hyperlink>
    </w:p>
    <w:p w14:paraId="5127798F" w14:textId="6131E914" w:rsidR="008621CB" w:rsidRDefault="00862B08">
      <w:pPr>
        <w:pStyle w:val="TOC2"/>
        <w:tabs>
          <w:tab w:val="right" w:leader="dot" w:pos="9010"/>
        </w:tabs>
        <w:rPr>
          <w:rFonts w:eastAsiaTheme="minorEastAsia" w:cstheme="minorBidi"/>
          <w:smallCaps w:val="0"/>
          <w:noProof/>
          <w:sz w:val="24"/>
          <w:szCs w:val="24"/>
          <w:lang w:eastAsia="en-GB"/>
        </w:rPr>
      </w:pPr>
      <w:hyperlink w:anchor="_Toc34812613" w:history="1">
        <w:r w:rsidR="008621CB" w:rsidRPr="00C168DB">
          <w:rPr>
            <w:rStyle w:val="Hyperlink"/>
            <w:noProof/>
          </w:rPr>
          <w:t>Phrases</w:t>
        </w:r>
        <w:r w:rsidR="008621CB">
          <w:rPr>
            <w:noProof/>
            <w:webHidden/>
          </w:rPr>
          <w:tab/>
        </w:r>
        <w:r w:rsidR="008621CB">
          <w:rPr>
            <w:noProof/>
            <w:webHidden/>
          </w:rPr>
          <w:fldChar w:fldCharType="begin"/>
        </w:r>
        <w:r w:rsidR="008621CB">
          <w:rPr>
            <w:noProof/>
            <w:webHidden/>
          </w:rPr>
          <w:instrText xml:space="preserve"> PAGEREF _Toc34812613 \h </w:instrText>
        </w:r>
        <w:r w:rsidR="008621CB">
          <w:rPr>
            <w:noProof/>
            <w:webHidden/>
          </w:rPr>
        </w:r>
        <w:r w:rsidR="008621CB">
          <w:rPr>
            <w:noProof/>
            <w:webHidden/>
          </w:rPr>
          <w:fldChar w:fldCharType="separate"/>
        </w:r>
        <w:r w:rsidR="008621CB">
          <w:rPr>
            <w:noProof/>
            <w:webHidden/>
          </w:rPr>
          <w:t>14</w:t>
        </w:r>
        <w:r w:rsidR="008621CB">
          <w:rPr>
            <w:noProof/>
            <w:webHidden/>
          </w:rPr>
          <w:fldChar w:fldCharType="end"/>
        </w:r>
      </w:hyperlink>
    </w:p>
    <w:p w14:paraId="726F32F8" w14:textId="423096A2" w:rsidR="008621CB" w:rsidRDefault="00862B08">
      <w:pPr>
        <w:pStyle w:val="TOC2"/>
        <w:tabs>
          <w:tab w:val="right" w:leader="dot" w:pos="9010"/>
        </w:tabs>
        <w:rPr>
          <w:rFonts w:eastAsiaTheme="minorEastAsia" w:cstheme="minorBidi"/>
          <w:smallCaps w:val="0"/>
          <w:noProof/>
          <w:sz w:val="24"/>
          <w:szCs w:val="24"/>
          <w:lang w:eastAsia="en-GB"/>
        </w:rPr>
      </w:pPr>
      <w:hyperlink w:anchor="_Toc34812614" w:history="1">
        <w:r w:rsidR="008621CB" w:rsidRPr="00C168DB">
          <w:rPr>
            <w:rStyle w:val="Hyperlink"/>
            <w:noProof/>
          </w:rPr>
          <w:t>Punctuation</w:t>
        </w:r>
        <w:r w:rsidR="008621CB">
          <w:rPr>
            <w:noProof/>
            <w:webHidden/>
          </w:rPr>
          <w:tab/>
        </w:r>
        <w:r w:rsidR="008621CB">
          <w:rPr>
            <w:noProof/>
            <w:webHidden/>
          </w:rPr>
          <w:fldChar w:fldCharType="begin"/>
        </w:r>
        <w:r w:rsidR="008621CB">
          <w:rPr>
            <w:noProof/>
            <w:webHidden/>
          </w:rPr>
          <w:instrText xml:space="preserve"> PAGEREF _Toc34812614 \h </w:instrText>
        </w:r>
        <w:r w:rsidR="008621CB">
          <w:rPr>
            <w:noProof/>
            <w:webHidden/>
          </w:rPr>
        </w:r>
        <w:r w:rsidR="008621CB">
          <w:rPr>
            <w:noProof/>
            <w:webHidden/>
          </w:rPr>
          <w:fldChar w:fldCharType="separate"/>
        </w:r>
        <w:r w:rsidR="008621CB">
          <w:rPr>
            <w:noProof/>
            <w:webHidden/>
          </w:rPr>
          <w:t>14</w:t>
        </w:r>
        <w:r w:rsidR="008621CB">
          <w:rPr>
            <w:noProof/>
            <w:webHidden/>
          </w:rPr>
          <w:fldChar w:fldCharType="end"/>
        </w:r>
      </w:hyperlink>
    </w:p>
    <w:p w14:paraId="2F0353FF" w14:textId="1F8AD6A4" w:rsidR="008621CB" w:rsidRDefault="00862B08">
      <w:pPr>
        <w:pStyle w:val="TOC2"/>
        <w:tabs>
          <w:tab w:val="right" w:leader="dot" w:pos="9010"/>
        </w:tabs>
        <w:rPr>
          <w:rFonts w:eastAsiaTheme="minorEastAsia" w:cstheme="minorBidi"/>
          <w:smallCaps w:val="0"/>
          <w:noProof/>
          <w:sz w:val="24"/>
          <w:szCs w:val="24"/>
          <w:lang w:eastAsia="en-GB"/>
        </w:rPr>
      </w:pPr>
      <w:hyperlink w:anchor="_Toc34812615" w:history="1">
        <w:r w:rsidR="008621CB" w:rsidRPr="00C168DB">
          <w:rPr>
            <w:rStyle w:val="Hyperlink"/>
            <w:noProof/>
          </w:rPr>
          <w:t>Visualizing predictions – Round 2</w:t>
        </w:r>
        <w:r w:rsidR="008621CB">
          <w:rPr>
            <w:noProof/>
            <w:webHidden/>
          </w:rPr>
          <w:tab/>
        </w:r>
        <w:r w:rsidR="008621CB">
          <w:rPr>
            <w:noProof/>
            <w:webHidden/>
          </w:rPr>
          <w:fldChar w:fldCharType="begin"/>
        </w:r>
        <w:r w:rsidR="008621CB">
          <w:rPr>
            <w:noProof/>
            <w:webHidden/>
          </w:rPr>
          <w:instrText xml:space="preserve"> PAGEREF _Toc34812615 \h </w:instrText>
        </w:r>
        <w:r w:rsidR="008621CB">
          <w:rPr>
            <w:noProof/>
            <w:webHidden/>
          </w:rPr>
        </w:r>
        <w:r w:rsidR="008621CB">
          <w:rPr>
            <w:noProof/>
            <w:webHidden/>
          </w:rPr>
          <w:fldChar w:fldCharType="separate"/>
        </w:r>
        <w:r w:rsidR="008621CB">
          <w:rPr>
            <w:noProof/>
            <w:webHidden/>
          </w:rPr>
          <w:t>15</w:t>
        </w:r>
        <w:r w:rsidR="008621CB">
          <w:rPr>
            <w:noProof/>
            <w:webHidden/>
          </w:rPr>
          <w:fldChar w:fldCharType="end"/>
        </w:r>
      </w:hyperlink>
    </w:p>
    <w:p w14:paraId="2DBA39E0" w14:textId="5106062D" w:rsidR="008621CB" w:rsidRDefault="00862B08">
      <w:pPr>
        <w:pStyle w:val="TOC3"/>
        <w:tabs>
          <w:tab w:val="right" w:leader="dot" w:pos="9010"/>
        </w:tabs>
        <w:rPr>
          <w:rFonts w:eastAsiaTheme="minorEastAsia" w:cstheme="minorBidi"/>
          <w:i w:val="0"/>
          <w:iCs w:val="0"/>
          <w:noProof/>
          <w:sz w:val="24"/>
          <w:szCs w:val="24"/>
          <w:lang w:eastAsia="en-GB"/>
        </w:rPr>
      </w:pPr>
      <w:hyperlink w:anchor="_Toc34812616" w:history="1">
        <w:r w:rsidR="008621CB" w:rsidRPr="00C168DB">
          <w:rPr>
            <w:rStyle w:val="Hyperlink"/>
            <w:noProof/>
          </w:rPr>
          <w:t>Experiment</w:t>
        </w:r>
        <w:r w:rsidR="008621CB">
          <w:rPr>
            <w:noProof/>
            <w:webHidden/>
          </w:rPr>
          <w:tab/>
        </w:r>
        <w:r w:rsidR="008621CB">
          <w:rPr>
            <w:noProof/>
            <w:webHidden/>
          </w:rPr>
          <w:fldChar w:fldCharType="begin"/>
        </w:r>
        <w:r w:rsidR="008621CB">
          <w:rPr>
            <w:noProof/>
            <w:webHidden/>
          </w:rPr>
          <w:instrText xml:space="preserve"> PAGEREF _Toc34812616 \h </w:instrText>
        </w:r>
        <w:r w:rsidR="008621CB">
          <w:rPr>
            <w:noProof/>
            <w:webHidden/>
          </w:rPr>
        </w:r>
        <w:r w:rsidR="008621CB">
          <w:rPr>
            <w:noProof/>
            <w:webHidden/>
          </w:rPr>
          <w:fldChar w:fldCharType="separate"/>
        </w:r>
        <w:r w:rsidR="008621CB">
          <w:rPr>
            <w:noProof/>
            <w:webHidden/>
          </w:rPr>
          <w:t>15</w:t>
        </w:r>
        <w:r w:rsidR="008621CB">
          <w:rPr>
            <w:noProof/>
            <w:webHidden/>
          </w:rPr>
          <w:fldChar w:fldCharType="end"/>
        </w:r>
      </w:hyperlink>
    </w:p>
    <w:p w14:paraId="5C4B10DA" w14:textId="79356909" w:rsidR="008621CB" w:rsidRDefault="00862B08">
      <w:pPr>
        <w:pStyle w:val="TOC3"/>
        <w:tabs>
          <w:tab w:val="right" w:leader="dot" w:pos="9010"/>
        </w:tabs>
        <w:rPr>
          <w:rFonts w:eastAsiaTheme="minorEastAsia" w:cstheme="minorBidi"/>
          <w:i w:val="0"/>
          <w:iCs w:val="0"/>
          <w:noProof/>
          <w:sz w:val="24"/>
          <w:szCs w:val="24"/>
          <w:lang w:eastAsia="en-GB"/>
        </w:rPr>
      </w:pPr>
      <w:hyperlink w:anchor="_Toc34812617" w:history="1">
        <w:r w:rsidR="008621CB" w:rsidRPr="00C168DB">
          <w:rPr>
            <w:rStyle w:val="Hyperlink"/>
            <w:noProof/>
          </w:rPr>
          <w:t>Samples</w:t>
        </w:r>
        <w:r w:rsidR="008621CB">
          <w:rPr>
            <w:noProof/>
            <w:webHidden/>
          </w:rPr>
          <w:tab/>
        </w:r>
        <w:r w:rsidR="008621CB">
          <w:rPr>
            <w:noProof/>
            <w:webHidden/>
          </w:rPr>
          <w:fldChar w:fldCharType="begin"/>
        </w:r>
        <w:r w:rsidR="008621CB">
          <w:rPr>
            <w:noProof/>
            <w:webHidden/>
          </w:rPr>
          <w:instrText xml:space="preserve"> PAGEREF _Toc34812617 \h </w:instrText>
        </w:r>
        <w:r w:rsidR="008621CB">
          <w:rPr>
            <w:noProof/>
            <w:webHidden/>
          </w:rPr>
        </w:r>
        <w:r w:rsidR="008621CB">
          <w:rPr>
            <w:noProof/>
            <w:webHidden/>
          </w:rPr>
          <w:fldChar w:fldCharType="separate"/>
        </w:r>
        <w:r w:rsidR="008621CB">
          <w:rPr>
            <w:noProof/>
            <w:webHidden/>
          </w:rPr>
          <w:t>16</w:t>
        </w:r>
        <w:r w:rsidR="008621CB">
          <w:rPr>
            <w:noProof/>
            <w:webHidden/>
          </w:rPr>
          <w:fldChar w:fldCharType="end"/>
        </w:r>
      </w:hyperlink>
    </w:p>
    <w:p w14:paraId="46D26A2A" w14:textId="55D5DD14" w:rsidR="008621CB" w:rsidRDefault="00862B08">
      <w:pPr>
        <w:pStyle w:val="TOC3"/>
        <w:tabs>
          <w:tab w:val="right" w:leader="dot" w:pos="9010"/>
        </w:tabs>
        <w:rPr>
          <w:rFonts w:eastAsiaTheme="minorEastAsia" w:cstheme="minorBidi"/>
          <w:i w:val="0"/>
          <w:iCs w:val="0"/>
          <w:noProof/>
          <w:sz w:val="24"/>
          <w:szCs w:val="24"/>
          <w:lang w:eastAsia="en-GB"/>
        </w:rPr>
      </w:pPr>
      <w:hyperlink w:anchor="_Toc34812618" w:history="1">
        <w:r w:rsidR="008621CB" w:rsidRPr="00C168DB">
          <w:rPr>
            <w:rStyle w:val="Hyperlink"/>
            <w:noProof/>
          </w:rPr>
          <w:t>Observations</w:t>
        </w:r>
        <w:r w:rsidR="008621CB">
          <w:rPr>
            <w:noProof/>
            <w:webHidden/>
          </w:rPr>
          <w:tab/>
        </w:r>
        <w:r w:rsidR="008621CB">
          <w:rPr>
            <w:noProof/>
            <w:webHidden/>
          </w:rPr>
          <w:fldChar w:fldCharType="begin"/>
        </w:r>
        <w:r w:rsidR="008621CB">
          <w:rPr>
            <w:noProof/>
            <w:webHidden/>
          </w:rPr>
          <w:instrText xml:space="preserve"> PAGEREF _Toc34812618 \h </w:instrText>
        </w:r>
        <w:r w:rsidR="008621CB">
          <w:rPr>
            <w:noProof/>
            <w:webHidden/>
          </w:rPr>
        </w:r>
        <w:r w:rsidR="008621CB">
          <w:rPr>
            <w:noProof/>
            <w:webHidden/>
          </w:rPr>
          <w:fldChar w:fldCharType="separate"/>
        </w:r>
        <w:r w:rsidR="008621CB">
          <w:rPr>
            <w:noProof/>
            <w:webHidden/>
          </w:rPr>
          <w:t>18</w:t>
        </w:r>
        <w:r w:rsidR="008621CB">
          <w:rPr>
            <w:noProof/>
            <w:webHidden/>
          </w:rPr>
          <w:fldChar w:fldCharType="end"/>
        </w:r>
      </w:hyperlink>
    </w:p>
    <w:p w14:paraId="113FA77A" w14:textId="3D40CB2F"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19" w:history="1">
        <w:r w:rsidR="008621CB" w:rsidRPr="00C168DB">
          <w:rPr>
            <w:rStyle w:val="Hyperlink"/>
            <w:noProof/>
          </w:rPr>
          <w:t>5: Alternative GNNs</w:t>
        </w:r>
        <w:r w:rsidR="008621CB">
          <w:rPr>
            <w:noProof/>
            <w:webHidden/>
          </w:rPr>
          <w:tab/>
        </w:r>
        <w:r w:rsidR="008621CB">
          <w:rPr>
            <w:noProof/>
            <w:webHidden/>
          </w:rPr>
          <w:fldChar w:fldCharType="begin"/>
        </w:r>
        <w:r w:rsidR="008621CB">
          <w:rPr>
            <w:noProof/>
            <w:webHidden/>
          </w:rPr>
          <w:instrText xml:space="preserve"> PAGEREF _Toc34812619 \h </w:instrText>
        </w:r>
        <w:r w:rsidR="008621CB">
          <w:rPr>
            <w:noProof/>
            <w:webHidden/>
          </w:rPr>
        </w:r>
        <w:r w:rsidR="008621CB">
          <w:rPr>
            <w:noProof/>
            <w:webHidden/>
          </w:rPr>
          <w:fldChar w:fldCharType="separate"/>
        </w:r>
        <w:r w:rsidR="008621CB">
          <w:rPr>
            <w:noProof/>
            <w:webHidden/>
          </w:rPr>
          <w:t>19</w:t>
        </w:r>
        <w:r w:rsidR="008621CB">
          <w:rPr>
            <w:noProof/>
            <w:webHidden/>
          </w:rPr>
          <w:fldChar w:fldCharType="end"/>
        </w:r>
      </w:hyperlink>
    </w:p>
    <w:p w14:paraId="52089B1B" w14:textId="0FFF0218" w:rsidR="008621CB" w:rsidRDefault="00862B08">
      <w:pPr>
        <w:pStyle w:val="TOC2"/>
        <w:tabs>
          <w:tab w:val="right" w:leader="dot" w:pos="9010"/>
        </w:tabs>
        <w:rPr>
          <w:rFonts w:eastAsiaTheme="minorEastAsia" w:cstheme="minorBidi"/>
          <w:smallCaps w:val="0"/>
          <w:noProof/>
          <w:sz w:val="24"/>
          <w:szCs w:val="24"/>
          <w:lang w:eastAsia="en-GB"/>
        </w:rPr>
      </w:pPr>
      <w:hyperlink w:anchor="_Toc34812620" w:history="1">
        <w:r w:rsidR="008621CB" w:rsidRPr="00C168DB">
          <w:rPr>
            <w:rStyle w:val="Hyperlink"/>
            <w:noProof/>
          </w:rPr>
          <w:t>Current version: RGCN</w:t>
        </w:r>
        <w:r w:rsidR="008621CB">
          <w:rPr>
            <w:noProof/>
            <w:webHidden/>
          </w:rPr>
          <w:tab/>
        </w:r>
        <w:r w:rsidR="008621CB">
          <w:rPr>
            <w:noProof/>
            <w:webHidden/>
          </w:rPr>
          <w:fldChar w:fldCharType="begin"/>
        </w:r>
        <w:r w:rsidR="008621CB">
          <w:rPr>
            <w:noProof/>
            <w:webHidden/>
          </w:rPr>
          <w:instrText xml:space="preserve"> PAGEREF _Toc34812620 \h </w:instrText>
        </w:r>
        <w:r w:rsidR="008621CB">
          <w:rPr>
            <w:noProof/>
            <w:webHidden/>
          </w:rPr>
        </w:r>
        <w:r w:rsidR="008621CB">
          <w:rPr>
            <w:noProof/>
            <w:webHidden/>
          </w:rPr>
          <w:fldChar w:fldCharType="separate"/>
        </w:r>
        <w:r w:rsidR="008621CB">
          <w:rPr>
            <w:noProof/>
            <w:webHidden/>
          </w:rPr>
          <w:t>19</w:t>
        </w:r>
        <w:r w:rsidR="008621CB">
          <w:rPr>
            <w:noProof/>
            <w:webHidden/>
          </w:rPr>
          <w:fldChar w:fldCharType="end"/>
        </w:r>
      </w:hyperlink>
    </w:p>
    <w:p w14:paraId="2F3345F5" w14:textId="66641226" w:rsidR="008621CB" w:rsidRDefault="00862B08">
      <w:pPr>
        <w:pStyle w:val="TOC3"/>
        <w:tabs>
          <w:tab w:val="right" w:leader="dot" w:pos="9010"/>
        </w:tabs>
        <w:rPr>
          <w:rFonts w:eastAsiaTheme="minorEastAsia" w:cstheme="minorBidi"/>
          <w:i w:val="0"/>
          <w:iCs w:val="0"/>
          <w:noProof/>
          <w:sz w:val="24"/>
          <w:szCs w:val="24"/>
          <w:lang w:eastAsia="en-GB"/>
        </w:rPr>
      </w:pPr>
      <w:hyperlink w:anchor="_Toc34812621" w:history="1">
        <w:r w:rsidR="008621CB" w:rsidRPr="00C168DB">
          <w:rPr>
            <w:rStyle w:val="Hyperlink"/>
            <w:noProof/>
          </w:rPr>
          <w:t>Observation: basis decomposition included by default</w:t>
        </w:r>
        <w:r w:rsidR="008621CB">
          <w:rPr>
            <w:noProof/>
            <w:webHidden/>
          </w:rPr>
          <w:tab/>
        </w:r>
        <w:r w:rsidR="008621CB">
          <w:rPr>
            <w:noProof/>
            <w:webHidden/>
          </w:rPr>
          <w:fldChar w:fldCharType="begin"/>
        </w:r>
        <w:r w:rsidR="008621CB">
          <w:rPr>
            <w:noProof/>
            <w:webHidden/>
          </w:rPr>
          <w:instrText xml:space="preserve"> PAGEREF _Toc34812621 \h </w:instrText>
        </w:r>
        <w:r w:rsidR="008621CB">
          <w:rPr>
            <w:noProof/>
            <w:webHidden/>
          </w:rPr>
        </w:r>
        <w:r w:rsidR="008621CB">
          <w:rPr>
            <w:noProof/>
            <w:webHidden/>
          </w:rPr>
          <w:fldChar w:fldCharType="separate"/>
        </w:r>
        <w:r w:rsidR="008621CB">
          <w:rPr>
            <w:noProof/>
            <w:webHidden/>
          </w:rPr>
          <w:t>19</w:t>
        </w:r>
        <w:r w:rsidR="008621CB">
          <w:rPr>
            <w:noProof/>
            <w:webHidden/>
          </w:rPr>
          <w:fldChar w:fldCharType="end"/>
        </w:r>
      </w:hyperlink>
    </w:p>
    <w:p w14:paraId="5D0F981A" w14:textId="235CA332" w:rsidR="008621CB" w:rsidRDefault="00862B08">
      <w:pPr>
        <w:pStyle w:val="TOC2"/>
        <w:tabs>
          <w:tab w:val="right" w:leader="dot" w:pos="9010"/>
        </w:tabs>
        <w:rPr>
          <w:rFonts w:eastAsiaTheme="minorEastAsia" w:cstheme="minorBidi"/>
          <w:smallCaps w:val="0"/>
          <w:noProof/>
          <w:sz w:val="24"/>
          <w:szCs w:val="24"/>
          <w:lang w:eastAsia="en-GB"/>
        </w:rPr>
      </w:pPr>
      <w:hyperlink w:anchor="_Toc34812622" w:history="1">
        <w:r w:rsidR="008621CB" w:rsidRPr="00C168DB">
          <w:rPr>
            <w:rStyle w:val="Hyperlink"/>
            <w:noProof/>
          </w:rPr>
          <w:t>Manual RGCN</w:t>
        </w:r>
        <w:r w:rsidR="008621CB">
          <w:rPr>
            <w:noProof/>
            <w:webHidden/>
          </w:rPr>
          <w:tab/>
        </w:r>
        <w:r w:rsidR="008621CB">
          <w:rPr>
            <w:noProof/>
            <w:webHidden/>
          </w:rPr>
          <w:fldChar w:fldCharType="begin"/>
        </w:r>
        <w:r w:rsidR="008621CB">
          <w:rPr>
            <w:noProof/>
            <w:webHidden/>
          </w:rPr>
          <w:instrText xml:space="preserve"> PAGEREF _Toc34812622 \h </w:instrText>
        </w:r>
        <w:r w:rsidR="008621CB">
          <w:rPr>
            <w:noProof/>
            <w:webHidden/>
          </w:rPr>
        </w:r>
        <w:r w:rsidR="008621CB">
          <w:rPr>
            <w:noProof/>
            <w:webHidden/>
          </w:rPr>
          <w:fldChar w:fldCharType="separate"/>
        </w:r>
        <w:r w:rsidR="008621CB">
          <w:rPr>
            <w:noProof/>
            <w:webHidden/>
          </w:rPr>
          <w:t>20</w:t>
        </w:r>
        <w:r w:rsidR="008621CB">
          <w:rPr>
            <w:noProof/>
            <w:webHidden/>
          </w:rPr>
          <w:fldChar w:fldCharType="end"/>
        </w:r>
      </w:hyperlink>
    </w:p>
    <w:p w14:paraId="3A4AFDF4" w14:textId="6876704A" w:rsidR="008621CB" w:rsidRDefault="00862B08">
      <w:pPr>
        <w:pStyle w:val="TOC3"/>
        <w:tabs>
          <w:tab w:val="right" w:leader="dot" w:pos="9010"/>
        </w:tabs>
        <w:rPr>
          <w:rFonts w:eastAsiaTheme="minorEastAsia" w:cstheme="minorBidi"/>
          <w:i w:val="0"/>
          <w:iCs w:val="0"/>
          <w:noProof/>
          <w:sz w:val="24"/>
          <w:szCs w:val="24"/>
          <w:lang w:eastAsia="en-GB"/>
        </w:rPr>
      </w:pPr>
      <w:hyperlink w:anchor="_Toc34812623" w:history="1">
        <w:r w:rsidR="008621CB" w:rsidRPr="00C168DB">
          <w:rPr>
            <w:rStyle w:val="Hyperlink"/>
            <w:noProof/>
          </w:rPr>
          <w:t>Split by relation into subgraphs</w:t>
        </w:r>
        <w:r w:rsidR="008621CB">
          <w:rPr>
            <w:noProof/>
            <w:webHidden/>
          </w:rPr>
          <w:tab/>
        </w:r>
        <w:r w:rsidR="008621CB">
          <w:rPr>
            <w:noProof/>
            <w:webHidden/>
          </w:rPr>
          <w:fldChar w:fldCharType="begin"/>
        </w:r>
        <w:r w:rsidR="008621CB">
          <w:rPr>
            <w:noProof/>
            <w:webHidden/>
          </w:rPr>
          <w:instrText xml:space="preserve"> PAGEREF _Toc34812623 \h </w:instrText>
        </w:r>
        <w:r w:rsidR="008621CB">
          <w:rPr>
            <w:noProof/>
            <w:webHidden/>
          </w:rPr>
        </w:r>
        <w:r w:rsidR="008621CB">
          <w:rPr>
            <w:noProof/>
            <w:webHidden/>
          </w:rPr>
          <w:fldChar w:fldCharType="separate"/>
        </w:r>
        <w:r w:rsidR="008621CB">
          <w:rPr>
            <w:noProof/>
            <w:webHidden/>
          </w:rPr>
          <w:t>21</w:t>
        </w:r>
        <w:r w:rsidR="008621CB">
          <w:rPr>
            <w:noProof/>
            <w:webHidden/>
          </w:rPr>
          <w:fldChar w:fldCharType="end"/>
        </w:r>
      </w:hyperlink>
    </w:p>
    <w:p w14:paraId="69FD51AE" w14:textId="3EAC5371" w:rsidR="008621CB" w:rsidRDefault="00862B08">
      <w:pPr>
        <w:pStyle w:val="TOC3"/>
        <w:tabs>
          <w:tab w:val="right" w:leader="dot" w:pos="9010"/>
        </w:tabs>
        <w:rPr>
          <w:rFonts w:eastAsiaTheme="minorEastAsia" w:cstheme="minorBidi"/>
          <w:i w:val="0"/>
          <w:iCs w:val="0"/>
          <w:noProof/>
          <w:sz w:val="24"/>
          <w:szCs w:val="24"/>
          <w:lang w:eastAsia="en-GB"/>
        </w:rPr>
      </w:pPr>
      <w:hyperlink w:anchor="_Toc34812624" w:history="1">
        <w:r w:rsidR="008621CB" w:rsidRPr="00C168DB">
          <w:rPr>
            <w:rStyle w:val="Hyperlink"/>
            <w:noProof/>
          </w:rPr>
          <w:t>Manual RGCN version 1.0 - Experiments</w:t>
        </w:r>
        <w:r w:rsidR="008621CB">
          <w:rPr>
            <w:noProof/>
            <w:webHidden/>
          </w:rPr>
          <w:tab/>
        </w:r>
        <w:r w:rsidR="008621CB">
          <w:rPr>
            <w:noProof/>
            <w:webHidden/>
          </w:rPr>
          <w:fldChar w:fldCharType="begin"/>
        </w:r>
        <w:r w:rsidR="008621CB">
          <w:rPr>
            <w:noProof/>
            <w:webHidden/>
          </w:rPr>
          <w:instrText xml:space="preserve"> PAGEREF _Toc34812624 \h </w:instrText>
        </w:r>
        <w:r w:rsidR="008621CB">
          <w:rPr>
            <w:noProof/>
            <w:webHidden/>
          </w:rPr>
        </w:r>
        <w:r w:rsidR="008621CB">
          <w:rPr>
            <w:noProof/>
            <w:webHidden/>
          </w:rPr>
          <w:fldChar w:fldCharType="separate"/>
        </w:r>
        <w:r w:rsidR="008621CB">
          <w:rPr>
            <w:noProof/>
            <w:webHidden/>
          </w:rPr>
          <w:t>21</w:t>
        </w:r>
        <w:r w:rsidR="008621CB">
          <w:rPr>
            <w:noProof/>
            <w:webHidden/>
          </w:rPr>
          <w:fldChar w:fldCharType="end"/>
        </w:r>
      </w:hyperlink>
    </w:p>
    <w:p w14:paraId="36336A76" w14:textId="273772AA" w:rsidR="008621CB" w:rsidRDefault="00862B08">
      <w:pPr>
        <w:pStyle w:val="TOC3"/>
        <w:tabs>
          <w:tab w:val="right" w:leader="dot" w:pos="9010"/>
        </w:tabs>
        <w:rPr>
          <w:rFonts w:eastAsiaTheme="minorEastAsia" w:cstheme="minorBidi"/>
          <w:i w:val="0"/>
          <w:iCs w:val="0"/>
          <w:noProof/>
          <w:sz w:val="24"/>
          <w:szCs w:val="24"/>
          <w:lang w:eastAsia="en-GB"/>
        </w:rPr>
      </w:pPr>
      <w:hyperlink w:anchor="_Toc34812625" w:history="1">
        <w:r w:rsidR="008621CB" w:rsidRPr="00C168DB">
          <w:rPr>
            <w:rStyle w:val="Hyperlink"/>
            <w:noProof/>
          </w:rPr>
          <w:t>Time analysis on MyRGCN</w:t>
        </w:r>
        <w:r w:rsidR="008621CB">
          <w:rPr>
            <w:noProof/>
            <w:webHidden/>
          </w:rPr>
          <w:tab/>
        </w:r>
        <w:r w:rsidR="008621CB">
          <w:rPr>
            <w:noProof/>
            <w:webHidden/>
          </w:rPr>
          <w:fldChar w:fldCharType="begin"/>
        </w:r>
        <w:r w:rsidR="008621CB">
          <w:rPr>
            <w:noProof/>
            <w:webHidden/>
          </w:rPr>
          <w:instrText xml:space="preserve"> PAGEREF _Toc34812625 \h </w:instrText>
        </w:r>
        <w:r w:rsidR="008621CB">
          <w:rPr>
            <w:noProof/>
            <w:webHidden/>
          </w:rPr>
        </w:r>
        <w:r w:rsidR="008621CB">
          <w:rPr>
            <w:noProof/>
            <w:webHidden/>
          </w:rPr>
          <w:fldChar w:fldCharType="separate"/>
        </w:r>
        <w:r w:rsidR="008621CB">
          <w:rPr>
            <w:noProof/>
            <w:webHidden/>
          </w:rPr>
          <w:t>22</w:t>
        </w:r>
        <w:r w:rsidR="008621CB">
          <w:rPr>
            <w:noProof/>
            <w:webHidden/>
          </w:rPr>
          <w:fldChar w:fldCharType="end"/>
        </w:r>
      </w:hyperlink>
    </w:p>
    <w:p w14:paraId="6D87FA12" w14:textId="4D7297F5" w:rsidR="008621CB" w:rsidRDefault="00862B08">
      <w:pPr>
        <w:pStyle w:val="TOC2"/>
        <w:tabs>
          <w:tab w:val="right" w:leader="dot" w:pos="9010"/>
        </w:tabs>
        <w:rPr>
          <w:rFonts w:eastAsiaTheme="minorEastAsia" w:cstheme="minorBidi"/>
          <w:smallCaps w:val="0"/>
          <w:noProof/>
          <w:sz w:val="24"/>
          <w:szCs w:val="24"/>
          <w:lang w:eastAsia="en-GB"/>
        </w:rPr>
      </w:pPr>
      <w:hyperlink w:anchor="_Toc34812626" w:history="1">
        <w:r w:rsidR="008621CB" w:rsidRPr="00C168DB">
          <w:rPr>
            <w:rStyle w:val="Hyperlink"/>
            <w:noProof/>
          </w:rPr>
          <w:t>Composing GCNs</w:t>
        </w:r>
        <w:r w:rsidR="008621CB">
          <w:rPr>
            <w:noProof/>
            <w:webHidden/>
          </w:rPr>
          <w:tab/>
        </w:r>
        <w:r w:rsidR="008621CB">
          <w:rPr>
            <w:noProof/>
            <w:webHidden/>
          </w:rPr>
          <w:fldChar w:fldCharType="begin"/>
        </w:r>
        <w:r w:rsidR="008621CB">
          <w:rPr>
            <w:noProof/>
            <w:webHidden/>
          </w:rPr>
          <w:instrText xml:space="preserve"> PAGEREF _Toc34812626 \h </w:instrText>
        </w:r>
        <w:r w:rsidR="008621CB">
          <w:rPr>
            <w:noProof/>
            <w:webHidden/>
          </w:rPr>
        </w:r>
        <w:r w:rsidR="008621CB">
          <w:rPr>
            <w:noProof/>
            <w:webHidden/>
          </w:rPr>
          <w:fldChar w:fldCharType="separate"/>
        </w:r>
        <w:r w:rsidR="008621CB">
          <w:rPr>
            <w:noProof/>
            <w:webHidden/>
          </w:rPr>
          <w:t>22</w:t>
        </w:r>
        <w:r w:rsidR="008621CB">
          <w:rPr>
            <w:noProof/>
            <w:webHidden/>
          </w:rPr>
          <w:fldChar w:fldCharType="end"/>
        </w:r>
      </w:hyperlink>
    </w:p>
    <w:p w14:paraId="14917024" w14:textId="00B0A8C3" w:rsidR="008621CB" w:rsidRDefault="00862B08">
      <w:pPr>
        <w:pStyle w:val="TOC2"/>
        <w:tabs>
          <w:tab w:val="right" w:leader="dot" w:pos="9010"/>
        </w:tabs>
        <w:rPr>
          <w:rFonts w:eastAsiaTheme="minorEastAsia" w:cstheme="minorBidi"/>
          <w:smallCaps w:val="0"/>
          <w:noProof/>
          <w:sz w:val="24"/>
          <w:szCs w:val="24"/>
          <w:lang w:eastAsia="en-GB"/>
        </w:rPr>
      </w:pPr>
      <w:hyperlink w:anchor="_Toc34812627" w:history="1">
        <w:r w:rsidR="008621CB" w:rsidRPr="00C168DB">
          <w:rPr>
            <w:rStyle w:val="Hyperlink"/>
            <w:noProof/>
          </w:rPr>
          <w:t>Trainable parameters</w:t>
        </w:r>
        <w:r w:rsidR="008621CB">
          <w:rPr>
            <w:noProof/>
            <w:webHidden/>
          </w:rPr>
          <w:tab/>
        </w:r>
        <w:r w:rsidR="008621CB">
          <w:rPr>
            <w:noProof/>
            <w:webHidden/>
          </w:rPr>
          <w:fldChar w:fldCharType="begin"/>
        </w:r>
        <w:r w:rsidR="008621CB">
          <w:rPr>
            <w:noProof/>
            <w:webHidden/>
          </w:rPr>
          <w:instrText xml:space="preserve"> PAGEREF _Toc34812627 \h </w:instrText>
        </w:r>
        <w:r w:rsidR="008621CB">
          <w:rPr>
            <w:noProof/>
            <w:webHidden/>
          </w:rPr>
        </w:r>
        <w:r w:rsidR="008621CB">
          <w:rPr>
            <w:noProof/>
            <w:webHidden/>
          </w:rPr>
          <w:fldChar w:fldCharType="separate"/>
        </w:r>
        <w:r w:rsidR="008621CB">
          <w:rPr>
            <w:noProof/>
            <w:webHidden/>
          </w:rPr>
          <w:t>23</w:t>
        </w:r>
        <w:r w:rsidR="008621CB">
          <w:rPr>
            <w:noProof/>
            <w:webHidden/>
          </w:rPr>
          <w:fldChar w:fldCharType="end"/>
        </w:r>
      </w:hyperlink>
    </w:p>
    <w:p w14:paraId="2A87C243" w14:textId="0715D6CC" w:rsidR="008621CB" w:rsidRDefault="00862B08">
      <w:pPr>
        <w:pStyle w:val="TOC2"/>
        <w:tabs>
          <w:tab w:val="right" w:leader="dot" w:pos="9010"/>
        </w:tabs>
        <w:rPr>
          <w:rFonts w:eastAsiaTheme="minorEastAsia" w:cstheme="minorBidi"/>
          <w:smallCaps w:val="0"/>
          <w:noProof/>
          <w:sz w:val="24"/>
          <w:szCs w:val="24"/>
          <w:lang w:eastAsia="en-GB"/>
        </w:rPr>
      </w:pPr>
      <w:hyperlink w:anchor="_Toc34812628" w:history="1">
        <w:r w:rsidR="008621CB" w:rsidRPr="00C168DB">
          <w:rPr>
            <w:rStyle w:val="Hyperlink"/>
            <w:noProof/>
          </w:rPr>
          <w:t>Final experiment – all parameters explicitly included</w:t>
        </w:r>
        <w:r w:rsidR="008621CB">
          <w:rPr>
            <w:noProof/>
            <w:webHidden/>
          </w:rPr>
          <w:tab/>
        </w:r>
        <w:r w:rsidR="008621CB">
          <w:rPr>
            <w:noProof/>
            <w:webHidden/>
          </w:rPr>
          <w:fldChar w:fldCharType="begin"/>
        </w:r>
        <w:r w:rsidR="008621CB">
          <w:rPr>
            <w:noProof/>
            <w:webHidden/>
          </w:rPr>
          <w:instrText xml:space="preserve"> PAGEREF _Toc34812628 \h </w:instrText>
        </w:r>
        <w:r w:rsidR="008621CB">
          <w:rPr>
            <w:noProof/>
            <w:webHidden/>
          </w:rPr>
        </w:r>
        <w:r w:rsidR="008621CB">
          <w:rPr>
            <w:noProof/>
            <w:webHidden/>
          </w:rPr>
          <w:fldChar w:fldCharType="separate"/>
        </w:r>
        <w:r w:rsidR="008621CB">
          <w:rPr>
            <w:noProof/>
            <w:webHidden/>
          </w:rPr>
          <w:t>25</w:t>
        </w:r>
        <w:r w:rsidR="008621CB">
          <w:rPr>
            <w:noProof/>
            <w:webHidden/>
          </w:rPr>
          <w:fldChar w:fldCharType="end"/>
        </w:r>
      </w:hyperlink>
    </w:p>
    <w:p w14:paraId="35344C1F" w14:textId="04F4A9A6" w:rsidR="008621CB" w:rsidRDefault="00862B08">
      <w:pPr>
        <w:pStyle w:val="TOC3"/>
        <w:tabs>
          <w:tab w:val="right" w:leader="dot" w:pos="9010"/>
        </w:tabs>
        <w:rPr>
          <w:rFonts w:eastAsiaTheme="minorEastAsia" w:cstheme="minorBidi"/>
          <w:i w:val="0"/>
          <w:iCs w:val="0"/>
          <w:noProof/>
          <w:sz w:val="24"/>
          <w:szCs w:val="24"/>
          <w:lang w:eastAsia="en-GB"/>
        </w:rPr>
      </w:pPr>
      <w:hyperlink w:anchor="_Toc34812629" w:history="1">
        <w:r w:rsidR="008621CB" w:rsidRPr="00C168DB">
          <w:rPr>
            <w:rStyle w:val="Hyperlink"/>
            <w:noProof/>
          </w:rPr>
          <w:t>On the side: Experiment – Composite RGCN with Leaky ReLU</w:t>
        </w:r>
        <w:r w:rsidR="008621CB">
          <w:rPr>
            <w:noProof/>
            <w:webHidden/>
          </w:rPr>
          <w:tab/>
        </w:r>
        <w:r w:rsidR="008621CB">
          <w:rPr>
            <w:noProof/>
            <w:webHidden/>
          </w:rPr>
          <w:fldChar w:fldCharType="begin"/>
        </w:r>
        <w:r w:rsidR="008621CB">
          <w:rPr>
            <w:noProof/>
            <w:webHidden/>
          </w:rPr>
          <w:instrText xml:space="preserve"> PAGEREF _Toc34812629 \h </w:instrText>
        </w:r>
        <w:r w:rsidR="008621CB">
          <w:rPr>
            <w:noProof/>
            <w:webHidden/>
          </w:rPr>
        </w:r>
        <w:r w:rsidR="008621CB">
          <w:rPr>
            <w:noProof/>
            <w:webHidden/>
          </w:rPr>
          <w:fldChar w:fldCharType="separate"/>
        </w:r>
        <w:r w:rsidR="008621CB">
          <w:rPr>
            <w:noProof/>
            <w:webHidden/>
          </w:rPr>
          <w:t>26</w:t>
        </w:r>
        <w:r w:rsidR="008621CB">
          <w:rPr>
            <w:noProof/>
            <w:webHidden/>
          </w:rPr>
          <w:fldChar w:fldCharType="end"/>
        </w:r>
      </w:hyperlink>
    </w:p>
    <w:p w14:paraId="32591B8D" w14:textId="65DB7C47"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30" w:history="1">
        <w:r w:rsidR="008621CB" w:rsidRPr="00C168DB">
          <w:rPr>
            <w:rStyle w:val="Hyperlink"/>
            <w:noProof/>
          </w:rPr>
          <w:t>6: Memory &amp; Recurrence</w:t>
        </w:r>
        <w:r w:rsidR="008621CB">
          <w:rPr>
            <w:noProof/>
            <w:webHidden/>
          </w:rPr>
          <w:tab/>
        </w:r>
        <w:r w:rsidR="008621CB">
          <w:rPr>
            <w:noProof/>
            <w:webHidden/>
          </w:rPr>
          <w:fldChar w:fldCharType="begin"/>
        </w:r>
        <w:r w:rsidR="008621CB">
          <w:rPr>
            <w:noProof/>
            <w:webHidden/>
          </w:rPr>
          <w:instrText xml:space="preserve"> PAGEREF _Toc34812630 \h </w:instrText>
        </w:r>
        <w:r w:rsidR="008621CB">
          <w:rPr>
            <w:noProof/>
            <w:webHidden/>
          </w:rPr>
        </w:r>
        <w:r w:rsidR="008621CB">
          <w:rPr>
            <w:noProof/>
            <w:webHidden/>
          </w:rPr>
          <w:fldChar w:fldCharType="separate"/>
        </w:r>
        <w:r w:rsidR="008621CB">
          <w:rPr>
            <w:noProof/>
            <w:webHidden/>
          </w:rPr>
          <w:t>27</w:t>
        </w:r>
        <w:r w:rsidR="008621CB">
          <w:rPr>
            <w:noProof/>
            <w:webHidden/>
          </w:rPr>
          <w:fldChar w:fldCharType="end"/>
        </w:r>
      </w:hyperlink>
    </w:p>
    <w:p w14:paraId="1F82C558" w14:textId="03AF446B" w:rsidR="008621CB" w:rsidRDefault="00862B08">
      <w:pPr>
        <w:pStyle w:val="TOC2"/>
        <w:tabs>
          <w:tab w:val="right" w:leader="dot" w:pos="9010"/>
        </w:tabs>
        <w:rPr>
          <w:rFonts w:eastAsiaTheme="minorEastAsia" w:cstheme="minorBidi"/>
          <w:smallCaps w:val="0"/>
          <w:noProof/>
          <w:sz w:val="24"/>
          <w:szCs w:val="24"/>
          <w:lang w:eastAsia="en-GB"/>
        </w:rPr>
      </w:pPr>
      <w:hyperlink w:anchor="_Toc34812631" w:history="1">
        <w:r w:rsidR="008621CB" w:rsidRPr="00C168DB">
          <w:rPr>
            <w:rStyle w:val="Hyperlink"/>
            <w:rFonts w:eastAsia="Times New Roman"/>
            <w:noProof/>
          </w:rPr>
          <w:t>Gated GNNs</w:t>
        </w:r>
        <w:r w:rsidR="008621CB">
          <w:rPr>
            <w:noProof/>
            <w:webHidden/>
          </w:rPr>
          <w:tab/>
        </w:r>
        <w:r w:rsidR="008621CB">
          <w:rPr>
            <w:noProof/>
            <w:webHidden/>
          </w:rPr>
          <w:fldChar w:fldCharType="begin"/>
        </w:r>
        <w:r w:rsidR="008621CB">
          <w:rPr>
            <w:noProof/>
            <w:webHidden/>
          </w:rPr>
          <w:instrText xml:space="preserve"> PAGEREF _Toc34812631 \h </w:instrText>
        </w:r>
        <w:r w:rsidR="008621CB">
          <w:rPr>
            <w:noProof/>
            <w:webHidden/>
          </w:rPr>
        </w:r>
        <w:r w:rsidR="008621CB">
          <w:rPr>
            <w:noProof/>
            <w:webHidden/>
          </w:rPr>
          <w:fldChar w:fldCharType="separate"/>
        </w:r>
        <w:r w:rsidR="008621CB">
          <w:rPr>
            <w:noProof/>
            <w:webHidden/>
          </w:rPr>
          <w:t>27</w:t>
        </w:r>
        <w:r w:rsidR="008621CB">
          <w:rPr>
            <w:noProof/>
            <w:webHidden/>
          </w:rPr>
          <w:fldChar w:fldCharType="end"/>
        </w:r>
      </w:hyperlink>
    </w:p>
    <w:p w14:paraId="76D981A1" w14:textId="2DE5553A" w:rsidR="008621CB" w:rsidRDefault="00862B08">
      <w:pPr>
        <w:pStyle w:val="TOC2"/>
        <w:tabs>
          <w:tab w:val="right" w:leader="dot" w:pos="9010"/>
        </w:tabs>
        <w:rPr>
          <w:rFonts w:eastAsiaTheme="minorEastAsia" w:cstheme="minorBidi"/>
          <w:smallCaps w:val="0"/>
          <w:noProof/>
          <w:sz w:val="24"/>
          <w:szCs w:val="24"/>
          <w:lang w:eastAsia="en-GB"/>
        </w:rPr>
      </w:pPr>
      <w:hyperlink w:anchor="_Toc34812632" w:history="1">
        <w:r w:rsidR="008621CB" w:rsidRPr="00C168DB">
          <w:rPr>
            <w:rStyle w:val="Hyperlink"/>
            <w:rFonts w:eastAsia="Times New Roman"/>
            <w:noProof/>
            <w:lang w:val="da-DK"/>
          </w:rPr>
          <w:t>Writing the GCNs+GRU</w:t>
        </w:r>
        <w:r w:rsidR="008621CB">
          <w:rPr>
            <w:noProof/>
            <w:webHidden/>
          </w:rPr>
          <w:tab/>
        </w:r>
        <w:r w:rsidR="008621CB">
          <w:rPr>
            <w:noProof/>
            <w:webHidden/>
          </w:rPr>
          <w:fldChar w:fldCharType="begin"/>
        </w:r>
        <w:r w:rsidR="008621CB">
          <w:rPr>
            <w:noProof/>
            <w:webHidden/>
          </w:rPr>
          <w:instrText xml:space="preserve"> PAGEREF _Toc34812632 \h </w:instrText>
        </w:r>
        <w:r w:rsidR="008621CB">
          <w:rPr>
            <w:noProof/>
            <w:webHidden/>
          </w:rPr>
        </w:r>
        <w:r w:rsidR="008621CB">
          <w:rPr>
            <w:noProof/>
            <w:webHidden/>
          </w:rPr>
          <w:fldChar w:fldCharType="separate"/>
        </w:r>
        <w:r w:rsidR="008621CB">
          <w:rPr>
            <w:noProof/>
            <w:webHidden/>
          </w:rPr>
          <w:t>27</w:t>
        </w:r>
        <w:r w:rsidR="008621CB">
          <w:rPr>
            <w:noProof/>
            <w:webHidden/>
          </w:rPr>
          <w:fldChar w:fldCharType="end"/>
        </w:r>
      </w:hyperlink>
    </w:p>
    <w:p w14:paraId="114EF454" w14:textId="1E76BD7B" w:rsidR="008621CB" w:rsidRDefault="00862B08">
      <w:pPr>
        <w:pStyle w:val="TOC3"/>
        <w:tabs>
          <w:tab w:val="right" w:leader="dot" w:pos="9010"/>
        </w:tabs>
        <w:rPr>
          <w:rFonts w:eastAsiaTheme="minorEastAsia" w:cstheme="minorBidi"/>
          <w:i w:val="0"/>
          <w:iCs w:val="0"/>
          <w:noProof/>
          <w:sz w:val="24"/>
          <w:szCs w:val="24"/>
          <w:lang w:eastAsia="en-GB"/>
        </w:rPr>
      </w:pPr>
      <w:hyperlink w:anchor="_Toc34812633" w:history="1">
        <w:r w:rsidR="008621CB" w:rsidRPr="00C168DB">
          <w:rPr>
            <w:rStyle w:val="Hyperlink"/>
            <w:noProof/>
          </w:rPr>
          <w:t>Manual GRU on the representation</w:t>
        </w:r>
        <w:r w:rsidR="008621CB">
          <w:rPr>
            <w:noProof/>
            <w:webHidden/>
          </w:rPr>
          <w:tab/>
        </w:r>
        <w:r w:rsidR="008621CB">
          <w:rPr>
            <w:noProof/>
            <w:webHidden/>
          </w:rPr>
          <w:fldChar w:fldCharType="begin"/>
        </w:r>
        <w:r w:rsidR="008621CB">
          <w:rPr>
            <w:noProof/>
            <w:webHidden/>
          </w:rPr>
          <w:instrText xml:space="preserve"> PAGEREF _Toc34812633 \h </w:instrText>
        </w:r>
        <w:r w:rsidR="008621CB">
          <w:rPr>
            <w:noProof/>
            <w:webHidden/>
          </w:rPr>
        </w:r>
        <w:r w:rsidR="008621CB">
          <w:rPr>
            <w:noProof/>
            <w:webHidden/>
          </w:rPr>
          <w:fldChar w:fldCharType="separate"/>
        </w:r>
        <w:r w:rsidR="008621CB">
          <w:rPr>
            <w:noProof/>
            <w:webHidden/>
          </w:rPr>
          <w:t>27</w:t>
        </w:r>
        <w:r w:rsidR="008621CB">
          <w:rPr>
            <w:noProof/>
            <w:webHidden/>
          </w:rPr>
          <w:fldChar w:fldCharType="end"/>
        </w:r>
      </w:hyperlink>
    </w:p>
    <w:p w14:paraId="1CFFF14A" w14:textId="2120B2A5" w:rsidR="008621CB" w:rsidRDefault="00862B08">
      <w:pPr>
        <w:pStyle w:val="TOC3"/>
        <w:tabs>
          <w:tab w:val="right" w:leader="dot" w:pos="9010"/>
        </w:tabs>
        <w:rPr>
          <w:rFonts w:eastAsiaTheme="minorEastAsia" w:cstheme="minorBidi"/>
          <w:i w:val="0"/>
          <w:iCs w:val="0"/>
          <w:noProof/>
          <w:sz w:val="24"/>
          <w:szCs w:val="24"/>
          <w:lang w:eastAsia="en-GB"/>
        </w:rPr>
      </w:pPr>
      <w:hyperlink w:anchor="_Toc34812634" w:history="1">
        <w:r w:rsidR="008621CB" w:rsidRPr="00C168DB">
          <w:rPr>
            <w:rStyle w:val="Hyperlink"/>
            <w:noProof/>
          </w:rPr>
          <w:t>Composite GatedGraphConv</w:t>
        </w:r>
        <w:r w:rsidR="008621CB">
          <w:rPr>
            <w:noProof/>
            <w:webHidden/>
          </w:rPr>
          <w:tab/>
        </w:r>
        <w:r w:rsidR="008621CB">
          <w:rPr>
            <w:noProof/>
            <w:webHidden/>
          </w:rPr>
          <w:fldChar w:fldCharType="begin"/>
        </w:r>
        <w:r w:rsidR="008621CB">
          <w:rPr>
            <w:noProof/>
            <w:webHidden/>
          </w:rPr>
          <w:instrText xml:space="preserve"> PAGEREF _Toc34812634 \h </w:instrText>
        </w:r>
        <w:r w:rsidR="008621CB">
          <w:rPr>
            <w:noProof/>
            <w:webHidden/>
          </w:rPr>
        </w:r>
        <w:r w:rsidR="008621CB">
          <w:rPr>
            <w:noProof/>
            <w:webHidden/>
          </w:rPr>
          <w:fldChar w:fldCharType="separate"/>
        </w:r>
        <w:r w:rsidR="008621CB">
          <w:rPr>
            <w:noProof/>
            <w:webHidden/>
          </w:rPr>
          <w:t>29</w:t>
        </w:r>
        <w:r w:rsidR="008621CB">
          <w:rPr>
            <w:noProof/>
            <w:webHidden/>
          </w:rPr>
          <w:fldChar w:fldCharType="end"/>
        </w:r>
      </w:hyperlink>
    </w:p>
    <w:p w14:paraId="21D87542" w14:textId="4E0F734B" w:rsidR="008621CB" w:rsidRDefault="00862B08">
      <w:pPr>
        <w:pStyle w:val="TOC2"/>
        <w:tabs>
          <w:tab w:val="right" w:leader="dot" w:pos="9010"/>
        </w:tabs>
        <w:rPr>
          <w:rFonts w:eastAsiaTheme="minorEastAsia" w:cstheme="minorBidi"/>
          <w:smallCaps w:val="0"/>
          <w:noProof/>
          <w:sz w:val="24"/>
          <w:szCs w:val="24"/>
          <w:lang w:eastAsia="en-GB"/>
        </w:rPr>
      </w:pPr>
      <w:hyperlink w:anchor="_Toc34812635" w:history="1">
        <w:r w:rsidR="008621CB" w:rsidRPr="00C168DB">
          <w:rPr>
            <w:rStyle w:val="Hyperlink"/>
            <w:noProof/>
          </w:rPr>
          <w:t>Experiment</w:t>
        </w:r>
        <w:r w:rsidR="008621CB">
          <w:rPr>
            <w:noProof/>
            <w:webHidden/>
          </w:rPr>
          <w:tab/>
        </w:r>
        <w:r w:rsidR="008621CB">
          <w:rPr>
            <w:noProof/>
            <w:webHidden/>
          </w:rPr>
          <w:fldChar w:fldCharType="begin"/>
        </w:r>
        <w:r w:rsidR="008621CB">
          <w:rPr>
            <w:noProof/>
            <w:webHidden/>
          </w:rPr>
          <w:instrText xml:space="preserve"> PAGEREF _Toc34812635 \h </w:instrText>
        </w:r>
        <w:r w:rsidR="008621CB">
          <w:rPr>
            <w:noProof/>
            <w:webHidden/>
          </w:rPr>
        </w:r>
        <w:r w:rsidR="008621CB">
          <w:rPr>
            <w:noProof/>
            <w:webHidden/>
          </w:rPr>
          <w:fldChar w:fldCharType="separate"/>
        </w:r>
        <w:r w:rsidR="008621CB">
          <w:rPr>
            <w:noProof/>
            <w:webHidden/>
          </w:rPr>
          <w:t>29</w:t>
        </w:r>
        <w:r w:rsidR="008621CB">
          <w:rPr>
            <w:noProof/>
            <w:webHidden/>
          </w:rPr>
          <w:fldChar w:fldCharType="end"/>
        </w:r>
      </w:hyperlink>
    </w:p>
    <w:p w14:paraId="0817227F" w14:textId="15B647CE" w:rsidR="008621CB" w:rsidRDefault="00862B08">
      <w:pPr>
        <w:pStyle w:val="TOC3"/>
        <w:tabs>
          <w:tab w:val="right" w:leader="dot" w:pos="9010"/>
        </w:tabs>
        <w:rPr>
          <w:rFonts w:eastAsiaTheme="minorEastAsia" w:cstheme="minorBidi"/>
          <w:i w:val="0"/>
          <w:iCs w:val="0"/>
          <w:noProof/>
          <w:sz w:val="24"/>
          <w:szCs w:val="24"/>
          <w:lang w:eastAsia="en-GB"/>
        </w:rPr>
      </w:pPr>
      <w:hyperlink w:anchor="_Toc34812636" w:history="1">
        <w:r w:rsidR="008621CB" w:rsidRPr="00C168DB">
          <w:rPr>
            <w:rStyle w:val="Hyperlink"/>
            <w:noProof/>
          </w:rPr>
          <w:t>Settings and loss</w:t>
        </w:r>
        <w:r w:rsidR="008621CB">
          <w:rPr>
            <w:noProof/>
            <w:webHidden/>
          </w:rPr>
          <w:tab/>
        </w:r>
        <w:r w:rsidR="008621CB">
          <w:rPr>
            <w:noProof/>
            <w:webHidden/>
          </w:rPr>
          <w:fldChar w:fldCharType="begin"/>
        </w:r>
        <w:r w:rsidR="008621CB">
          <w:rPr>
            <w:noProof/>
            <w:webHidden/>
          </w:rPr>
          <w:instrText xml:space="preserve"> PAGEREF _Toc34812636 \h </w:instrText>
        </w:r>
        <w:r w:rsidR="008621CB">
          <w:rPr>
            <w:noProof/>
            <w:webHidden/>
          </w:rPr>
        </w:r>
        <w:r w:rsidR="008621CB">
          <w:rPr>
            <w:noProof/>
            <w:webHidden/>
          </w:rPr>
          <w:fldChar w:fldCharType="separate"/>
        </w:r>
        <w:r w:rsidR="008621CB">
          <w:rPr>
            <w:noProof/>
            <w:webHidden/>
          </w:rPr>
          <w:t>29</w:t>
        </w:r>
        <w:r w:rsidR="008621CB">
          <w:rPr>
            <w:noProof/>
            <w:webHidden/>
          </w:rPr>
          <w:fldChar w:fldCharType="end"/>
        </w:r>
      </w:hyperlink>
    </w:p>
    <w:p w14:paraId="7A931A7B" w14:textId="04ECAA03" w:rsidR="008621CB" w:rsidRDefault="00862B08">
      <w:pPr>
        <w:pStyle w:val="TOC3"/>
        <w:tabs>
          <w:tab w:val="right" w:leader="dot" w:pos="9010"/>
        </w:tabs>
        <w:rPr>
          <w:rFonts w:eastAsiaTheme="minorEastAsia" w:cstheme="minorBidi"/>
          <w:i w:val="0"/>
          <w:iCs w:val="0"/>
          <w:noProof/>
          <w:sz w:val="24"/>
          <w:szCs w:val="24"/>
          <w:lang w:eastAsia="en-GB"/>
        </w:rPr>
      </w:pPr>
      <w:hyperlink w:anchor="_Toc34812637" w:history="1">
        <w:r w:rsidR="008621CB" w:rsidRPr="00C168DB">
          <w:rPr>
            <w:rStyle w:val="Hyperlink"/>
            <w:noProof/>
          </w:rPr>
          <w:t>Conclusions</w:t>
        </w:r>
        <w:r w:rsidR="008621CB">
          <w:rPr>
            <w:noProof/>
            <w:webHidden/>
          </w:rPr>
          <w:tab/>
        </w:r>
        <w:r w:rsidR="008621CB">
          <w:rPr>
            <w:noProof/>
            <w:webHidden/>
          </w:rPr>
          <w:fldChar w:fldCharType="begin"/>
        </w:r>
        <w:r w:rsidR="008621CB">
          <w:rPr>
            <w:noProof/>
            <w:webHidden/>
          </w:rPr>
          <w:instrText xml:space="preserve"> PAGEREF _Toc34812637 \h </w:instrText>
        </w:r>
        <w:r w:rsidR="008621CB">
          <w:rPr>
            <w:noProof/>
            <w:webHidden/>
          </w:rPr>
        </w:r>
        <w:r w:rsidR="008621CB">
          <w:rPr>
            <w:noProof/>
            <w:webHidden/>
          </w:rPr>
          <w:fldChar w:fldCharType="separate"/>
        </w:r>
        <w:r w:rsidR="008621CB">
          <w:rPr>
            <w:noProof/>
            <w:webHidden/>
          </w:rPr>
          <w:t>30</w:t>
        </w:r>
        <w:r w:rsidR="008621CB">
          <w:rPr>
            <w:noProof/>
            <w:webHidden/>
          </w:rPr>
          <w:fldChar w:fldCharType="end"/>
        </w:r>
      </w:hyperlink>
    </w:p>
    <w:p w14:paraId="786BD14C" w14:textId="3189D993"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38" w:history="1">
        <w:r w:rsidR="008621CB" w:rsidRPr="00C168DB">
          <w:rPr>
            <w:rStyle w:val="Hyperlink"/>
            <w:noProof/>
          </w:rPr>
          <w:t>7: Experiments on SemCor.xml – Round 1</w:t>
        </w:r>
        <w:r w:rsidR="008621CB">
          <w:rPr>
            <w:noProof/>
            <w:webHidden/>
          </w:rPr>
          <w:tab/>
        </w:r>
        <w:r w:rsidR="008621CB">
          <w:rPr>
            <w:noProof/>
            <w:webHidden/>
          </w:rPr>
          <w:fldChar w:fldCharType="begin"/>
        </w:r>
        <w:r w:rsidR="008621CB">
          <w:rPr>
            <w:noProof/>
            <w:webHidden/>
          </w:rPr>
          <w:instrText xml:space="preserve"> PAGEREF _Toc34812638 \h </w:instrText>
        </w:r>
        <w:r w:rsidR="008621CB">
          <w:rPr>
            <w:noProof/>
            <w:webHidden/>
          </w:rPr>
        </w:r>
        <w:r w:rsidR="008621CB">
          <w:rPr>
            <w:noProof/>
            <w:webHidden/>
          </w:rPr>
          <w:fldChar w:fldCharType="separate"/>
        </w:r>
        <w:r w:rsidR="008621CB">
          <w:rPr>
            <w:noProof/>
            <w:webHidden/>
          </w:rPr>
          <w:t>31</w:t>
        </w:r>
        <w:r w:rsidR="008621CB">
          <w:rPr>
            <w:noProof/>
            <w:webHidden/>
          </w:rPr>
          <w:fldChar w:fldCharType="end"/>
        </w:r>
      </w:hyperlink>
    </w:p>
    <w:p w14:paraId="5B49511C" w14:textId="0CEA8773" w:rsidR="008621CB" w:rsidRDefault="00862B08">
      <w:pPr>
        <w:pStyle w:val="TOC2"/>
        <w:tabs>
          <w:tab w:val="right" w:leader="dot" w:pos="9010"/>
        </w:tabs>
        <w:rPr>
          <w:rFonts w:eastAsiaTheme="minorEastAsia" w:cstheme="minorBidi"/>
          <w:smallCaps w:val="0"/>
          <w:noProof/>
          <w:sz w:val="24"/>
          <w:szCs w:val="24"/>
          <w:lang w:eastAsia="en-GB"/>
        </w:rPr>
      </w:pPr>
      <w:hyperlink w:anchor="_Toc34812639" w:history="1">
        <w:r w:rsidR="008621CB" w:rsidRPr="00C168DB">
          <w:rPr>
            <w:rStyle w:val="Hyperlink"/>
            <w:noProof/>
          </w:rPr>
          <w:t>Parameters review</w:t>
        </w:r>
        <w:r w:rsidR="008621CB">
          <w:rPr>
            <w:noProof/>
            <w:webHidden/>
          </w:rPr>
          <w:tab/>
        </w:r>
        <w:r w:rsidR="008621CB">
          <w:rPr>
            <w:noProof/>
            <w:webHidden/>
          </w:rPr>
          <w:fldChar w:fldCharType="begin"/>
        </w:r>
        <w:r w:rsidR="008621CB">
          <w:rPr>
            <w:noProof/>
            <w:webHidden/>
          </w:rPr>
          <w:instrText xml:space="preserve"> PAGEREF _Toc34812639 \h </w:instrText>
        </w:r>
        <w:r w:rsidR="008621CB">
          <w:rPr>
            <w:noProof/>
            <w:webHidden/>
          </w:rPr>
        </w:r>
        <w:r w:rsidR="008621CB">
          <w:rPr>
            <w:noProof/>
            <w:webHidden/>
          </w:rPr>
          <w:fldChar w:fldCharType="separate"/>
        </w:r>
        <w:r w:rsidR="008621CB">
          <w:rPr>
            <w:noProof/>
            <w:webHidden/>
          </w:rPr>
          <w:t>31</w:t>
        </w:r>
        <w:r w:rsidR="008621CB">
          <w:rPr>
            <w:noProof/>
            <w:webHidden/>
          </w:rPr>
          <w:fldChar w:fldCharType="end"/>
        </w:r>
      </w:hyperlink>
    </w:p>
    <w:p w14:paraId="26B98CCB" w14:textId="4EC5E071" w:rsidR="008621CB" w:rsidRDefault="00862B08">
      <w:pPr>
        <w:pStyle w:val="TOC3"/>
        <w:tabs>
          <w:tab w:val="right" w:leader="dot" w:pos="9010"/>
        </w:tabs>
        <w:rPr>
          <w:rFonts w:eastAsiaTheme="minorEastAsia" w:cstheme="minorBidi"/>
          <w:i w:val="0"/>
          <w:iCs w:val="0"/>
          <w:noProof/>
          <w:sz w:val="24"/>
          <w:szCs w:val="24"/>
          <w:lang w:eastAsia="en-GB"/>
        </w:rPr>
      </w:pPr>
      <w:hyperlink w:anchor="_Toc34812640" w:history="1">
        <w:r w:rsidR="008621CB" w:rsidRPr="00C168DB">
          <w:rPr>
            <w:rStyle w:val="Hyperlink"/>
            <w:noProof/>
          </w:rPr>
          <w:t>Experiment 1</w:t>
        </w:r>
        <w:r w:rsidR="008621CB">
          <w:rPr>
            <w:noProof/>
            <w:webHidden/>
          </w:rPr>
          <w:tab/>
        </w:r>
        <w:r w:rsidR="008621CB">
          <w:rPr>
            <w:noProof/>
            <w:webHidden/>
          </w:rPr>
          <w:fldChar w:fldCharType="begin"/>
        </w:r>
        <w:r w:rsidR="008621CB">
          <w:rPr>
            <w:noProof/>
            <w:webHidden/>
          </w:rPr>
          <w:instrText xml:space="preserve"> PAGEREF _Toc34812640 \h </w:instrText>
        </w:r>
        <w:r w:rsidR="008621CB">
          <w:rPr>
            <w:noProof/>
            <w:webHidden/>
          </w:rPr>
        </w:r>
        <w:r w:rsidR="008621CB">
          <w:rPr>
            <w:noProof/>
            <w:webHidden/>
          </w:rPr>
          <w:fldChar w:fldCharType="separate"/>
        </w:r>
        <w:r w:rsidR="008621CB">
          <w:rPr>
            <w:noProof/>
            <w:webHidden/>
          </w:rPr>
          <w:t>32</w:t>
        </w:r>
        <w:r w:rsidR="008621CB">
          <w:rPr>
            <w:noProof/>
            <w:webHidden/>
          </w:rPr>
          <w:fldChar w:fldCharType="end"/>
        </w:r>
      </w:hyperlink>
    </w:p>
    <w:p w14:paraId="375B179F" w14:textId="0163913D" w:rsidR="008621CB" w:rsidRDefault="00862B08">
      <w:pPr>
        <w:pStyle w:val="TOC3"/>
        <w:tabs>
          <w:tab w:val="right" w:leader="dot" w:pos="9010"/>
        </w:tabs>
        <w:rPr>
          <w:rFonts w:eastAsiaTheme="minorEastAsia" w:cstheme="minorBidi"/>
          <w:i w:val="0"/>
          <w:iCs w:val="0"/>
          <w:noProof/>
          <w:sz w:val="24"/>
          <w:szCs w:val="24"/>
          <w:lang w:eastAsia="en-GB"/>
        </w:rPr>
      </w:pPr>
      <w:hyperlink w:anchor="_Toc34812641" w:history="1">
        <w:r w:rsidR="008621CB" w:rsidRPr="00C168DB">
          <w:rPr>
            <w:rStyle w:val="Hyperlink"/>
            <w:noProof/>
          </w:rPr>
          <w:t>Reviewing the model structure</w:t>
        </w:r>
        <w:r w:rsidR="008621CB">
          <w:rPr>
            <w:noProof/>
            <w:webHidden/>
          </w:rPr>
          <w:tab/>
        </w:r>
        <w:r w:rsidR="008621CB">
          <w:rPr>
            <w:noProof/>
            <w:webHidden/>
          </w:rPr>
          <w:fldChar w:fldCharType="begin"/>
        </w:r>
        <w:r w:rsidR="008621CB">
          <w:rPr>
            <w:noProof/>
            <w:webHidden/>
          </w:rPr>
          <w:instrText xml:space="preserve"> PAGEREF _Toc34812641 \h </w:instrText>
        </w:r>
        <w:r w:rsidR="008621CB">
          <w:rPr>
            <w:noProof/>
            <w:webHidden/>
          </w:rPr>
        </w:r>
        <w:r w:rsidR="008621CB">
          <w:rPr>
            <w:noProof/>
            <w:webHidden/>
          </w:rPr>
          <w:fldChar w:fldCharType="separate"/>
        </w:r>
        <w:r w:rsidR="008621CB">
          <w:rPr>
            <w:noProof/>
            <w:webHidden/>
          </w:rPr>
          <w:t>32</w:t>
        </w:r>
        <w:r w:rsidR="008621CB">
          <w:rPr>
            <w:noProof/>
            <w:webHidden/>
          </w:rPr>
          <w:fldChar w:fldCharType="end"/>
        </w:r>
      </w:hyperlink>
    </w:p>
    <w:p w14:paraId="3CA5FA5D" w14:textId="68F803E1" w:rsidR="008621CB" w:rsidRDefault="00862B08">
      <w:pPr>
        <w:pStyle w:val="TOC2"/>
        <w:tabs>
          <w:tab w:val="right" w:leader="dot" w:pos="9010"/>
        </w:tabs>
        <w:rPr>
          <w:rFonts w:eastAsiaTheme="minorEastAsia" w:cstheme="minorBidi"/>
          <w:smallCaps w:val="0"/>
          <w:noProof/>
          <w:sz w:val="24"/>
          <w:szCs w:val="24"/>
          <w:lang w:eastAsia="en-GB"/>
        </w:rPr>
      </w:pPr>
      <w:hyperlink w:anchor="_Toc34812642" w:history="1">
        <w:r w:rsidR="008621CB" w:rsidRPr="00C168DB">
          <w:rPr>
            <w:rStyle w:val="Hyperlink"/>
            <w:noProof/>
          </w:rPr>
          <w:t>Experiment 2</w:t>
        </w:r>
        <w:r w:rsidR="008621CB">
          <w:rPr>
            <w:noProof/>
            <w:webHidden/>
          </w:rPr>
          <w:tab/>
        </w:r>
        <w:r w:rsidR="008621CB">
          <w:rPr>
            <w:noProof/>
            <w:webHidden/>
          </w:rPr>
          <w:fldChar w:fldCharType="begin"/>
        </w:r>
        <w:r w:rsidR="008621CB">
          <w:rPr>
            <w:noProof/>
            <w:webHidden/>
          </w:rPr>
          <w:instrText xml:space="preserve"> PAGEREF _Toc34812642 \h </w:instrText>
        </w:r>
        <w:r w:rsidR="008621CB">
          <w:rPr>
            <w:noProof/>
            <w:webHidden/>
          </w:rPr>
        </w:r>
        <w:r w:rsidR="008621CB">
          <w:rPr>
            <w:noProof/>
            <w:webHidden/>
          </w:rPr>
          <w:fldChar w:fldCharType="separate"/>
        </w:r>
        <w:r w:rsidR="008621CB">
          <w:rPr>
            <w:noProof/>
            <w:webHidden/>
          </w:rPr>
          <w:t>34</w:t>
        </w:r>
        <w:r w:rsidR="008621CB">
          <w:rPr>
            <w:noProof/>
            <w:webHidden/>
          </w:rPr>
          <w:fldChar w:fldCharType="end"/>
        </w:r>
      </w:hyperlink>
    </w:p>
    <w:p w14:paraId="4682A630" w14:textId="77C5F2E8" w:rsidR="008621CB" w:rsidRDefault="00862B08">
      <w:pPr>
        <w:pStyle w:val="TOC3"/>
        <w:tabs>
          <w:tab w:val="right" w:leader="dot" w:pos="9010"/>
        </w:tabs>
        <w:rPr>
          <w:rFonts w:eastAsiaTheme="minorEastAsia" w:cstheme="minorBidi"/>
          <w:i w:val="0"/>
          <w:iCs w:val="0"/>
          <w:noProof/>
          <w:sz w:val="24"/>
          <w:szCs w:val="24"/>
          <w:lang w:eastAsia="en-GB"/>
        </w:rPr>
      </w:pPr>
      <w:hyperlink w:anchor="_Toc34812643" w:history="1">
        <w:r w:rsidR="008621CB" w:rsidRPr="00C168DB">
          <w:rPr>
            <w:rStyle w:val="Hyperlink"/>
            <w:noProof/>
          </w:rPr>
          <w:t>Modifications: Learning rate</w:t>
        </w:r>
        <w:r w:rsidR="008621CB">
          <w:rPr>
            <w:noProof/>
            <w:webHidden/>
          </w:rPr>
          <w:tab/>
        </w:r>
        <w:r w:rsidR="008621CB">
          <w:rPr>
            <w:noProof/>
            <w:webHidden/>
          </w:rPr>
          <w:fldChar w:fldCharType="begin"/>
        </w:r>
        <w:r w:rsidR="008621CB">
          <w:rPr>
            <w:noProof/>
            <w:webHidden/>
          </w:rPr>
          <w:instrText xml:space="preserve"> PAGEREF _Toc34812643 \h </w:instrText>
        </w:r>
        <w:r w:rsidR="008621CB">
          <w:rPr>
            <w:noProof/>
            <w:webHidden/>
          </w:rPr>
        </w:r>
        <w:r w:rsidR="008621CB">
          <w:rPr>
            <w:noProof/>
            <w:webHidden/>
          </w:rPr>
          <w:fldChar w:fldCharType="separate"/>
        </w:r>
        <w:r w:rsidR="008621CB">
          <w:rPr>
            <w:noProof/>
            <w:webHidden/>
          </w:rPr>
          <w:t>34</w:t>
        </w:r>
        <w:r w:rsidR="008621CB">
          <w:rPr>
            <w:noProof/>
            <w:webHidden/>
          </w:rPr>
          <w:fldChar w:fldCharType="end"/>
        </w:r>
      </w:hyperlink>
    </w:p>
    <w:p w14:paraId="1D2E6890" w14:textId="71960053" w:rsidR="008621CB" w:rsidRDefault="00862B08">
      <w:pPr>
        <w:pStyle w:val="TOC3"/>
        <w:tabs>
          <w:tab w:val="right" w:leader="dot" w:pos="9010"/>
        </w:tabs>
        <w:rPr>
          <w:rFonts w:eastAsiaTheme="minorEastAsia" w:cstheme="minorBidi"/>
          <w:i w:val="0"/>
          <w:iCs w:val="0"/>
          <w:noProof/>
          <w:sz w:val="24"/>
          <w:szCs w:val="24"/>
          <w:lang w:eastAsia="en-GB"/>
        </w:rPr>
      </w:pPr>
      <w:hyperlink w:anchor="_Toc34812644" w:history="1">
        <w:r w:rsidR="008621CB" w:rsidRPr="00C168DB">
          <w:rPr>
            <w:rStyle w:val="Hyperlink"/>
            <w:noProof/>
          </w:rPr>
          <w:t>Input batching</w:t>
        </w:r>
        <w:r w:rsidR="008621CB">
          <w:rPr>
            <w:noProof/>
            <w:webHidden/>
          </w:rPr>
          <w:tab/>
        </w:r>
        <w:r w:rsidR="008621CB">
          <w:rPr>
            <w:noProof/>
            <w:webHidden/>
          </w:rPr>
          <w:fldChar w:fldCharType="begin"/>
        </w:r>
        <w:r w:rsidR="008621CB">
          <w:rPr>
            <w:noProof/>
            <w:webHidden/>
          </w:rPr>
          <w:instrText xml:space="preserve"> PAGEREF _Toc34812644 \h </w:instrText>
        </w:r>
        <w:r w:rsidR="008621CB">
          <w:rPr>
            <w:noProof/>
            <w:webHidden/>
          </w:rPr>
        </w:r>
        <w:r w:rsidR="008621CB">
          <w:rPr>
            <w:noProof/>
            <w:webHidden/>
          </w:rPr>
          <w:fldChar w:fldCharType="separate"/>
        </w:r>
        <w:r w:rsidR="008621CB">
          <w:rPr>
            <w:noProof/>
            <w:webHidden/>
          </w:rPr>
          <w:t>35</w:t>
        </w:r>
        <w:r w:rsidR="008621CB">
          <w:rPr>
            <w:noProof/>
            <w:webHidden/>
          </w:rPr>
          <w:fldChar w:fldCharType="end"/>
        </w:r>
      </w:hyperlink>
    </w:p>
    <w:p w14:paraId="186E3016" w14:textId="250E3414" w:rsidR="008621CB" w:rsidRDefault="00862B08">
      <w:pPr>
        <w:pStyle w:val="TOC3"/>
        <w:tabs>
          <w:tab w:val="right" w:leader="dot" w:pos="9010"/>
        </w:tabs>
        <w:rPr>
          <w:rFonts w:eastAsiaTheme="minorEastAsia" w:cstheme="minorBidi"/>
          <w:i w:val="0"/>
          <w:iCs w:val="0"/>
          <w:noProof/>
          <w:sz w:val="24"/>
          <w:szCs w:val="24"/>
          <w:lang w:eastAsia="en-GB"/>
        </w:rPr>
      </w:pPr>
      <w:hyperlink w:anchor="_Toc34812645" w:history="1">
        <w:r w:rsidR="008621CB" w:rsidRPr="00C168DB">
          <w:rPr>
            <w:rStyle w:val="Hyperlink"/>
            <w:noProof/>
          </w:rPr>
          <w:t>Time Analysis</w:t>
        </w:r>
        <w:r w:rsidR="008621CB">
          <w:rPr>
            <w:noProof/>
            <w:webHidden/>
          </w:rPr>
          <w:tab/>
        </w:r>
        <w:r w:rsidR="008621CB">
          <w:rPr>
            <w:noProof/>
            <w:webHidden/>
          </w:rPr>
          <w:fldChar w:fldCharType="begin"/>
        </w:r>
        <w:r w:rsidR="008621CB">
          <w:rPr>
            <w:noProof/>
            <w:webHidden/>
          </w:rPr>
          <w:instrText xml:space="preserve"> PAGEREF _Toc34812645 \h </w:instrText>
        </w:r>
        <w:r w:rsidR="008621CB">
          <w:rPr>
            <w:noProof/>
            <w:webHidden/>
          </w:rPr>
        </w:r>
        <w:r w:rsidR="008621CB">
          <w:rPr>
            <w:noProof/>
            <w:webHidden/>
          </w:rPr>
          <w:fldChar w:fldCharType="separate"/>
        </w:r>
        <w:r w:rsidR="008621CB">
          <w:rPr>
            <w:noProof/>
            <w:webHidden/>
          </w:rPr>
          <w:t>37</w:t>
        </w:r>
        <w:r w:rsidR="008621CB">
          <w:rPr>
            <w:noProof/>
            <w:webHidden/>
          </w:rPr>
          <w:fldChar w:fldCharType="end"/>
        </w:r>
      </w:hyperlink>
    </w:p>
    <w:p w14:paraId="56377250" w14:textId="70E24478" w:rsidR="008621CB" w:rsidRDefault="00862B08">
      <w:pPr>
        <w:pStyle w:val="TOC2"/>
        <w:tabs>
          <w:tab w:val="right" w:leader="dot" w:pos="9010"/>
        </w:tabs>
        <w:rPr>
          <w:rFonts w:eastAsiaTheme="minorEastAsia" w:cstheme="minorBidi"/>
          <w:smallCaps w:val="0"/>
          <w:noProof/>
          <w:sz w:val="24"/>
          <w:szCs w:val="24"/>
          <w:lang w:eastAsia="en-GB"/>
        </w:rPr>
      </w:pPr>
      <w:hyperlink w:anchor="_Toc34812646" w:history="1">
        <w:r w:rsidR="008621CB" w:rsidRPr="00C168DB">
          <w:rPr>
            <w:rStyle w:val="Hyperlink"/>
            <w:noProof/>
          </w:rPr>
          <w:t>Experiment 3</w:t>
        </w:r>
        <w:r w:rsidR="008621CB">
          <w:rPr>
            <w:noProof/>
            <w:webHidden/>
          </w:rPr>
          <w:tab/>
        </w:r>
        <w:r w:rsidR="008621CB">
          <w:rPr>
            <w:noProof/>
            <w:webHidden/>
          </w:rPr>
          <w:fldChar w:fldCharType="begin"/>
        </w:r>
        <w:r w:rsidR="008621CB">
          <w:rPr>
            <w:noProof/>
            <w:webHidden/>
          </w:rPr>
          <w:instrText xml:space="preserve"> PAGEREF _Toc34812646 \h </w:instrText>
        </w:r>
        <w:r w:rsidR="008621CB">
          <w:rPr>
            <w:noProof/>
            <w:webHidden/>
          </w:rPr>
        </w:r>
        <w:r w:rsidR="008621CB">
          <w:rPr>
            <w:noProof/>
            <w:webHidden/>
          </w:rPr>
          <w:fldChar w:fldCharType="separate"/>
        </w:r>
        <w:r w:rsidR="008621CB">
          <w:rPr>
            <w:noProof/>
            <w:webHidden/>
          </w:rPr>
          <w:t>38</w:t>
        </w:r>
        <w:r w:rsidR="008621CB">
          <w:rPr>
            <w:noProof/>
            <w:webHidden/>
          </w:rPr>
          <w:fldChar w:fldCharType="end"/>
        </w:r>
      </w:hyperlink>
    </w:p>
    <w:p w14:paraId="28295B5A" w14:textId="36B40A17"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47" w:history="1">
        <w:r w:rsidR="008621CB" w:rsidRPr="00C168DB">
          <w:rPr>
            <w:rStyle w:val="Hyperlink"/>
            <w:rFonts w:ascii="Times New Roman" w:hAnsi="Times New Roman" w:cs="Times New Roman"/>
            <w:noProof/>
          </w:rPr>
          <w:t>Meeting (PSK, 04/03/20)</w:t>
        </w:r>
        <w:r w:rsidR="008621CB">
          <w:rPr>
            <w:noProof/>
            <w:webHidden/>
          </w:rPr>
          <w:tab/>
        </w:r>
        <w:r w:rsidR="008621CB">
          <w:rPr>
            <w:noProof/>
            <w:webHidden/>
          </w:rPr>
          <w:fldChar w:fldCharType="begin"/>
        </w:r>
        <w:r w:rsidR="008621CB">
          <w:rPr>
            <w:noProof/>
            <w:webHidden/>
          </w:rPr>
          <w:instrText xml:space="preserve"> PAGEREF _Toc34812647 \h </w:instrText>
        </w:r>
        <w:r w:rsidR="008621CB">
          <w:rPr>
            <w:noProof/>
            <w:webHidden/>
          </w:rPr>
        </w:r>
        <w:r w:rsidR="008621CB">
          <w:rPr>
            <w:noProof/>
            <w:webHidden/>
          </w:rPr>
          <w:fldChar w:fldCharType="separate"/>
        </w:r>
        <w:r w:rsidR="008621CB">
          <w:rPr>
            <w:noProof/>
            <w:webHidden/>
          </w:rPr>
          <w:t>39</w:t>
        </w:r>
        <w:r w:rsidR="008621CB">
          <w:rPr>
            <w:noProof/>
            <w:webHidden/>
          </w:rPr>
          <w:fldChar w:fldCharType="end"/>
        </w:r>
      </w:hyperlink>
    </w:p>
    <w:p w14:paraId="55A261F0" w14:textId="2F8B072D"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48" w:history="1">
        <w:r w:rsidR="008621CB" w:rsidRPr="00C168DB">
          <w:rPr>
            <w:rStyle w:val="Hyperlink"/>
            <w:noProof/>
          </w:rPr>
          <w:t>8: Loss and model modifications</w:t>
        </w:r>
        <w:r w:rsidR="008621CB">
          <w:rPr>
            <w:noProof/>
            <w:webHidden/>
          </w:rPr>
          <w:tab/>
        </w:r>
        <w:r w:rsidR="008621CB">
          <w:rPr>
            <w:noProof/>
            <w:webHidden/>
          </w:rPr>
          <w:fldChar w:fldCharType="begin"/>
        </w:r>
        <w:r w:rsidR="008621CB">
          <w:rPr>
            <w:noProof/>
            <w:webHidden/>
          </w:rPr>
          <w:instrText xml:space="preserve"> PAGEREF _Toc34812648 \h </w:instrText>
        </w:r>
        <w:r w:rsidR="008621CB">
          <w:rPr>
            <w:noProof/>
            <w:webHidden/>
          </w:rPr>
        </w:r>
        <w:r w:rsidR="008621CB">
          <w:rPr>
            <w:noProof/>
            <w:webHidden/>
          </w:rPr>
          <w:fldChar w:fldCharType="separate"/>
        </w:r>
        <w:r w:rsidR="008621CB">
          <w:rPr>
            <w:noProof/>
            <w:webHidden/>
          </w:rPr>
          <w:t>40</w:t>
        </w:r>
        <w:r w:rsidR="008621CB">
          <w:rPr>
            <w:noProof/>
            <w:webHidden/>
          </w:rPr>
          <w:fldChar w:fldCharType="end"/>
        </w:r>
      </w:hyperlink>
    </w:p>
    <w:p w14:paraId="519410A6" w14:textId="1E646BD9" w:rsidR="008621CB" w:rsidRDefault="00862B08">
      <w:pPr>
        <w:pStyle w:val="TOC2"/>
        <w:tabs>
          <w:tab w:val="right" w:leader="dot" w:pos="9010"/>
        </w:tabs>
        <w:rPr>
          <w:rFonts w:eastAsiaTheme="minorEastAsia" w:cstheme="minorBidi"/>
          <w:smallCaps w:val="0"/>
          <w:noProof/>
          <w:sz w:val="24"/>
          <w:szCs w:val="24"/>
          <w:lang w:eastAsia="en-GB"/>
        </w:rPr>
      </w:pPr>
      <w:hyperlink w:anchor="_Toc34812649" w:history="1">
        <w:r w:rsidR="008621CB" w:rsidRPr="00C168DB">
          <w:rPr>
            <w:rStyle w:val="Hyperlink"/>
            <w:noProof/>
          </w:rPr>
          <w:t>On the loss</w:t>
        </w:r>
        <w:r w:rsidR="008621CB">
          <w:rPr>
            <w:noProof/>
            <w:webHidden/>
          </w:rPr>
          <w:tab/>
        </w:r>
        <w:r w:rsidR="008621CB">
          <w:rPr>
            <w:noProof/>
            <w:webHidden/>
          </w:rPr>
          <w:fldChar w:fldCharType="begin"/>
        </w:r>
        <w:r w:rsidR="008621CB">
          <w:rPr>
            <w:noProof/>
            <w:webHidden/>
          </w:rPr>
          <w:instrText xml:space="preserve"> PAGEREF _Toc34812649 \h </w:instrText>
        </w:r>
        <w:r w:rsidR="008621CB">
          <w:rPr>
            <w:noProof/>
            <w:webHidden/>
          </w:rPr>
        </w:r>
        <w:r w:rsidR="008621CB">
          <w:rPr>
            <w:noProof/>
            <w:webHidden/>
          </w:rPr>
          <w:fldChar w:fldCharType="separate"/>
        </w:r>
        <w:r w:rsidR="008621CB">
          <w:rPr>
            <w:noProof/>
            <w:webHidden/>
          </w:rPr>
          <w:t>40</w:t>
        </w:r>
        <w:r w:rsidR="008621CB">
          <w:rPr>
            <w:noProof/>
            <w:webHidden/>
          </w:rPr>
          <w:fldChar w:fldCharType="end"/>
        </w:r>
      </w:hyperlink>
    </w:p>
    <w:p w14:paraId="384F8FB0" w14:textId="6BD8DA25" w:rsidR="008621CB" w:rsidRDefault="00862B08">
      <w:pPr>
        <w:pStyle w:val="TOC3"/>
        <w:tabs>
          <w:tab w:val="right" w:leader="dot" w:pos="9010"/>
        </w:tabs>
        <w:rPr>
          <w:rFonts w:eastAsiaTheme="minorEastAsia" w:cstheme="minorBidi"/>
          <w:i w:val="0"/>
          <w:iCs w:val="0"/>
          <w:noProof/>
          <w:sz w:val="24"/>
          <w:szCs w:val="24"/>
          <w:lang w:eastAsia="en-GB"/>
        </w:rPr>
      </w:pPr>
      <w:hyperlink w:anchor="_Toc34812650" w:history="1">
        <w:r w:rsidR="008621CB" w:rsidRPr="00C168DB">
          <w:rPr>
            <w:rStyle w:val="Hyperlink"/>
            <w:noProof/>
          </w:rPr>
          <w:t>Mini-Experiment</w:t>
        </w:r>
        <w:r w:rsidR="008621CB">
          <w:rPr>
            <w:noProof/>
            <w:webHidden/>
          </w:rPr>
          <w:tab/>
        </w:r>
        <w:r w:rsidR="008621CB">
          <w:rPr>
            <w:noProof/>
            <w:webHidden/>
          </w:rPr>
          <w:fldChar w:fldCharType="begin"/>
        </w:r>
        <w:r w:rsidR="008621CB">
          <w:rPr>
            <w:noProof/>
            <w:webHidden/>
          </w:rPr>
          <w:instrText xml:space="preserve"> PAGEREF _Toc34812650 \h </w:instrText>
        </w:r>
        <w:r w:rsidR="008621CB">
          <w:rPr>
            <w:noProof/>
            <w:webHidden/>
          </w:rPr>
        </w:r>
        <w:r w:rsidR="008621CB">
          <w:rPr>
            <w:noProof/>
            <w:webHidden/>
          </w:rPr>
          <w:fldChar w:fldCharType="separate"/>
        </w:r>
        <w:r w:rsidR="008621CB">
          <w:rPr>
            <w:noProof/>
            <w:webHidden/>
          </w:rPr>
          <w:t>40</w:t>
        </w:r>
        <w:r w:rsidR="008621CB">
          <w:rPr>
            <w:noProof/>
            <w:webHidden/>
          </w:rPr>
          <w:fldChar w:fldCharType="end"/>
        </w:r>
      </w:hyperlink>
    </w:p>
    <w:p w14:paraId="5F48358B" w14:textId="6414AB2B" w:rsidR="008621CB" w:rsidRDefault="00862B08">
      <w:pPr>
        <w:pStyle w:val="TOC2"/>
        <w:tabs>
          <w:tab w:val="right" w:leader="dot" w:pos="9010"/>
        </w:tabs>
        <w:rPr>
          <w:rFonts w:eastAsiaTheme="minorEastAsia" w:cstheme="minorBidi"/>
          <w:smallCaps w:val="0"/>
          <w:noProof/>
          <w:sz w:val="24"/>
          <w:szCs w:val="24"/>
          <w:lang w:eastAsia="en-GB"/>
        </w:rPr>
      </w:pPr>
      <w:hyperlink w:anchor="_Toc34812651" w:history="1">
        <w:r w:rsidR="008621CB" w:rsidRPr="00C168DB">
          <w:rPr>
            <w:rStyle w:val="Hyperlink"/>
            <w:noProof/>
          </w:rPr>
          <w:t>On the speed</w:t>
        </w:r>
        <w:r w:rsidR="008621CB">
          <w:rPr>
            <w:noProof/>
            <w:webHidden/>
          </w:rPr>
          <w:tab/>
        </w:r>
        <w:r w:rsidR="008621CB">
          <w:rPr>
            <w:noProof/>
            <w:webHidden/>
          </w:rPr>
          <w:fldChar w:fldCharType="begin"/>
        </w:r>
        <w:r w:rsidR="008621CB">
          <w:rPr>
            <w:noProof/>
            <w:webHidden/>
          </w:rPr>
          <w:instrText xml:space="preserve"> PAGEREF _Toc34812651 \h </w:instrText>
        </w:r>
        <w:r w:rsidR="008621CB">
          <w:rPr>
            <w:noProof/>
            <w:webHidden/>
          </w:rPr>
        </w:r>
        <w:r w:rsidR="008621CB">
          <w:rPr>
            <w:noProof/>
            <w:webHidden/>
          </w:rPr>
          <w:fldChar w:fldCharType="separate"/>
        </w:r>
        <w:r w:rsidR="008621CB">
          <w:rPr>
            <w:noProof/>
            <w:webHidden/>
          </w:rPr>
          <w:t>41</w:t>
        </w:r>
        <w:r w:rsidR="008621CB">
          <w:rPr>
            <w:noProof/>
            <w:webHidden/>
          </w:rPr>
          <w:fldChar w:fldCharType="end"/>
        </w:r>
      </w:hyperlink>
    </w:p>
    <w:p w14:paraId="703AF0D5" w14:textId="2366A3D2" w:rsidR="008621CB" w:rsidRDefault="00862B08">
      <w:pPr>
        <w:pStyle w:val="TOC2"/>
        <w:tabs>
          <w:tab w:val="right" w:leader="dot" w:pos="9010"/>
        </w:tabs>
        <w:rPr>
          <w:rFonts w:eastAsiaTheme="minorEastAsia" w:cstheme="minorBidi"/>
          <w:smallCaps w:val="0"/>
          <w:noProof/>
          <w:sz w:val="24"/>
          <w:szCs w:val="24"/>
          <w:lang w:eastAsia="en-GB"/>
        </w:rPr>
      </w:pPr>
      <w:hyperlink w:anchor="_Toc34812652" w:history="1">
        <w:r w:rsidR="008621CB" w:rsidRPr="00C168DB">
          <w:rPr>
            <w:rStyle w:val="Hyperlink"/>
            <w:noProof/>
          </w:rPr>
          <w:t>Experiment IV - SemCor</w:t>
        </w:r>
        <w:r w:rsidR="008621CB">
          <w:rPr>
            <w:noProof/>
            <w:webHidden/>
          </w:rPr>
          <w:tab/>
        </w:r>
        <w:r w:rsidR="008621CB">
          <w:rPr>
            <w:noProof/>
            <w:webHidden/>
          </w:rPr>
          <w:fldChar w:fldCharType="begin"/>
        </w:r>
        <w:r w:rsidR="008621CB">
          <w:rPr>
            <w:noProof/>
            <w:webHidden/>
          </w:rPr>
          <w:instrText xml:space="preserve"> PAGEREF _Toc34812652 \h </w:instrText>
        </w:r>
        <w:r w:rsidR="008621CB">
          <w:rPr>
            <w:noProof/>
            <w:webHidden/>
          </w:rPr>
        </w:r>
        <w:r w:rsidR="008621CB">
          <w:rPr>
            <w:noProof/>
            <w:webHidden/>
          </w:rPr>
          <w:fldChar w:fldCharType="separate"/>
        </w:r>
        <w:r w:rsidR="008621CB">
          <w:rPr>
            <w:noProof/>
            <w:webHidden/>
          </w:rPr>
          <w:t>41</w:t>
        </w:r>
        <w:r w:rsidR="008621CB">
          <w:rPr>
            <w:noProof/>
            <w:webHidden/>
          </w:rPr>
          <w:fldChar w:fldCharType="end"/>
        </w:r>
      </w:hyperlink>
    </w:p>
    <w:p w14:paraId="20360554" w14:textId="493C0A47" w:rsidR="008621CB" w:rsidRDefault="00862B08">
      <w:pPr>
        <w:pStyle w:val="TOC3"/>
        <w:tabs>
          <w:tab w:val="right" w:leader="dot" w:pos="9010"/>
        </w:tabs>
        <w:rPr>
          <w:rFonts w:eastAsiaTheme="minorEastAsia" w:cstheme="minorBidi"/>
          <w:i w:val="0"/>
          <w:iCs w:val="0"/>
          <w:noProof/>
          <w:sz w:val="24"/>
          <w:szCs w:val="24"/>
          <w:lang w:eastAsia="en-GB"/>
        </w:rPr>
      </w:pPr>
      <w:hyperlink w:anchor="_Toc34812653" w:history="1">
        <w:r w:rsidR="008621CB" w:rsidRPr="00C168DB">
          <w:rPr>
            <w:rStyle w:val="Hyperlink"/>
            <w:noProof/>
          </w:rPr>
          <w:t>Observations</w:t>
        </w:r>
        <w:r w:rsidR="008621CB">
          <w:rPr>
            <w:noProof/>
            <w:webHidden/>
          </w:rPr>
          <w:tab/>
        </w:r>
        <w:r w:rsidR="008621CB">
          <w:rPr>
            <w:noProof/>
            <w:webHidden/>
          </w:rPr>
          <w:fldChar w:fldCharType="begin"/>
        </w:r>
        <w:r w:rsidR="008621CB">
          <w:rPr>
            <w:noProof/>
            <w:webHidden/>
          </w:rPr>
          <w:instrText xml:space="preserve"> PAGEREF _Toc34812653 \h </w:instrText>
        </w:r>
        <w:r w:rsidR="008621CB">
          <w:rPr>
            <w:noProof/>
            <w:webHidden/>
          </w:rPr>
        </w:r>
        <w:r w:rsidR="008621CB">
          <w:rPr>
            <w:noProof/>
            <w:webHidden/>
          </w:rPr>
          <w:fldChar w:fldCharType="separate"/>
        </w:r>
        <w:r w:rsidR="008621CB">
          <w:rPr>
            <w:noProof/>
            <w:webHidden/>
          </w:rPr>
          <w:t>42</w:t>
        </w:r>
        <w:r w:rsidR="008621CB">
          <w:rPr>
            <w:noProof/>
            <w:webHidden/>
          </w:rPr>
          <w:fldChar w:fldCharType="end"/>
        </w:r>
      </w:hyperlink>
    </w:p>
    <w:p w14:paraId="53773B5C" w14:textId="18DA888C" w:rsidR="008621CB" w:rsidRDefault="00862B08">
      <w:pPr>
        <w:pStyle w:val="TOC2"/>
        <w:tabs>
          <w:tab w:val="right" w:leader="dot" w:pos="9010"/>
        </w:tabs>
        <w:rPr>
          <w:rFonts w:eastAsiaTheme="minorEastAsia" w:cstheme="minorBidi"/>
          <w:smallCaps w:val="0"/>
          <w:noProof/>
          <w:sz w:val="24"/>
          <w:szCs w:val="24"/>
          <w:lang w:eastAsia="en-GB"/>
        </w:rPr>
      </w:pPr>
      <w:hyperlink w:anchor="_Toc34812654" w:history="1">
        <w:r w:rsidR="008621CB" w:rsidRPr="00C168DB">
          <w:rPr>
            <w:rStyle w:val="Hyperlink"/>
            <w:noProof/>
          </w:rPr>
          <w:t>Preparation for WikiText-2</w:t>
        </w:r>
        <w:r w:rsidR="008621CB">
          <w:rPr>
            <w:noProof/>
            <w:webHidden/>
          </w:rPr>
          <w:tab/>
        </w:r>
        <w:r w:rsidR="008621CB">
          <w:rPr>
            <w:noProof/>
            <w:webHidden/>
          </w:rPr>
          <w:fldChar w:fldCharType="begin"/>
        </w:r>
        <w:r w:rsidR="008621CB">
          <w:rPr>
            <w:noProof/>
            <w:webHidden/>
          </w:rPr>
          <w:instrText xml:space="preserve"> PAGEREF _Toc34812654 \h </w:instrText>
        </w:r>
        <w:r w:rsidR="008621CB">
          <w:rPr>
            <w:noProof/>
            <w:webHidden/>
          </w:rPr>
        </w:r>
        <w:r w:rsidR="008621CB">
          <w:rPr>
            <w:noProof/>
            <w:webHidden/>
          </w:rPr>
          <w:fldChar w:fldCharType="separate"/>
        </w:r>
        <w:r w:rsidR="008621CB">
          <w:rPr>
            <w:noProof/>
            <w:webHidden/>
          </w:rPr>
          <w:t>42</w:t>
        </w:r>
        <w:r w:rsidR="008621CB">
          <w:rPr>
            <w:noProof/>
            <w:webHidden/>
          </w:rPr>
          <w:fldChar w:fldCharType="end"/>
        </w:r>
      </w:hyperlink>
    </w:p>
    <w:p w14:paraId="202D1C14" w14:textId="3AA6762C" w:rsidR="008621CB" w:rsidRDefault="00862B08">
      <w:pPr>
        <w:pStyle w:val="TOC3"/>
        <w:tabs>
          <w:tab w:val="right" w:leader="dot" w:pos="9010"/>
        </w:tabs>
        <w:rPr>
          <w:rFonts w:eastAsiaTheme="minorEastAsia" w:cstheme="minorBidi"/>
          <w:i w:val="0"/>
          <w:iCs w:val="0"/>
          <w:noProof/>
          <w:sz w:val="24"/>
          <w:szCs w:val="24"/>
          <w:lang w:eastAsia="en-GB"/>
        </w:rPr>
      </w:pPr>
      <w:hyperlink w:anchor="_Toc34812655" w:history="1">
        <w:r w:rsidR="008621CB" w:rsidRPr="00C168DB">
          <w:rPr>
            <w:rStyle w:val="Hyperlink"/>
            <w:noProof/>
          </w:rPr>
          <w:t>Vocabulary and graph statistics</w:t>
        </w:r>
        <w:r w:rsidR="008621CB">
          <w:rPr>
            <w:noProof/>
            <w:webHidden/>
          </w:rPr>
          <w:tab/>
        </w:r>
        <w:r w:rsidR="008621CB">
          <w:rPr>
            <w:noProof/>
            <w:webHidden/>
          </w:rPr>
          <w:fldChar w:fldCharType="begin"/>
        </w:r>
        <w:r w:rsidR="008621CB">
          <w:rPr>
            <w:noProof/>
            <w:webHidden/>
          </w:rPr>
          <w:instrText xml:space="preserve"> PAGEREF _Toc34812655 \h </w:instrText>
        </w:r>
        <w:r w:rsidR="008621CB">
          <w:rPr>
            <w:noProof/>
            <w:webHidden/>
          </w:rPr>
        </w:r>
        <w:r w:rsidR="008621CB">
          <w:rPr>
            <w:noProof/>
            <w:webHidden/>
          </w:rPr>
          <w:fldChar w:fldCharType="separate"/>
        </w:r>
        <w:r w:rsidR="008621CB">
          <w:rPr>
            <w:noProof/>
            <w:webHidden/>
          </w:rPr>
          <w:t>42</w:t>
        </w:r>
        <w:r w:rsidR="008621CB">
          <w:rPr>
            <w:noProof/>
            <w:webHidden/>
          </w:rPr>
          <w:fldChar w:fldCharType="end"/>
        </w:r>
      </w:hyperlink>
    </w:p>
    <w:p w14:paraId="7D9AF511" w14:textId="6A47B3B7" w:rsidR="008621CB" w:rsidRDefault="00862B08">
      <w:pPr>
        <w:pStyle w:val="TOC3"/>
        <w:tabs>
          <w:tab w:val="right" w:leader="dot" w:pos="9010"/>
        </w:tabs>
        <w:rPr>
          <w:rFonts w:eastAsiaTheme="minorEastAsia" w:cstheme="minorBidi"/>
          <w:i w:val="0"/>
          <w:iCs w:val="0"/>
          <w:noProof/>
          <w:sz w:val="24"/>
          <w:szCs w:val="24"/>
          <w:lang w:eastAsia="en-GB"/>
        </w:rPr>
      </w:pPr>
      <w:hyperlink w:anchor="_Toc34812656" w:history="1">
        <w:r w:rsidR="008621CB" w:rsidRPr="00C168DB">
          <w:rPr>
            <w:rStyle w:val="Hyperlink"/>
            <w:noProof/>
            <w:lang w:eastAsia="en-GB"/>
          </w:rPr>
          <w:t>Issue: Batches &amp; TBPTT</w:t>
        </w:r>
        <w:r w:rsidR="008621CB">
          <w:rPr>
            <w:noProof/>
            <w:webHidden/>
          </w:rPr>
          <w:tab/>
        </w:r>
        <w:r w:rsidR="008621CB">
          <w:rPr>
            <w:noProof/>
            <w:webHidden/>
          </w:rPr>
          <w:fldChar w:fldCharType="begin"/>
        </w:r>
        <w:r w:rsidR="008621CB">
          <w:rPr>
            <w:noProof/>
            <w:webHidden/>
          </w:rPr>
          <w:instrText xml:space="preserve"> PAGEREF _Toc34812656 \h </w:instrText>
        </w:r>
        <w:r w:rsidR="008621CB">
          <w:rPr>
            <w:noProof/>
            <w:webHidden/>
          </w:rPr>
        </w:r>
        <w:r w:rsidR="008621CB">
          <w:rPr>
            <w:noProof/>
            <w:webHidden/>
          </w:rPr>
          <w:fldChar w:fldCharType="separate"/>
        </w:r>
        <w:r w:rsidR="008621CB">
          <w:rPr>
            <w:noProof/>
            <w:webHidden/>
          </w:rPr>
          <w:t>43</w:t>
        </w:r>
        <w:r w:rsidR="008621CB">
          <w:rPr>
            <w:noProof/>
            <w:webHidden/>
          </w:rPr>
          <w:fldChar w:fldCharType="end"/>
        </w:r>
      </w:hyperlink>
    </w:p>
    <w:p w14:paraId="3CB88A28" w14:textId="38952CD2" w:rsidR="008621CB" w:rsidRDefault="00862B08">
      <w:pPr>
        <w:pStyle w:val="TOC2"/>
        <w:tabs>
          <w:tab w:val="right" w:leader="dot" w:pos="9010"/>
        </w:tabs>
        <w:rPr>
          <w:rFonts w:eastAsiaTheme="minorEastAsia" w:cstheme="minorBidi"/>
          <w:smallCaps w:val="0"/>
          <w:noProof/>
          <w:sz w:val="24"/>
          <w:szCs w:val="24"/>
          <w:lang w:eastAsia="en-GB"/>
        </w:rPr>
      </w:pPr>
      <w:hyperlink w:anchor="_Toc34812657" w:history="1">
        <w:r w:rsidR="008621CB" w:rsidRPr="00C168DB">
          <w:rPr>
            <w:rStyle w:val="Hyperlink"/>
            <w:noProof/>
          </w:rPr>
          <w:t>Experiment V – WikiText-2</w:t>
        </w:r>
        <w:r w:rsidR="008621CB">
          <w:rPr>
            <w:noProof/>
            <w:webHidden/>
          </w:rPr>
          <w:tab/>
        </w:r>
        <w:r w:rsidR="008621CB">
          <w:rPr>
            <w:noProof/>
            <w:webHidden/>
          </w:rPr>
          <w:fldChar w:fldCharType="begin"/>
        </w:r>
        <w:r w:rsidR="008621CB">
          <w:rPr>
            <w:noProof/>
            <w:webHidden/>
          </w:rPr>
          <w:instrText xml:space="preserve"> PAGEREF _Toc34812657 \h </w:instrText>
        </w:r>
        <w:r w:rsidR="008621CB">
          <w:rPr>
            <w:noProof/>
            <w:webHidden/>
          </w:rPr>
        </w:r>
        <w:r w:rsidR="008621CB">
          <w:rPr>
            <w:noProof/>
            <w:webHidden/>
          </w:rPr>
          <w:fldChar w:fldCharType="separate"/>
        </w:r>
        <w:r w:rsidR="008621CB">
          <w:rPr>
            <w:noProof/>
            <w:webHidden/>
          </w:rPr>
          <w:t>44</w:t>
        </w:r>
        <w:r w:rsidR="008621CB">
          <w:rPr>
            <w:noProof/>
            <w:webHidden/>
          </w:rPr>
          <w:fldChar w:fldCharType="end"/>
        </w:r>
      </w:hyperlink>
    </w:p>
    <w:p w14:paraId="0E98F979" w14:textId="62E3963D" w:rsidR="008621CB" w:rsidRDefault="00862B08">
      <w:pPr>
        <w:pStyle w:val="TOC3"/>
        <w:tabs>
          <w:tab w:val="right" w:leader="dot" w:pos="9010"/>
        </w:tabs>
        <w:rPr>
          <w:rFonts w:eastAsiaTheme="minorEastAsia" w:cstheme="minorBidi"/>
          <w:i w:val="0"/>
          <w:iCs w:val="0"/>
          <w:noProof/>
          <w:sz w:val="24"/>
          <w:szCs w:val="24"/>
          <w:lang w:eastAsia="en-GB"/>
        </w:rPr>
      </w:pPr>
      <w:hyperlink w:anchor="_Toc34812658" w:history="1">
        <w:r w:rsidR="008621CB" w:rsidRPr="00C168DB">
          <w:rPr>
            <w:rStyle w:val="Hyperlink"/>
            <w:noProof/>
          </w:rPr>
          <w:t>Mini Experiment - Overfit</w:t>
        </w:r>
        <w:r w:rsidR="008621CB">
          <w:rPr>
            <w:noProof/>
            <w:webHidden/>
          </w:rPr>
          <w:tab/>
        </w:r>
        <w:r w:rsidR="008621CB">
          <w:rPr>
            <w:noProof/>
            <w:webHidden/>
          </w:rPr>
          <w:fldChar w:fldCharType="begin"/>
        </w:r>
        <w:r w:rsidR="008621CB">
          <w:rPr>
            <w:noProof/>
            <w:webHidden/>
          </w:rPr>
          <w:instrText xml:space="preserve"> PAGEREF _Toc34812658 \h </w:instrText>
        </w:r>
        <w:r w:rsidR="008621CB">
          <w:rPr>
            <w:noProof/>
            <w:webHidden/>
          </w:rPr>
        </w:r>
        <w:r w:rsidR="008621CB">
          <w:rPr>
            <w:noProof/>
            <w:webHidden/>
          </w:rPr>
          <w:fldChar w:fldCharType="separate"/>
        </w:r>
        <w:r w:rsidR="008621CB">
          <w:rPr>
            <w:noProof/>
            <w:webHidden/>
          </w:rPr>
          <w:t>44</w:t>
        </w:r>
        <w:r w:rsidR="008621CB">
          <w:rPr>
            <w:noProof/>
            <w:webHidden/>
          </w:rPr>
          <w:fldChar w:fldCharType="end"/>
        </w:r>
      </w:hyperlink>
    </w:p>
    <w:p w14:paraId="1DA761BD" w14:textId="5041959F" w:rsidR="008621CB" w:rsidRDefault="00862B08">
      <w:pPr>
        <w:pStyle w:val="TOC3"/>
        <w:tabs>
          <w:tab w:val="right" w:leader="dot" w:pos="9010"/>
        </w:tabs>
        <w:rPr>
          <w:rFonts w:eastAsiaTheme="minorEastAsia" w:cstheme="minorBidi"/>
          <w:i w:val="0"/>
          <w:iCs w:val="0"/>
          <w:noProof/>
          <w:sz w:val="24"/>
          <w:szCs w:val="24"/>
          <w:lang w:eastAsia="en-GB"/>
        </w:rPr>
      </w:pPr>
      <w:hyperlink w:anchor="_Toc34812659" w:history="1">
        <w:r w:rsidR="008621CB" w:rsidRPr="00C168DB">
          <w:rPr>
            <w:rStyle w:val="Hyperlink"/>
            <w:noProof/>
          </w:rPr>
          <w:t>Variants</w:t>
        </w:r>
        <w:r w:rsidR="008621CB">
          <w:rPr>
            <w:noProof/>
            <w:webHidden/>
          </w:rPr>
          <w:tab/>
        </w:r>
        <w:r w:rsidR="008621CB">
          <w:rPr>
            <w:noProof/>
            <w:webHidden/>
          </w:rPr>
          <w:fldChar w:fldCharType="begin"/>
        </w:r>
        <w:r w:rsidR="008621CB">
          <w:rPr>
            <w:noProof/>
            <w:webHidden/>
          </w:rPr>
          <w:instrText xml:space="preserve"> PAGEREF _Toc34812659 \h </w:instrText>
        </w:r>
        <w:r w:rsidR="008621CB">
          <w:rPr>
            <w:noProof/>
            <w:webHidden/>
          </w:rPr>
        </w:r>
        <w:r w:rsidR="008621CB">
          <w:rPr>
            <w:noProof/>
            <w:webHidden/>
          </w:rPr>
          <w:fldChar w:fldCharType="separate"/>
        </w:r>
        <w:r w:rsidR="008621CB">
          <w:rPr>
            <w:noProof/>
            <w:webHidden/>
          </w:rPr>
          <w:t>44</w:t>
        </w:r>
        <w:r w:rsidR="008621CB">
          <w:rPr>
            <w:noProof/>
            <w:webHidden/>
          </w:rPr>
          <w:fldChar w:fldCharType="end"/>
        </w:r>
      </w:hyperlink>
    </w:p>
    <w:p w14:paraId="395D4DC7" w14:textId="1222B53D" w:rsidR="008621CB" w:rsidRDefault="00862B08">
      <w:pPr>
        <w:pStyle w:val="TOC1"/>
        <w:tabs>
          <w:tab w:val="right" w:leader="dot" w:pos="9010"/>
        </w:tabs>
        <w:rPr>
          <w:rFonts w:eastAsiaTheme="minorEastAsia" w:cstheme="minorBidi"/>
          <w:b w:val="0"/>
          <w:bCs w:val="0"/>
          <w:caps w:val="0"/>
          <w:noProof/>
          <w:sz w:val="24"/>
          <w:szCs w:val="24"/>
          <w:lang w:eastAsia="en-GB"/>
        </w:rPr>
      </w:pPr>
      <w:hyperlink w:anchor="_Toc34812660" w:history="1">
        <w:r w:rsidR="008621CB" w:rsidRPr="00C168DB">
          <w:rPr>
            <w:rStyle w:val="Hyperlink"/>
            <w:rFonts w:eastAsia="Times New Roman"/>
            <w:noProof/>
            <w:lang w:eastAsia="en-GB"/>
          </w:rPr>
          <w:t xml:space="preserve">9: Batch </w:t>
        </w:r>
        <w:r w:rsidR="008621CB" w:rsidRPr="00C168DB">
          <w:rPr>
            <w:rStyle w:val="Hyperlink"/>
            <w:rFonts w:eastAsia="Times New Roman"/>
            <w:noProof/>
            <w:lang w:eastAsia="en-GB"/>
          </w:rPr>
          <w:t>n</w:t>
        </w:r>
        <w:r w:rsidR="008621CB" w:rsidRPr="00C168DB">
          <w:rPr>
            <w:rStyle w:val="Hyperlink"/>
            <w:rFonts w:eastAsia="Times New Roman"/>
            <w:noProof/>
            <w:lang w:eastAsia="en-GB"/>
          </w:rPr>
          <w:t>ormalization</w:t>
        </w:r>
        <w:r w:rsidR="008621CB">
          <w:rPr>
            <w:noProof/>
            <w:webHidden/>
          </w:rPr>
          <w:tab/>
        </w:r>
        <w:r w:rsidR="008621CB">
          <w:rPr>
            <w:noProof/>
            <w:webHidden/>
          </w:rPr>
          <w:fldChar w:fldCharType="begin"/>
        </w:r>
        <w:r w:rsidR="008621CB">
          <w:rPr>
            <w:noProof/>
            <w:webHidden/>
          </w:rPr>
          <w:instrText xml:space="preserve"> PAGEREF _Toc34812660 \h </w:instrText>
        </w:r>
        <w:r w:rsidR="008621CB">
          <w:rPr>
            <w:noProof/>
            <w:webHidden/>
          </w:rPr>
        </w:r>
        <w:r w:rsidR="008621CB">
          <w:rPr>
            <w:noProof/>
            <w:webHidden/>
          </w:rPr>
          <w:fldChar w:fldCharType="separate"/>
        </w:r>
        <w:r w:rsidR="008621CB">
          <w:rPr>
            <w:noProof/>
            <w:webHidden/>
          </w:rPr>
          <w:t>46</w:t>
        </w:r>
        <w:r w:rsidR="008621CB">
          <w:rPr>
            <w:noProof/>
            <w:webHidden/>
          </w:rPr>
          <w:fldChar w:fldCharType="end"/>
        </w:r>
      </w:hyperlink>
    </w:p>
    <w:p w14:paraId="4B7D9506" w14:textId="544AFBA7" w:rsidR="008621CB" w:rsidRDefault="00862B08">
      <w:pPr>
        <w:pStyle w:val="TOC2"/>
        <w:tabs>
          <w:tab w:val="right" w:leader="dot" w:pos="9010"/>
        </w:tabs>
        <w:rPr>
          <w:rFonts w:eastAsiaTheme="minorEastAsia" w:cstheme="minorBidi"/>
          <w:smallCaps w:val="0"/>
          <w:noProof/>
          <w:sz w:val="24"/>
          <w:szCs w:val="24"/>
          <w:lang w:eastAsia="en-GB"/>
        </w:rPr>
      </w:pPr>
      <w:hyperlink w:anchor="_Toc34812661" w:history="1">
        <w:r w:rsidR="008621CB" w:rsidRPr="00C168DB">
          <w:rPr>
            <w:rStyle w:val="Hyperlink"/>
            <w:rFonts w:eastAsia="Times New Roman"/>
            <w:noProof/>
          </w:rPr>
          <w:t>Introduction</w:t>
        </w:r>
        <w:r w:rsidR="008621CB">
          <w:rPr>
            <w:noProof/>
            <w:webHidden/>
          </w:rPr>
          <w:tab/>
        </w:r>
        <w:r w:rsidR="008621CB">
          <w:rPr>
            <w:noProof/>
            <w:webHidden/>
          </w:rPr>
          <w:fldChar w:fldCharType="begin"/>
        </w:r>
        <w:r w:rsidR="008621CB">
          <w:rPr>
            <w:noProof/>
            <w:webHidden/>
          </w:rPr>
          <w:instrText xml:space="preserve"> PAGEREF _Toc34812661 \h </w:instrText>
        </w:r>
        <w:r w:rsidR="008621CB">
          <w:rPr>
            <w:noProof/>
            <w:webHidden/>
          </w:rPr>
        </w:r>
        <w:r w:rsidR="008621CB">
          <w:rPr>
            <w:noProof/>
            <w:webHidden/>
          </w:rPr>
          <w:fldChar w:fldCharType="separate"/>
        </w:r>
        <w:r w:rsidR="008621CB">
          <w:rPr>
            <w:noProof/>
            <w:webHidden/>
          </w:rPr>
          <w:t>46</w:t>
        </w:r>
        <w:r w:rsidR="008621CB">
          <w:rPr>
            <w:noProof/>
            <w:webHidden/>
          </w:rPr>
          <w:fldChar w:fldCharType="end"/>
        </w:r>
      </w:hyperlink>
    </w:p>
    <w:p w14:paraId="2BCAD6D4" w14:textId="63E786A4" w:rsidR="008621CB" w:rsidRDefault="00862B08">
      <w:pPr>
        <w:pStyle w:val="TOC2"/>
        <w:tabs>
          <w:tab w:val="right" w:leader="dot" w:pos="9010"/>
        </w:tabs>
        <w:rPr>
          <w:rFonts w:eastAsiaTheme="minorEastAsia" w:cstheme="minorBidi"/>
          <w:smallCaps w:val="0"/>
          <w:noProof/>
          <w:sz w:val="24"/>
          <w:szCs w:val="24"/>
          <w:lang w:eastAsia="en-GB"/>
        </w:rPr>
      </w:pPr>
      <w:hyperlink w:anchor="_Toc34812662" w:history="1">
        <w:r w:rsidR="008621CB" w:rsidRPr="00C168DB">
          <w:rPr>
            <w:rStyle w:val="Hyperlink"/>
            <w:noProof/>
          </w:rPr>
          <w:t>Method and observations</w:t>
        </w:r>
        <w:r w:rsidR="008621CB">
          <w:rPr>
            <w:noProof/>
            <w:webHidden/>
          </w:rPr>
          <w:tab/>
        </w:r>
        <w:r w:rsidR="008621CB">
          <w:rPr>
            <w:noProof/>
            <w:webHidden/>
          </w:rPr>
          <w:fldChar w:fldCharType="begin"/>
        </w:r>
        <w:r w:rsidR="008621CB">
          <w:rPr>
            <w:noProof/>
            <w:webHidden/>
          </w:rPr>
          <w:instrText xml:space="preserve"> PAGEREF _Toc34812662 \h </w:instrText>
        </w:r>
        <w:r w:rsidR="008621CB">
          <w:rPr>
            <w:noProof/>
            <w:webHidden/>
          </w:rPr>
        </w:r>
        <w:r w:rsidR="008621CB">
          <w:rPr>
            <w:noProof/>
            <w:webHidden/>
          </w:rPr>
          <w:fldChar w:fldCharType="separate"/>
        </w:r>
        <w:r w:rsidR="008621CB">
          <w:rPr>
            <w:noProof/>
            <w:webHidden/>
          </w:rPr>
          <w:t>46</w:t>
        </w:r>
        <w:r w:rsidR="008621CB">
          <w:rPr>
            <w:noProof/>
            <w:webHidden/>
          </w:rPr>
          <w:fldChar w:fldCharType="end"/>
        </w:r>
      </w:hyperlink>
    </w:p>
    <w:p w14:paraId="1FA06014" w14:textId="645C8E6E" w:rsidR="008621CB" w:rsidRDefault="00862B08">
      <w:pPr>
        <w:pStyle w:val="TOC2"/>
        <w:tabs>
          <w:tab w:val="right" w:leader="dot" w:pos="9010"/>
        </w:tabs>
        <w:rPr>
          <w:rFonts w:eastAsiaTheme="minorEastAsia" w:cstheme="minorBidi"/>
          <w:smallCaps w:val="0"/>
          <w:noProof/>
          <w:sz w:val="24"/>
          <w:szCs w:val="24"/>
          <w:lang w:eastAsia="en-GB"/>
        </w:rPr>
      </w:pPr>
      <w:hyperlink w:anchor="_Toc34812663" w:history="1">
        <w:r w:rsidR="008621CB" w:rsidRPr="00C168DB">
          <w:rPr>
            <w:rStyle w:val="Hyperlink"/>
            <w:noProof/>
          </w:rPr>
          <w:t>Necessity of Batch Renormalization</w:t>
        </w:r>
        <w:r w:rsidR="008621CB">
          <w:rPr>
            <w:noProof/>
            <w:webHidden/>
          </w:rPr>
          <w:tab/>
        </w:r>
        <w:r w:rsidR="008621CB">
          <w:rPr>
            <w:noProof/>
            <w:webHidden/>
          </w:rPr>
          <w:fldChar w:fldCharType="begin"/>
        </w:r>
        <w:r w:rsidR="008621CB">
          <w:rPr>
            <w:noProof/>
            <w:webHidden/>
          </w:rPr>
          <w:instrText xml:space="preserve"> PAGEREF _Toc34812663 \h </w:instrText>
        </w:r>
        <w:r w:rsidR="008621CB">
          <w:rPr>
            <w:noProof/>
            <w:webHidden/>
          </w:rPr>
        </w:r>
        <w:r w:rsidR="008621CB">
          <w:rPr>
            <w:noProof/>
            <w:webHidden/>
          </w:rPr>
          <w:fldChar w:fldCharType="separate"/>
        </w:r>
        <w:r w:rsidR="008621CB">
          <w:rPr>
            <w:noProof/>
            <w:webHidden/>
          </w:rPr>
          <w:t>47</w:t>
        </w:r>
        <w:r w:rsidR="008621CB">
          <w:rPr>
            <w:noProof/>
            <w:webHidden/>
          </w:rPr>
          <w:fldChar w:fldCharType="end"/>
        </w:r>
      </w:hyperlink>
    </w:p>
    <w:p w14:paraId="2724780F" w14:textId="23C6092E"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812597"/>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812598"/>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812599"/>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812600"/>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812601"/>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812602"/>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812603"/>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812604"/>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812605"/>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812606"/>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812607"/>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812608"/>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812609"/>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812610"/>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812611"/>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812612"/>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812613"/>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812614"/>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812615"/>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812616"/>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812617"/>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812618"/>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812619"/>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812620"/>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862B08"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862B08"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812621"/>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862B08"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812622"/>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812623"/>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812624"/>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812625"/>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812626"/>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812627"/>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812628"/>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862B08"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812629"/>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812630"/>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812631"/>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862B0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862B0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812632"/>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812633"/>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812634"/>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862B0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862B0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862B0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812635"/>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812636"/>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812637"/>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812638"/>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812639"/>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812640"/>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812641"/>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812642"/>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812643"/>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812644"/>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CB4142"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proofErr w:type="spellStart"/>
      <w:proofErr w:type="gramStart"/>
      <w:r w:rsidRPr="00CB4142">
        <w:rPr>
          <w:lang w:val="da-DK"/>
        </w:rPr>
        <w:t>tensor</w:t>
      </w:r>
      <w:proofErr w:type="spellEnd"/>
      <w:r w:rsidRPr="00CB4142">
        <w:rPr>
          <w:lang w:val="da-DK"/>
        </w:rPr>
        <w:t>(</w:t>
      </w:r>
      <w:proofErr w:type="gramEnd"/>
      <w:r w:rsidRPr="00CB4142">
        <w:rPr>
          <w:lang w:val="da-DK"/>
        </w:rPr>
        <w:t>[0.0000e+00, 2.7701e+04, 4.5544e+04, 2.1530e+04, 2.0000e+00, 3.0000e+00,</w:t>
      </w:r>
    </w:p>
    <w:p w14:paraId="41A87C57" w14:textId="77777777" w:rsidR="0066244D" w:rsidRPr="00CB4142"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CB4142">
        <w:rPr>
          <w:lang w:val="da-DK"/>
        </w:rPr>
        <w:t xml:space="preserve">        4.0000e+00, 1.0000e+00, 2.2477e+04, 2.2476e+04, 2.3569e+04, 2.7703e+04,</w:t>
      </w:r>
    </w:p>
    <w:p w14:paraId="77B6F057" w14:textId="77777777" w:rsidR="0066244D" w:rsidRPr="00CB4142"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CB4142">
        <w:rPr>
          <w:lang w:val="da-DK"/>
        </w:rPr>
        <w:t xml:space="preserve">        4.5546e+04, 4.5548e+04, 4.5547e+04, 2.7704e+04, 4.5550e+04, 4.5549e+04,</w:t>
      </w:r>
    </w:p>
    <w:p w14:paraId="402F3889" w14:textId="77777777" w:rsidR="0066244D" w:rsidRPr="00872807"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CB4142">
        <w:rPr>
          <w:lang w:val="da-DK"/>
        </w:rPr>
        <w:t xml:space="preserve">        </w:t>
      </w:r>
      <w:r w:rsidRPr="00872807">
        <w:rPr>
          <w:lang w:val="da-DK"/>
        </w:rPr>
        <w:t>2.7705e+04, 4.5551e+04, 2.7702e+04, 4.5545e+04, 4.6970e+03, 4.6960e+03,</w:t>
      </w:r>
    </w:p>
    <w:p w14:paraId="6E98AE38" w14:textId="77777777" w:rsidR="0066244D" w:rsidRPr="00872807"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2807">
        <w:rPr>
          <w:lang w:val="da-DK"/>
        </w:rPr>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CB4142"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lang w:val="da-DK"/>
        </w:rPr>
      </w:pPr>
      <w:proofErr w:type="spellStart"/>
      <w:proofErr w:type="gramStart"/>
      <w:r w:rsidRPr="00CB4142">
        <w:rPr>
          <w:lang w:val="da-DK"/>
        </w:rPr>
        <w:t>tensor</w:t>
      </w:r>
      <w:proofErr w:type="spellEnd"/>
      <w:r w:rsidRPr="00CB4142">
        <w:rPr>
          <w:lang w:val="da-DK"/>
        </w:rPr>
        <w:t>(</w:t>
      </w:r>
      <w:proofErr w:type="gramEnd"/>
      <w:r w:rsidRPr="00CB4142">
        <w:rPr>
          <w:lang w:val="da-DK"/>
        </w:rPr>
        <w:t>[0.0000e+00, 2.7701e+04, 4.5544e+04, 2.1530e+04, 2.0000e+00, 3.0000e+00,</w:t>
      </w:r>
    </w:p>
    <w:p w14:paraId="0980D0E1"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CB4142">
        <w:rPr>
          <w:lang w:val="da-DK"/>
        </w:rPr>
        <w:t xml:space="preserve">        </w:t>
      </w:r>
      <w:r w:rsidRPr="00872807">
        <w:rPr>
          <w:lang w:val="da-DK"/>
        </w:rPr>
        <w:t>4.0000e+00, 1.0000e+00, 2.2477e+04, 2.2476e+04, 2.3569e+04, 2.7703e+04,</w:t>
      </w:r>
    </w:p>
    <w:p w14:paraId="2DD9F5AC"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4.5546e+04, 4.5548e+04, 4.5547e+04, 2.7704e+04, 4.5550e+04, 4.5549e+04,</w:t>
      </w:r>
    </w:p>
    <w:p w14:paraId="1DB2883A"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2.7705e+04, 4.5551e+04, 2.7702e+04, 4.5545e+04, 4.6970e+03, 4.6960e+03,</w:t>
      </w:r>
    </w:p>
    <w:p w14:paraId="6520CA25"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1.8469e+04, 4.7200e+03, 2.5636e+04, 2.1031e+04, 2.5376e+04, 1.9191e+04,</w:t>
      </w:r>
    </w:p>
    <w:p w14:paraId="35F7ECAC"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2.1485e+04, 3.2398e+04, 1.0000e+00, 2.0000e+01, 1.1000e+01, 1.5000e+01,</w:t>
      </w:r>
    </w:p>
    <w:p w14:paraId="033F464C" w14:textId="77777777" w:rsidR="004A27B9" w:rsidRPr="00872807"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r w:rsidRPr="00872807">
        <w:rPr>
          <w:lang w:val="da-DK"/>
        </w:rP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2807">
        <w:rPr>
          <w:lang w:val="da-DK"/>
        </w:rPr>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812645"/>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812646"/>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812647"/>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4812648"/>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4812649"/>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4812650"/>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4812651"/>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4812652"/>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4812653"/>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4812654"/>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4812655"/>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4812656"/>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4812657"/>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4812658"/>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4812659"/>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7B54BB">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7B54BB">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FD6B9A">
        <w:trPr>
          <w:trHeight w:val="310"/>
        </w:trPr>
        <w:tc>
          <w:tcPr>
            <w:tcW w:w="864" w:type="dxa"/>
          </w:tcPr>
          <w:p w14:paraId="7C8F4FFF" w14:textId="77777777" w:rsidR="00025402" w:rsidRPr="00C1159C"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FD6B9A">
        <w:trPr>
          <w:trHeight w:val="63"/>
        </w:trPr>
        <w:tc>
          <w:tcPr>
            <w:tcW w:w="864" w:type="dxa"/>
          </w:tcPr>
          <w:p w14:paraId="16279023"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FD6B9A">
        <w:trPr>
          <w:trHeight w:val="63"/>
        </w:trPr>
        <w:tc>
          <w:tcPr>
            <w:tcW w:w="864" w:type="dxa"/>
          </w:tcPr>
          <w:p w14:paraId="36F02BD0"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FD6B9A">
        <w:trPr>
          <w:trHeight w:val="63"/>
        </w:trPr>
        <w:tc>
          <w:tcPr>
            <w:tcW w:w="864" w:type="dxa"/>
          </w:tcPr>
          <w:p w14:paraId="245C1621"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FD6B9A">
        <w:trPr>
          <w:trHeight w:val="63"/>
        </w:trPr>
        <w:tc>
          <w:tcPr>
            <w:tcW w:w="864" w:type="dxa"/>
          </w:tcPr>
          <w:p w14:paraId="349F8D84"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FD6B9A">
        <w:trPr>
          <w:trHeight w:val="63"/>
        </w:trPr>
        <w:tc>
          <w:tcPr>
            <w:tcW w:w="864" w:type="dxa"/>
          </w:tcPr>
          <w:p w14:paraId="7D5821A3" w14:textId="77777777" w:rsidR="00025402"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FD6B9A">
        <w:trPr>
          <w:trHeight w:val="63"/>
        </w:trPr>
        <w:tc>
          <w:tcPr>
            <w:tcW w:w="864" w:type="dxa"/>
          </w:tcPr>
          <w:p w14:paraId="5068E3F1" w14:textId="0780ECE2" w:rsidR="00CE3057" w:rsidRDefault="00CE3057"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77777777" w:rsidR="00952A04" w:rsidRDefault="00952A04" w:rsidP="00F57FA5">
      <w:pPr>
        <w:rPr>
          <w:lang w:eastAsia="en-US"/>
        </w:rPr>
      </w:pPr>
    </w:p>
    <w:p w14:paraId="4346A719" w14:textId="77777777" w:rsidR="00B85697" w:rsidRDefault="00B85697"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562003">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562003">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FD6B9A">
        <w:trPr>
          <w:trHeight w:val="65"/>
        </w:trPr>
        <w:tc>
          <w:tcPr>
            <w:tcW w:w="1056" w:type="dxa"/>
          </w:tcPr>
          <w:p w14:paraId="19F0C13B" w14:textId="77777777" w:rsidR="0092142A" w:rsidRPr="00C1159C"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FD6B9A">
        <w:trPr>
          <w:trHeight w:val="63"/>
        </w:trPr>
        <w:tc>
          <w:tcPr>
            <w:tcW w:w="1056" w:type="dxa"/>
          </w:tcPr>
          <w:p w14:paraId="70D2F54E"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FD6B9A">
        <w:trPr>
          <w:trHeight w:val="63"/>
        </w:trPr>
        <w:tc>
          <w:tcPr>
            <w:tcW w:w="1056" w:type="dxa"/>
          </w:tcPr>
          <w:p w14:paraId="4ECCB7B1"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FD6B9A">
        <w:trPr>
          <w:trHeight w:val="63"/>
        </w:trPr>
        <w:tc>
          <w:tcPr>
            <w:tcW w:w="1056" w:type="dxa"/>
          </w:tcPr>
          <w:p w14:paraId="176C7A09"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FD6B9A">
        <w:trPr>
          <w:trHeight w:val="63"/>
        </w:trPr>
        <w:tc>
          <w:tcPr>
            <w:tcW w:w="1056" w:type="dxa"/>
          </w:tcPr>
          <w:p w14:paraId="79AF47AB"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FD6B9A">
        <w:trPr>
          <w:trHeight w:val="63"/>
        </w:trPr>
        <w:tc>
          <w:tcPr>
            <w:tcW w:w="1056" w:type="dxa"/>
          </w:tcPr>
          <w:p w14:paraId="7061113E"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FD6B9A">
        <w:trPr>
          <w:trHeight w:val="63"/>
        </w:trPr>
        <w:tc>
          <w:tcPr>
            <w:tcW w:w="1056" w:type="dxa"/>
          </w:tcPr>
          <w:p w14:paraId="7FD52236" w14:textId="77777777" w:rsidR="0092142A" w:rsidRDefault="0092142A"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FD6B9A">
        <w:trPr>
          <w:trHeight w:val="63"/>
        </w:trPr>
        <w:tc>
          <w:tcPr>
            <w:tcW w:w="1056" w:type="dxa"/>
          </w:tcPr>
          <w:p w14:paraId="219450C1" w14:textId="1EDEE9AE" w:rsidR="005269A6" w:rsidRDefault="005269A6"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FD6B9A">
        <w:trPr>
          <w:trHeight w:val="63"/>
        </w:trPr>
        <w:tc>
          <w:tcPr>
            <w:tcW w:w="1056" w:type="dxa"/>
          </w:tcPr>
          <w:p w14:paraId="76A4D3B9" w14:textId="2E5737C2" w:rsidR="00791131" w:rsidRDefault="00791131"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FD6B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60FF761B" w:rsidR="008D4896" w:rsidRDefault="008D4896" w:rsidP="005E0EAA">
      <w:pPr>
        <w:rPr>
          <w:lang w:eastAsia="en-US"/>
        </w:rPr>
      </w:pPr>
    </w:p>
    <w:p w14:paraId="4362DFBF" w14:textId="432E787B" w:rsidR="008D4896" w:rsidRDefault="008D4896" w:rsidP="005E0EAA">
      <w:pPr>
        <w:rPr>
          <w:lang w:eastAsia="en-US"/>
        </w:rPr>
      </w:pPr>
    </w:p>
    <w:p w14:paraId="68D0D535" w14:textId="2E9039E2" w:rsidR="008D4896" w:rsidRDefault="008D4896" w:rsidP="005E0EAA">
      <w:pPr>
        <w:rPr>
          <w:lang w:eastAsia="en-US"/>
        </w:rPr>
      </w:pPr>
    </w:p>
    <w:p w14:paraId="6E094E98" w14:textId="77777777" w:rsidR="008D4896" w:rsidRDefault="008D4896" w:rsidP="005E0EAA">
      <w:pPr>
        <w:rPr>
          <w:lang w:eastAsia="en-US"/>
        </w:rPr>
      </w:pPr>
    </w:p>
    <w:p w14:paraId="14207032" w14:textId="7618FF99" w:rsidR="00E62321" w:rsidRDefault="00E62321" w:rsidP="00E62321">
      <w:pPr>
        <w:rPr>
          <w:lang w:eastAsia="en-US"/>
        </w:rPr>
      </w:pPr>
      <w:r>
        <w:rPr>
          <w:lang w:eastAsia="en-US"/>
        </w:rPr>
        <w:t>Variant 3:</w:t>
      </w:r>
    </w:p>
    <w:p w14:paraId="38127D74" w14:textId="77777777" w:rsidR="008D4896" w:rsidRDefault="008D4896" w:rsidP="00E62321">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E62321" w:rsidRPr="00BB18BF" w14:paraId="3858610F" w14:textId="77777777" w:rsidTr="00474362">
        <w:tc>
          <w:tcPr>
            <w:tcW w:w="2263" w:type="dxa"/>
          </w:tcPr>
          <w:p w14:paraId="3B7CED55" w14:textId="77777777" w:rsidR="00E62321" w:rsidRDefault="00E62321" w:rsidP="00474362">
            <w:pPr>
              <w:jc w:val="center"/>
            </w:pPr>
            <w:r>
              <w:t>batch size</w:t>
            </w:r>
          </w:p>
        </w:tc>
        <w:tc>
          <w:tcPr>
            <w:tcW w:w="2127" w:type="dxa"/>
          </w:tcPr>
          <w:p w14:paraId="42A9A514" w14:textId="3747FF46" w:rsidR="00E62321" w:rsidRDefault="00D172A0" w:rsidP="00474362">
            <w:r>
              <w:t>8</w:t>
            </w:r>
          </w:p>
        </w:tc>
        <w:tc>
          <w:tcPr>
            <w:tcW w:w="283" w:type="dxa"/>
          </w:tcPr>
          <w:p w14:paraId="012EC9E2" w14:textId="77777777" w:rsidR="00E62321" w:rsidRDefault="00E62321" w:rsidP="00474362"/>
        </w:tc>
        <w:tc>
          <w:tcPr>
            <w:tcW w:w="2126" w:type="dxa"/>
          </w:tcPr>
          <w:p w14:paraId="7B039FDD" w14:textId="77777777" w:rsidR="00E62321" w:rsidRPr="00BB18BF" w:rsidRDefault="00E62321" w:rsidP="00474362">
            <w:pPr>
              <w:jc w:val="center"/>
            </w:pPr>
            <w:r>
              <w:t>TBPTT length</w:t>
            </w:r>
          </w:p>
        </w:tc>
        <w:tc>
          <w:tcPr>
            <w:tcW w:w="2211" w:type="dxa"/>
          </w:tcPr>
          <w:p w14:paraId="5518ED67" w14:textId="05607AF2" w:rsidR="00E62321" w:rsidRPr="00BB18BF" w:rsidRDefault="00E62321" w:rsidP="00474362">
            <w:r>
              <w:t>16</w:t>
            </w:r>
          </w:p>
        </w:tc>
      </w:tr>
      <w:tr w:rsidR="00E62321" w:rsidRPr="00BB18BF" w14:paraId="6F483E38" w14:textId="77777777" w:rsidTr="00474362">
        <w:tc>
          <w:tcPr>
            <w:tcW w:w="2263" w:type="dxa"/>
          </w:tcPr>
          <w:p w14:paraId="319051B8" w14:textId="77777777" w:rsidR="00E62321" w:rsidRDefault="00E62321" w:rsidP="00474362">
            <w:pPr>
              <w:jc w:val="center"/>
            </w:pPr>
            <w:proofErr w:type="spellStart"/>
            <w:r>
              <w:t>graph_area</w:t>
            </w:r>
            <w:proofErr w:type="spellEnd"/>
            <w:r>
              <w:t xml:space="preserve"> </w:t>
            </w:r>
          </w:p>
        </w:tc>
        <w:tc>
          <w:tcPr>
            <w:tcW w:w="2127" w:type="dxa"/>
          </w:tcPr>
          <w:p w14:paraId="089BCE72" w14:textId="77777777" w:rsidR="00E62321" w:rsidRDefault="00E62321" w:rsidP="00474362">
            <w:r>
              <w:t>32</w:t>
            </w:r>
          </w:p>
        </w:tc>
        <w:tc>
          <w:tcPr>
            <w:tcW w:w="283" w:type="dxa"/>
          </w:tcPr>
          <w:p w14:paraId="5C4BB3A5" w14:textId="77777777" w:rsidR="00E62321" w:rsidRDefault="00E62321" w:rsidP="00474362"/>
        </w:tc>
        <w:tc>
          <w:tcPr>
            <w:tcW w:w="2126" w:type="dxa"/>
          </w:tcPr>
          <w:p w14:paraId="5F379EAD" w14:textId="77777777" w:rsidR="00E62321" w:rsidRPr="00BB18BF" w:rsidRDefault="00E62321" w:rsidP="00474362">
            <w:pPr>
              <w:jc w:val="center"/>
            </w:pPr>
            <w:r>
              <w:t>learning rate</w:t>
            </w:r>
          </w:p>
        </w:tc>
        <w:tc>
          <w:tcPr>
            <w:tcW w:w="2211" w:type="dxa"/>
          </w:tcPr>
          <w:p w14:paraId="73CF359A" w14:textId="01009E7C" w:rsidR="00E62321" w:rsidRPr="00BB18BF" w:rsidRDefault="00D172A0" w:rsidP="00474362">
            <w:r>
              <w:t>2</w:t>
            </w:r>
            <w:r w:rsidR="00E62321">
              <w:t xml:space="preserve"> * 10^-5</w:t>
            </w:r>
          </w:p>
        </w:tc>
      </w:tr>
    </w:tbl>
    <w:p w14:paraId="44AC2230" w14:textId="3863A222" w:rsidR="00E64F0B" w:rsidRDefault="00E64F0B" w:rsidP="005E0EAA">
      <w:pPr>
        <w:rPr>
          <w:lang w:eastAsia="en-US"/>
        </w:rPr>
      </w:pPr>
    </w:p>
    <w:p w14:paraId="614FC7C5" w14:textId="72961CE5" w:rsidR="008D4896" w:rsidRDefault="008D4896" w:rsidP="005E0EAA">
      <w:pPr>
        <w:rPr>
          <w:lang w:eastAsia="en-US"/>
        </w:rPr>
      </w:pPr>
    </w:p>
    <w:p w14:paraId="3F48789F" w14:textId="77777777" w:rsidR="006E4AAE" w:rsidRDefault="006E4AAE" w:rsidP="006E4AAE">
      <w:pPr>
        <w:rPr>
          <w:lang w:eastAsia="en-US"/>
        </w:rPr>
      </w:pPr>
    </w:p>
    <w:p w14:paraId="5A4830FF" w14:textId="77777777" w:rsidR="006E4AAE" w:rsidRDefault="006E4AAE" w:rsidP="006E4AAE">
      <w:pPr>
        <w:rPr>
          <w:lang w:eastAsia="en-US"/>
        </w:rPr>
      </w:pPr>
    </w:p>
    <w:p w14:paraId="1E8C7A2F" w14:textId="6ACEE986" w:rsidR="006E4AAE" w:rsidRDefault="006E4AAE" w:rsidP="006E4AAE">
      <w:pPr>
        <w:rPr>
          <w:lang w:eastAsia="en-US"/>
        </w:rPr>
      </w:pPr>
      <w:r>
        <w:rPr>
          <w:lang w:eastAsia="en-US"/>
        </w:rPr>
        <w:t xml:space="preserve">Variant </w:t>
      </w:r>
      <w:r>
        <w:rPr>
          <w:lang w:eastAsia="en-US"/>
        </w:rPr>
        <w:t>4</w:t>
      </w:r>
      <w:r>
        <w:rPr>
          <w:lang w:eastAsia="en-US"/>
        </w:rPr>
        <w:t>:</w:t>
      </w:r>
    </w:p>
    <w:p w14:paraId="0E3824DC" w14:textId="77777777" w:rsidR="006E4AAE" w:rsidRDefault="006E4AAE" w:rsidP="006E4AAE">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6E4AAE" w:rsidRPr="00BB18BF" w14:paraId="5CF79FDF" w14:textId="77777777" w:rsidTr="00FE6D63">
        <w:tc>
          <w:tcPr>
            <w:tcW w:w="2263" w:type="dxa"/>
          </w:tcPr>
          <w:p w14:paraId="1AEABFDA" w14:textId="77777777" w:rsidR="006E4AAE" w:rsidRDefault="006E4AAE" w:rsidP="00FE6D63">
            <w:pPr>
              <w:jc w:val="center"/>
            </w:pPr>
            <w:r>
              <w:t>batch size</w:t>
            </w:r>
          </w:p>
        </w:tc>
        <w:tc>
          <w:tcPr>
            <w:tcW w:w="2127" w:type="dxa"/>
          </w:tcPr>
          <w:p w14:paraId="3ACEBCF4" w14:textId="77777777" w:rsidR="006E4AAE" w:rsidRDefault="006E4AAE" w:rsidP="00FE6D63">
            <w:r>
              <w:t>8</w:t>
            </w:r>
          </w:p>
        </w:tc>
        <w:tc>
          <w:tcPr>
            <w:tcW w:w="283" w:type="dxa"/>
          </w:tcPr>
          <w:p w14:paraId="28339D4E" w14:textId="77777777" w:rsidR="006E4AAE" w:rsidRDefault="006E4AAE" w:rsidP="00FE6D63"/>
        </w:tc>
        <w:tc>
          <w:tcPr>
            <w:tcW w:w="2126" w:type="dxa"/>
          </w:tcPr>
          <w:p w14:paraId="5F2689CF" w14:textId="77777777" w:rsidR="006E4AAE" w:rsidRPr="00BB18BF" w:rsidRDefault="006E4AAE" w:rsidP="00FE6D63">
            <w:pPr>
              <w:jc w:val="center"/>
            </w:pPr>
            <w:r>
              <w:t>TBPTT length</w:t>
            </w:r>
          </w:p>
        </w:tc>
        <w:tc>
          <w:tcPr>
            <w:tcW w:w="2211" w:type="dxa"/>
          </w:tcPr>
          <w:p w14:paraId="6481A72F" w14:textId="3123481C" w:rsidR="006E4AAE" w:rsidRPr="00BB18BF" w:rsidRDefault="00CD0AC8" w:rsidP="00FE6D63">
            <w:r>
              <w:t>8</w:t>
            </w:r>
          </w:p>
        </w:tc>
      </w:tr>
      <w:tr w:rsidR="006E4AAE" w:rsidRPr="00BB18BF" w14:paraId="09C41700" w14:textId="77777777" w:rsidTr="00FE6D63">
        <w:tc>
          <w:tcPr>
            <w:tcW w:w="2263" w:type="dxa"/>
          </w:tcPr>
          <w:p w14:paraId="22BD1A23" w14:textId="77777777" w:rsidR="006E4AAE" w:rsidRDefault="006E4AAE" w:rsidP="00FE6D63">
            <w:pPr>
              <w:jc w:val="center"/>
            </w:pPr>
            <w:proofErr w:type="spellStart"/>
            <w:r>
              <w:t>graph_area</w:t>
            </w:r>
            <w:proofErr w:type="spellEnd"/>
            <w:r>
              <w:t xml:space="preserve"> </w:t>
            </w:r>
          </w:p>
        </w:tc>
        <w:tc>
          <w:tcPr>
            <w:tcW w:w="2127" w:type="dxa"/>
          </w:tcPr>
          <w:p w14:paraId="4BA06850" w14:textId="284AF0D9" w:rsidR="006E4AAE" w:rsidRDefault="00CD0AC8" w:rsidP="00FE6D63">
            <w:r>
              <w:t>64</w:t>
            </w:r>
          </w:p>
        </w:tc>
        <w:tc>
          <w:tcPr>
            <w:tcW w:w="283" w:type="dxa"/>
          </w:tcPr>
          <w:p w14:paraId="63CE965C" w14:textId="77777777" w:rsidR="006E4AAE" w:rsidRDefault="006E4AAE" w:rsidP="00FE6D63"/>
        </w:tc>
        <w:tc>
          <w:tcPr>
            <w:tcW w:w="2126" w:type="dxa"/>
          </w:tcPr>
          <w:p w14:paraId="076B2456" w14:textId="77777777" w:rsidR="006E4AAE" w:rsidRPr="00BB18BF" w:rsidRDefault="006E4AAE" w:rsidP="00FE6D63">
            <w:pPr>
              <w:jc w:val="center"/>
            </w:pPr>
            <w:r>
              <w:t>learning rate</w:t>
            </w:r>
          </w:p>
        </w:tc>
        <w:tc>
          <w:tcPr>
            <w:tcW w:w="2211" w:type="dxa"/>
          </w:tcPr>
          <w:p w14:paraId="345DB3B6" w14:textId="77777777" w:rsidR="006E4AAE" w:rsidRPr="00BB18BF" w:rsidRDefault="006E4AAE" w:rsidP="00FE6D63">
            <w:r>
              <w:t>2 * 10^-5</w:t>
            </w:r>
          </w:p>
        </w:tc>
      </w:tr>
    </w:tbl>
    <w:p w14:paraId="3DB76272" w14:textId="77777777" w:rsidR="006E4AAE" w:rsidRDefault="006E4AAE" w:rsidP="005E0EAA">
      <w:pPr>
        <w:rPr>
          <w:lang w:eastAsia="en-US"/>
        </w:rPr>
      </w:pPr>
    </w:p>
    <w:p w14:paraId="4C082685" w14:textId="3DF96188" w:rsidR="00E64F0B" w:rsidRDefault="00E64F0B" w:rsidP="005E0EAA">
      <w:pPr>
        <w:rPr>
          <w:lang w:eastAsia="en-US"/>
        </w:rPr>
      </w:pPr>
    </w:p>
    <w:p w14:paraId="3CAB899F" w14:textId="361AC49C" w:rsidR="00CB4142" w:rsidRDefault="00CB4142" w:rsidP="005E0EAA">
      <w:pPr>
        <w:rPr>
          <w:lang w:eastAsia="en-US"/>
        </w:rPr>
      </w:pPr>
    </w:p>
    <w:p w14:paraId="3BF56B97" w14:textId="77777777" w:rsidR="009A3B9A" w:rsidRDefault="009A3B9A" w:rsidP="005E0EAA">
      <w:pPr>
        <w:rPr>
          <w:lang w:eastAsia="en-US"/>
        </w:rPr>
      </w:pPr>
    </w:p>
    <w:p w14:paraId="66BD1011" w14:textId="512D4E4E" w:rsidR="00E64F0B" w:rsidRDefault="00E64F0B" w:rsidP="005E0EAA">
      <w:pPr>
        <w:rPr>
          <w:lang w:eastAsia="en-US"/>
        </w:rPr>
      </w:pPr>
    </w:p>
    <w:p w14:paraId="5221E6FE" w14:textId="79A7843F"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78A3A33C" w:rsidR="00E64F0B" w:rsidRDefault="00872807" w:rsidP="00872807">
      <w:pPr>
        <w:pStyle w:val="Heading1"/>
      </w:pPr>
      <w:r>
        <w:t xml:space="preserve">9: </w:t>
      </w:r>
      <w:r w:rsidR="00703EC2">
        <w:t>New Architecture</w:t>
      </w:r>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6F04D061" w:rsidR="003F4B40" w:rsidRDefault="00B91ADC" w:rsidP="00B91ADC">
      <w:pPr>
        <w:pStyle w:val="Heading2"/>
      </w:pPr>
      <w:r>
        <w:t>Reflections</w:t>
      </w:r>
      <w:r>
        <w:t xml:space="preserve"> &amp; </w:t>
      </w:r>
      <w:r w:rsidR="003F4B40">
        <w:t>Current status</w:t>
      </w:r>
    </w:p>
    <w:p w14:paraId="1EF0C81F" w14:textId="77777777" w:rsidR="003F4B40" w:rsidRDefault="003F4B40" w:rsidP="005E0EAA">
      <w:pPr>
        <w:rPr>
          <w:lang w:eastAsia="en-US"/>
        </w:rPr>
      </w:pPr>
    </w:p>
    <w:p w14:paraId="4251213F" w14:textId="7B842164" w:rsidR="006B7161" w:rsidRDefault="006B7161" w:rsidP="005E0EAA">
      <w:pPr>
        <w:rPr>
          <w:lang w:eastAsia="en-US"/>
        </w:rPr>
      </w:pPr>
      <w:r>
        <w:rPr>
          <w:lang w:eastAsia="en-US"/>
        </w:rPr>
        <w:t xml:space="preserve">The GRU_RGCN that we employed so far 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16670DC5" w:rsidR="006B7161" w:rsidRDefault="006B7161" w:rsidP="006B7161">
      <w:r>
        <w:rPr>
          <w:lang w:eastAsia="en-US"/>
        </w:rPr>
        <w:t xml:space="preserve">Operating on a vocabulary of </w:t>
      </w:r>
      <w:r w:rsidRPr="006B7161">
        <w:rPr>
          <w:b/>
          <w:bCs/>
          <w:lang w:eastAsia="en-US"/>
        </w:rPr>
        <w:t>31.5K</w:t>
      </w:r>
      <w:r>
        <w:rPr>
          <w:lang w:eastAsia="en-US"/>
        </w:rPr>
        <w:t xml:space="preserve">, it has </w:t>
      </w:r>
      <w:r w:rsidRPr="00165784">
        <w:rPr>
          <w:b/>
          <w:bCs/>
        </w:rPr>
        <w:t>47.3M</w:t>
      </w:r>
      <w:r>
        <w:rPr>
          <w:b/>
          <w:bCs/>
        </w:rPr>
        <w:t xml:space="preserve"> </w:t>
      </w:r>
      <w:r w:rsidRPr="006B7161">
        <w:t>parameters</w:t>
      </w:r>
      <w:r>
        <w:t xml:space="preserve"> in total, </w:t>
      </w:r>
      <w:r>
        <w:t>among which: embeddings=</w:t>
      </w:r>
      <w:r w:rsidRPr="00ED3E4F">
        <w:t>34</w:t>
      </w:r>
      <w:r>
        <w:t>.3M</w:t>
      </w:r>
      <w:r>
        <w:t>, softmax=</w:t>
      </w:r>
      <w:r w:rsidRPr="00ED3E4F">
        <w:t>9</w:t>
      </w:r>
      <w:r>
        <w:t>.5M</w:t>
      </w:r>
      <w:r>
        <w:t xml:space="preserve">,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4">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5E1BE3D3" w:rsidR="00B91ADC" w:rsidRDefault="00E56EB1" w:rsidP="00711BFE">
      <w:pPr>
        <w:rPr>
          <w:lang w:eastAsia="en-US"/>
        </w:rPr>
      </w:pPr>
      <w:r>
        <w:rPr>
          <w:lang w:eastAsia="en-US"/>
        </w:rPr>
        <w:t xml:space="preserve">(note: the figures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77C3F98B" w14:textId="77777777" w:rsidR="00F655DB" w:rsidRDefault="00F655DB" w:rsidP="00F655DB">
      <w:pPr>
        <w:pStyle w:val="Heading2"/>
      </w:pPr>
      <w:r>
        <w:t>Graph Attention Networks on different kinds of nodes</w:t>
      </w:r>
    </w:p>
    <w:p w14:paraId="344940A2" w14:textId="77777777" w:rsidR="00F655DB" w:rsidRDefault="00F655DB" w:rsidP="00F655DB">
      <w:pPr>
        <w:pStyle w:val="Heading2"/>
      </w:pPr>
    </w:p>
    <w:p w14:paraId="7941597F" w14:textId="77777777" w:rsidR="00F655DB" w:rsidRDefault="00F655DB" w:rsidP="00F655DB">
      <w:pPr>
        <w:pStyle w:val="Heading3"/>
      </w:pPr>
      <w:r>
        <w:t>Recap of GATs</w:t>
      </w:r>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lastRenderedPageBreak/>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w:rPr>
              <w:iCs/>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w:rPr>
              <w:iCs/>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w:rPr>
              <w:iCs/>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E35370"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w:rPr>
              <w:iCs/>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29EA8222" w:rsidR="00862B08" w:rsidRDefault="00862B08" w:rsidP="00862B08">
      <w:pPr>
        <w:rPr>
          <w:lang w:eastAsia="en-US"/>
        </w:rPr>
      </w:pPr>
    </w:p>
    <w:p w14:paraId="248F169D" w14:textId="20634AB9" w:rsidR="00862B08" w:rsidRDefault="00862B08" w:rsidP="00862B08">
      <w:pPr>
        <w:rPr>
          <w:lang w:eastAsia="en-US"/>
        </w:rPr>
      </w:pPr>
    </w:p>
    <w:p w14:paraId="1C364BD7" w14:textId="6A082628" w:rsidR="00862B08" w:rsidRDefault="00862B08" w:rsidP="00862B08">
      <w:pPr>
        <w:rPr>
          <w:lang w:eastAsia="en-US"/>
        </w:rPr>
      </w:pPr>
    </w:p>
    <w:p w14:paraId="55ACCF6E" w14:textId="619E9550" w:rsidR="00862B08" w:rsidRDefault="00862B08" w:rsidP="00862B08">
      <w:pPr>
        <w:rPr>
          <w:lang w:eastAsia="en-US"/>
        </w:rPr>
      </w:pPr>
    </w:p>
    <w:p w14:paraId="1BD2FC8D" w14:textId="082F6293" w:rsidR="00862B08" w:rsidRDefault="00862B08" w:rsidP="00862B08">
      <w:pPr>
        <w:rPr>
          <w:lang w:eastAsia="en-US"/>
        </w:rPr>
      </w:pPr>
    </w:p>
    <w:p w14:paraId="1CE56178" w14:textId="26D8F7AF" w:rsidR="00862B08" w:rsidRDefault="00862B08" w:rsidP="00862B08">
      <w:pPr>
        <w:rPr>
          <w:lang w:eastAsia="en-US"/>
        </w:rPr>
      </w:pPr>
    </w:p>
    <w:p w14:paraId="6CA2CC2A" w14:textId="3C7F4E0F" w:rsidR="00862B08" w:rsidRDefault="00862B08" w:rsidP="00862B08">
      <w:pPr>
        <w:rPr>
          <w:lang w:eastAsia="en-US"/>
        </w:rPr>
      </w:pPr>
    </w:p>
    <w:p w14:paraId="7AE27761" w14:textId="5D0AAD96" w:rsidR="00862B08" w:rsidRDefault="00862B08" w:rsidP="00862B08">
      <w:pPr>
        <w:rPr>
          <w:lang w:eastAsia="en-US"/>
        </w:rPr>
      </w:pPr>
    </w:p>
    <w:p w14:paraId="7DB23C50" w14:textId="39C0CDB0" w:rsidR="00862B08" w:rsidRDefault="00862B08" w:rsidP="00862B08">
      <w:pPr>
        <w:rPr>
          <w:lang w:eastAsia="en-US"/>
        </w:rPr>
      </w:pPr>
    </w:p>
    <w:p w14:paraId="349F9FE5" w14:textId="77777777" w:rsidR="00862B08" w:rsidRPr="00862B08" w:rsidRDefault="00862B08" w:rsidP="00862B08">
      <w:pPr>
        <w:rPr>
          <w:lang w:eastAsia="en-US"/>
        </w:rPr>
      </w:pPr>
      <w:bookmarkStart w:id="63" w:name="_GoBack"/>
      <w:bookmarkEnd w:id="63"/>
    </w:p>
    <w:p w14:paraId="38C3ECD5" w14:textId="3CF119C9" w:rsidR="006C6ABD" w:rsidRDefault="00711BFE" w:rsidP="00711BFE">
      <w:pPr>
        <w:pStyle w:val="Heading2"/>
      </w:pPr>
      <w:r>
        <w:lastRenderedPageBreak/>
        <w:t>RGAT: Relational Graph-Attention Networks</w:t>
      </w:r>
    </w:p>
    <w:p w14:paraId="43AAAC52" w14:textId="05A1ADF1" w:rsidR="009E7228" w:rsidRDefault="009E7228" w:rsidP="009E7228">
      <w:pPr>
        <w:rPr>
          <w:lang w:eastAsia="en-US"/>
        </w:rPr>
      </w:pPr>
    </w:p>
    <w:p w14:paraId="269ABC76" w14:textId="196ECC79" w:rsidR="009E7228" w:rsidRPr="009E7228" w:rsidRDefault="009E7228" w:rsidP="009E7228">
      <w:pPr>
        <w:pStyle w:val="Heading3"/>
      </w:pPr>
      <w:r>
        <w:t>Recap</w:t>
      </w:r>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9811FE">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w:rPr>
              <w:iCs/>
              <w:lang w:val="da-DK"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w:t>
      </w:r>
      <w:r w:rsidR="00C629A7" w:rsidRPr="00C629A7">
        <w:rPr>
          <w:iCs/>
          <w:lang w:eastAsia="en-US"/>
        </w:rPr>
        <w:t>(i</w:t>
      </w:r>
      <w:r w:rsidR="00C629A7" w:rsidRPr="00C629A7">
        <w:rPr>
          <w:iCs/>
          <w:lang w:eastAsia="en-US"/>
        </w:rPr>
        <w:t xml:space="preserve">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t>)</w:t>
      </w:r>
      <w:r w:rsidR="00C629A7" w:rsidRPr="00C629A7">
        <w:rPr>
          <w:iCs/>
          <w:lang w:eastAsia="en-US"/>
        </w:rPr>
        <w:br/>
      </w:r>
      <w:proofErr w:type="gramStart"/>
      <w:r w:rsidR="00C629A7" w:rsidRPr="00C629A7">
        <w:rPr>
          <w:iCs/>
          <w:lang w:eastAsia="en-US"/>
        </w:rPr>
        <w:t xml:space="preserve">or </w:t>
      </w:r>
      <w:r w:rsidR="00C629A7" w:rsidRPr="00C629A7">
        <w:rPr>
          <w:iCs/>
          <w:lang w:eastAsia="en-US"/>
        </w:rPr>
        <w:t xml:space="preserve">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6AD3A68B" w:rsidR="00DA6226" w:rsidRDefault="00DA6226" w:rsidP="00127466">
      <w:pPr>
        <w:rPr>
          <w:rFonts w:asciiTheme="majorHAnsi" w:eastAsiaTheme="majorEastAsia" w:hAnsiTheme="majorHAnsi" w:cstheme="majorBidi"/>
          <w:color w:val="1F3763" w:themeColor="accent1" w:themeShade="7F"/>
          <w:lang w:eastAsia="en-US"/>
        </w:rPr>
      </w:pPr>
    </w:p>
    <w:p w14:paraId="54A92219" w14:textId="778DFFCE" w:rsidR="00DA6226" w:rsidRDefault="00DA6226" w:rsidP="00127466">
      <w:pPr>
        <w:rPr>
          <w:rFonts w:asciiTheme="majorHAnsi" w:eastAsiaTheme="majorEastAsia" w:hAnsiTheme="majorHAnsi" w:cstheme="majorBidi"/>
          <w:color w:val="1F3763" w:themeColor="accent1" w:themeShade="7F"/>
          <w:lang w:eastAsia="en-US"/>
        </w:rPr>
      </w:pPr>
    </w:p>
    <w:p w14:paraId="7DE67D8A" w14:textId="77777777" w:rsidR="00DA6226" w:rsidRDefault="00DA6226" w:rsidP="00127466">
      <w:pPr>
        <w:rPr>
          <w:rFonts w:asciiTheme="majorHAnsi" w:eastAsiaTheme="majorEastAsia" w:hAnsiTheme="majorHAnsi" w:cstheme="majorBidi"/>
          <w:color w:val="1F3763" w:themeColor="accent1" w:themeShade="7F"/>
          <w:lang w:eastAsia="en-US"/>
        </w:rPr>
      </w:pPr>
    </w:p>
    <w:p w14:paraId="7D1BFAA9" w14:textId="77777777" w:rsidR="00C813B0" w:rsidRDefault="00C813B0" w:rsidP="00127466">
      <w:pPr>
        <w:rPr>
          <w:rFonts w:asciiTheme="majorHAnsi" w:eastAsiaTheme="majorEastAsia" w:hAnsiTheme="majorHAnsi" w:cstheme="majorBidi"/>
          <w:color w:val="1F3763" w:themeColor="accent1" w:themeShade="7F"/>
          <w:lang w:eastAsia="en-US"/>
        </w:rPr>
      </w:pPr>
    </w:p>
    <w:p w14:paraId="112D4D6F" w14:textId="77777777" w:rsidR="00C813B0" w:rsidRDefault="00C813B0" w:rsidP="00127466">
      <w:pPr>
        <w:rPr>
          <w:rFonts w:asciiTheme="majorHAnsi" w:eastAsiaTheme="majorEastAsia" w:hAnsiTheme="majorHAnsi" w:cstheme="majorBidi"/>
          <w:color w:val="1F3763" w:themeColor="accent1" w:themeShade="7F"/>
          <w:lang w:eastAsia="en-US"/>
        </w:rPr>
      </w:pPr>
    </w:p>
    <w:p w14:paraId="0413B053" w14:textId="77777777" w:rsidR="00080D23" w:rsidRPr="00E35370" w:rsidRDefault="00080D23" w:rsidP="00E35370">
      <w:pPr>
        <w:rPr>
          <w:lang w:eastAsia="en-US"/>
        </w:rPr>
      </w:pPr>
    </w:p>
    <w:p w14:paraId="3A4AEEA7" w14:textId="0A9D9C52" w:rsidR="004B375F" w:rsidRPr="004621F9" w:rsidRDefault="00127466" w:rsidP="006B3386">
      <w:pPr>
        <w:pStyle w:val="Heading2"/>
      </w:pPr>
      <w:r>
        <w:br w:type="page"/>
      </w:r>
    </w:p>
    <w:p w14:paraId="229AAC4B" w14:textId="55336E26" w:rsidR="00127466" w:rsidRDefault="00CB4142" w:rsidP="00127466">
      <w:pPr>
        <w:pStyle w:val="Heading1"/>
        <w:rPr>
          <w:rFonts w:eastAsia="Times New Roman"/>
          <w:lang w:eastAsia="en-GB"/>
        </w:rPr>
      </w:pPr>
      <w:bookmarkStart w:id="64" w:name="_Toc34812660"/>
      <w:r>
        <w:rPr>
          <w:rFonts w:eastAsia="Times New Roman"/>
          <w:lang w:eastAsia="en-GB"/>
        </w:rPr>
        <w:lastRenderedPageBreak/>
        <w:t>10</w:t>
      </w:r>
      <w:r w:rsidR="00127466">
        <w:rPr>
          <w:rFonts w:eastAsia="Times New Roman"/>
          <w:lang w:eastAsia="en-GB"/>
        </w:rPr>
        <w:t>: Batch normalization</w:t>
      </w:r>
      <w:bookmarkEnd w:id="64"/>
    </w:p>
    <w:p w14:paraId="22D07EDB" w14:textId="77777777" w:rsidR="00127466" w:rsidRDefault="00127466" w:rsidP="00127466"/>
    <w:p w14:paraId="339F6795" w14:textId="77777777" w:rsidR="00127466" w:rsidRDefault="00127466" w:rsidP="00127466">
      <w:pPr>
        <w:pStyle w:val="Heading2"/>
        <w:rPr>
          <w:rFonts w:eastAsia="Times New Roman"/>
        </w:rPr>
      </w:pPr>
      <w:bookmarkStart w:id="65" w:name="_Toc34812661"/>
      <w:r>
        <w:rPr>
          <w:rFonts w:eastAsia="Times New Roman"/>
        </w:rPr>
        <w:t>Introduction</w:t>
      </w:r>
      <w:bookmarkEnd w:id="65"/>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66" w:name="_Toc34812662"/>
      <w:r>
        <w:t>Method and observations</w:t>
      </w:r>
      <w:bookmarkEnd w:id="66"/>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5"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67" w:name="_Toc34812663"/>
      <w:r>
        <w:lastRenderedPageBreak/>
        <w:t>Necessity of Batch Renormalization</w:t>
      </w:r>
      <w:bookmarkEnd w:id="67"/>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5"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9"/>
  </w:num>
  <w:num w:numId="2">
    <w:abstractNumId w:val="15"/>
  </w:num>
  <w:num w:numId="3">
    <w:abstractNumId w:val="25"/>
  </w:num>
  <w:num w:numId="4">
    <w:abstractNumId w:val="12"/>
  </w:num>
  <w:num w:numId="5">
    <w:abstractNumId w:val="2"/>
  </w:num>
  <w:num w:numId="6">
    <w:abstractNumId w:val="19"/>
  </w:num>
  <w:num w:numId="7">
    <w:abstractNumId w:val="30"/>
  </w:num>
  <w:num w:numId="8">
    <w:abstractNumId w:val="23"/>
  </w:num>
  <w:num w:numId="9">
    <w:abstractNumId w:val="21"/>
  </w:num>
  <w:num w:numId="10">
    <w:abstractNumId w:val="4"/>
  </w:num>
  <w:num w:numId="11">
    <w:abstractNumId w:val="18"/>
  </w:num>
  <w:num w:numId="12">
    <w:abstractNumId w:val="20"/>
  </w:num>
  <w:num w:numId="13">
    <w:abstractNumId w:val="5"/>
  </w:num>
  <w:num w:numId="14">
    <w:abstractNumId w:val="3"/>
  </w:num>
  <w:num w:numId="15">
    <w:abstractNumId w:val="1"/>
  </w:num>
  <w:num w:numId="16">
    <w:abstractNumId w:val="16"/>
  </w:num>
  <w:num w:numId="17">
    <w:abstractNumId w:val="17"/>
  </w:num>
  <w:num w:numId="18">
    <w:abstractNumId w:val="6"/>
  </w:num>
  <w:num w:numId="19">
    <w:abstractNumId w:val="9"/>
  </w:num>
  <w:num w:numId="20">
    <w:abstractNumId w:val="32"/>
  </w:num>
  <w:num w:numId="21">
    <w:abstractNumId w:val="33"/>
  </w:num>
  <w:num w:numId="22">
    <w:abstractNumId w:val="11"/>
  </w:num>
  <w:num w:numId="23">
    <w:abstractNumId w:val="22"/>
  </w:num>
  <w:num w:numId="24">
    <w:abstractNumId w:val="26"/>
  </w:num>
  <w:num w:numId="25">
    <w:abstractNumId w:val="10"/>
  </w:num>
  <w:num w:numId="26">
    <w:abstractNumId w:val="14"/>
  </w:num>
  <w:num w:numId="27">
    <w:abstractNumId w:val="8"/>
  </w:num>
  <w:num w:numId="28">
    <w:abstractNumId w:val="0"/>
  </w:num>
  <w:num w:numId="29">
    <w:abstractNumId w:val="7"/>
  </w:num>
  <w:num w:numId="30">
    <w:abstractNumId w:val="13"/>
  </w:num>
  <w:num w:numId="31">
    <w:abstractNumId w:val="28"/>
  </w:num>
  <w:num w:numId="32">
    <w:abstractNumId w:val="31"/>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682D"/>
    <w:rsid w:val="00013875"/>
    <w:rsid w:val="00014BEF"/>
    <w:rsid w:val="0001543C"/>
    <w:rsid w:val="00015E93"/>
    <w:rsid w:val="0001793C"/>
    <w:rsid w:val="00020746"/>
    <w:rsid w:val="000211E5"/>
    <w:rsid w:val="0002539A"/>
    <w:rsid w:val="00025402"/>
    <w:rsid w:val="0002623D"/>
    <w:rsid w:val="00027365"/>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77ED"/>
    <w:rsid w:val="00080BB0"/>
    <w:rsid w:val="00080D23"/>
    <w:rsid w:val="000817B3"/>
    <w:rsid w:val="00081FA3"/>
    <w:rsid w:val="00093AEC"/>
    <w:rsid w:val="00096011"/>
    <w:rsid w:val="000A1CC0"/>
    <w:rsid w:val="000A5617"/>
    <w:rsid w:val="000A75AE"/>
    <w:rsid w:val="000A79A0"/>
    <w:rsid w:val="000B232C"/>
    <w:rsid w:val="000B244B"/>
    <w:rsid w:val="000B3786"/>
    <w:rsid w:val="000B4544"/>
    <w:rsid w:val="000B7EDA"/>
    <w:rsid w:val="000C56C9"/>
    <w:rsid w:val="000C5D97"/>
    <w:rsid w:val="000D1769"/>
    <w:rsid w:val="000D44B9"/>
    <w:rsid w:val="000D7113"/>
    <w:rsid w:val="000E20CC"/>
    <w:rsid w:val="000E4984"/>
    <w:rsid w:val="000E5D2F"/>
    <w:rsid w:val="000E7D85"/>
    <w:rsid w:val="000F09DB"/>
    <w:rsid w:val="000F5603"/>
    <w:rsid w:val="00100158"/>
    <w:rsid w:val="001043B6"/>
    <w:rsid w:val="001067D9"/>
    <w:rsid w:val="00106A97"/>
    <w:rsid w:val="00110C96"/>
    <w:rsid w:val="00112994"/>
    <w:rsid w:val="001132F3"/>
    <w:rsid w:val="0011415A"/>
    <w:rsid w:val="00114724"/>
    <w:rsid w:val="001162B2"/>
    <w:rsid w:val="00120891"/>
    <w:rsid w:val="001247CB"/>
    <w:rsid w:val="00127466"/>
    <w:rsid w:val="0013194B"/>
    <w:rsid w:val="00134A81"/>
    <w:rsid w:val="00135906"/>
    <w:rsid w:val="00135FFC"/>
    <w:rsid w:val="001368DC"/>
    <w:rsid w:val="00136D6D"/>
    <w:rsid w:val="001421AA"/>
    <w:rsid w:val="0014793B"/>
    <w:rsid w:val="00147A62"/>
    <w:rsid w:val="00152308"/>
    <w:rsid w:val="00152A87"/>
    <w:rsid w:val="00157DA8"/>
    <w:rsid w:val="00161AFD"/>
    <w:rsid w:val="00161CE8"/>
    <w:rsid w:val="00165784"/>
    <w:rsid w:val="00166CE8"/>
    <w:rsid w:val="001706BF"/>
    <w:rsid w:val="00171CB6"/>
    <w:rsid w:val="00173557"/>
    <w:rsid w:val="00173AC9"/>
    <w:rsid w:val="00175FA9"/>
    <w:rsid w:val="00176C55"/>
    <w:rsid w:val="001774D8"/>
    <w:rsid w:val="00181901"/>
    <w:rsid w:val="00182A5C"/>
    <w:rsid w:val="001837AD"/>
    <w:rsid w:val="00193CFD"/>
    <w:rsid w:val="00193D4F"/>
    <w:rsid w:val="00193D69"/>
    <w:rsid w:val="00194EFB"/>
    <w:rsid w:val="00195303"/>
    <w:rsid w:val="001A0E64"/>
    <w:rsid w:val="001A5C14"/>
    <w:rsid w:val="001B73D9"/>
    <w:rsid w:val="001B7AAD"/>
    <w:rsid w:val="001C14A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A5B"/>
    <w:rsid w:val="001F6E0C"/>
    <w:rsid w:val="0020266B"/>
    <w:rsid w:val="00203B04"/>
    <w:rsid w:val="00203C52"/>
    <w:rsid w:val="00204BB5"/>
    <w:rsid w:val="00205A8E"/>
    <w:rsid w:val="00206E7A"/>
    <w:rsid w:val="002077A2"/>
    <w:rsid w:val="00211D7E"/>
    <w:rsid w:val="00214547"/>
    <w:rsid w:val="00215C0E"/>
    <w:rsid w:val="0021714F"/>
    <w:rsid w:val="0022353C"/>
    <w:rsid w:val="00223BE2"/>
    <w:rsid w:val="00226278"/>
    <w:rsid w:val="00226882"/>
    <w:rsid w:val="00227230"/>
    <w:rsid w:val="00231D61"/>
    <w:rsid w:val="002340D3"/>
    <w:rsid w:val="002369A6"/>
    <w:rsid w:val="00237807"/>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5A1E"/>
    <w:rsid w:val="00267FFC"/>
    <w:rsid w:val="0027143B"/>
    <w:rsid w:val="002714D9"/>
    <w:rsid w:val="00272C9A"/>
    <w:rsid w:val="002745E0"/>
    <w:rsid w:val="00276DF1"/>
    <w:rsid w:val="00284A45"/>
    <w:rsid w:val="0029045C"/>
    <w:rsid w:val="00294607"/>
    <w:rsid w:val="0029540B"/>
    <w:rsid w:val="00295888"/>
    <w:rsid w:val="002958D4"/>
    <w:rsid w:val="00296922"/>
    <w:rsid w:val="00296A22"/>
    <w:rsid w:val="00296E79"/>
    <w:rsid w:val="002A208E"/>
    <w:rsid w:val="002B30AD"/>
    <w:rsid w:val="002B49AD"/>
    <w:rsid w:val="002C0613"/>
    <w:rsid w:val="002C0866"/>
    <w:rsid w:val="002C198D"/>
    <w:rsid w:val="002C36BA"/>
    <w:rsid w:val="002C646E"/>
    <w:rsid w:val="002C6AB8"/>
    <w:rsid w:val="002C7237"/>
    <w:rsid w:val="002C74FE"/>
    <w:rsid w:val="002D0532"/>
    <w:rsid w:val="002D2E3F"/>
    <w:rsid w:val="002D3C28"/>
    <w:rsid w:val="002D5C7A"/>
    <w:rsid w:val="002D7D65"/>
    <w:rsid w:val="002E12C8"/>
    <w:rsid w:val="002E4C3C"/>
    <w:rsid w:val="002F4218"/>
    <w:rsid w:val="00300E06"/>
    <w:rsid w:val="0030482C"/>
    <w:rsid w:val="00305458"/>
    <w:rsid w:val="00305B7E"/>
    <w:rsid w:val="00305B94"/>
    <w:rsid w:val="00310E01"/>
    <w:rsid w:val="00313262"/>
    <w:rsid w:val="003203B9"/>
    <w:rsid w:val="003205B9"/>
    <w:rsid w:val="00320755"/>
    <w:rsid w:val="0032660D"/>
    <w:rsid w:val="00330BF1"/>
    <w:rsid w:val="00331EBC"/>
    <w:rsid w:val="0033405D"/>
    <w:rsid w:val="003342A9"/>
    <w:rsid w:val="003342EF"/>
    <w:rsid w:val="00334D42"/>
    <w:rsid w:val="00337044"/>
    <w:rsid w:val="00340920"/>
    <w:rsid w:val="00340BF4"/>
    <w:rsid w:val="00340FC6"/>
    <w:rsid w:val="003437F4"/>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703"/>
    <w:rsid w:val="00396AD4"/>
    <w:rsid w:val="003A1002"/>
    <w:rsid w:val="003A1610"/>
    <w:rsid w:val="003A1BA1"/>
    <w:rsid w:val="003B085B"/>
    <w:rsid w:val="003B0C5A"/>
    <w:rsid w:val="003B0CA4"/>
    <w:rsid w:val="003B0E0A"/>
    <w:rsid w:val="003B5767"/>
    <w:rsid w:val="003B6D51"/>
    <w:rsid w:val="003B7542"/>
    <w:rsid w:val="003B7797"/>
    <w:rsid w:val="003C42E7"/>
    <w:rsid w:val="003C4A9F"/>
    <w:rsid w:val="003C6089"/>
    <w:rsid w:val="003D395A"/>
    <w:rsid w:val="003D4DD6"/>
    <w:rsid w:val="003D7463"/>
    <w:rsid w:val="003E14BC"/>
    <w:rsid w:val="003E70B3"/>
    <w:rsid w:val="003F0DAA"/>
    <w:rsid w:val="003F112E"/>
    <w:rsid w:val="003F1A9B"/>
    <w:rsid w:val="003F3DF4"/>
    <w:rsid w:val="003F4B40"/>
    <w:rsid w:val="003F5D83"/>
    <w:rsid w:val="004002FB"/>
    <w:rsid w:val="004007B8"/>
    <w:rsid w:val="00405016"/>
    <w:rsid w:val="00405826"/>
    <w:rsid w:val="00405D9D"/>
    <w:rsid w:val="0041110F"/>
    <w:rsid w:val="00414904"/>
    <w:rsid w:val="00415782"/>
    <w:rsid w:val="0041713B"/>
    <w:rsid w:val="00420D92"/>
    <w:rsid w:val="004212A8"/>
    <w:rsid w:val="00422143"/>
    <w:rsid w:val="004249F8"/>
    <w:rsid w:val="004258EE"/>
    <w:rsid w:val="00425903"/>
    <w:rsid w:val="00425EEA"/>
    <w:rsid w:val="004319C5"/>
    <w:rsid w:val="004342DA"/>
    <w:rsid w:val="00440ED7"/>
    <w:rsid w:val="00450916"/>
    <w:rsid w:val="00453060"/>
    <w:rsid w:val="004540D8"/>
    <w:rsid w:val="0045436C"/>
    <w:rsid w:val="00456990"/>
    <w:rsid w:val="004571F7"/>
    <w:rsid w:val="004621F9"/>
    <w:rsid w:val="004628CB"/>
    <w:rsid w:val="004710AC"/>
    <w:rsid w:val="004714C3"/>
    <w:rsid w:val="00471F15"/>
    <w:rsid w:val="00473721"/>
    <w:rsid w:val="00474362"/>
    <w:rsid w:val="00476729"/>
    <w:rsid w:val="00480AC8"/>
    <w:rsid w:val="00480EA9"/>
    <w:rsid w:val="00482B56"/>
    <w:rsid w:val="00485C33"/>
    <w:rsid w:val="00485E2B"/>
    <w:rsid w:val="00487334"/>
    <w:rsid w:val="004924E2"/>
    <w:rsid w:val="00493DD9"/>
    <w:rsid w:val="00493DEB"/>
    <w:rsid w:val="00496D0E"/>
    <w:rsid w:val="004A27B9"/>
    <w:rsid w:val="004A5B87"/>
    <w:rsid w:val="004A64B3"/>
    <w:rsid w:val="004B080B"/>
    <w:rsid w:val="004B375F"/>
    <w:rsid w:val="004C29CB"/>
    <w:rsid w:val="004C76CC"/>
    <w:rsid w:val="004D4B79"/>
    <w:rsid w:val="004D55C6"/>
    <w:rsid w:val="004D7313"/>
    <w:rsid w:val="004D7AA2"/>
    <w:rsid w:val="004D7C88"/>
    <w:rsid w:val="004E1896"/>
    <w:rsid w:val="004E1ADF"/>
    <w:rsid w:val="004E1C08"/>
    <w:rsid w:val="004E24E7"/>
    <w:rsid w:val="004E3FBF"/>
    <w:rsid w:val="004E5D54"/>
    <w:rsid w:val="004F1284"/>
    <w:rsid w:val="004F1918"/>
    <w:rsid w:val="004F2863"/>
    <w:rsid w:val="004F3F61"/>
    <w:rsid w:val="004F414A"/>
    <w:rsid w:val="004F41C4"/>
    <w:rsid w:val="004F4AF1"/>
    <w:rsid w:val="004F5473"/>
    <w:rsid w:val="00500966"/>
    <w:rsid w:val="00501852"/>
    <w:rsid w:val="00506239"/>
    <w:rsid w:val="0051080B"/>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7B51"/>
    <w:rsid w:val="00540C23"/>
    <w:rsid w:val="00540DC0"/>
    <w:rsid w:val="005428B5"/>
    <w:rsid w:val="00542FF6"/>
    <w:rsid w:val="00543884"/>
    <w:rsid w:val="005478E6"/>
    <w:rsid w:val="005502C2"/>
    <w:rsid w:val="005532A6"/>
    <w:rsid w:val="0055519E"/>
    <w:rsid w:val="0055701B"/>
    <w:rsid w:val="00560788"/>
    <w:rsid w:val="00560F1A"/>
    <w:rsid w:val="005642D5"/>
    <w:rsid w:val="005658F6"/>
    <w:rsid w:val="00565B3F"/>
    <w:rsid w:val="00565DC7"/>
    <w:rsid w:val="00566F3F"/>
    <w:rsid w:val="00567CF2"/>
    <w:rsid w:val="005719FA"/>
    <w:rsid w:val="00571DB5"/>
    <w:rsid w:val="0057242A"/>
    <w:rsid w:val="00585C33"/>
    <w:rsid w:val="00590CED"/>
    <w:rsid w:val="0059464C"/>
    <w:rsid w:val="005969B4"/>
    <w:rsid w:val="00597132"/>
    <w:rsid w:val="00597A9F"/>
    <w:rsid w:val="005B1295"/>
    <w:rsid w:val="005B58D9"/>
    <w:rsid w:val="005B7CA1"/>
    <w:rsid w:val="005C365F"/>
    <w:rsid w:val="005C45EF"/>
    <w:rsid w:val="005C4C59"/>
    <w:rsid w:val="005C5387"/>
    <w:rsid w:val="005C543A"/>
    <w:rsid w:val="005C544C"/>
    <w:rsid w:val="005C7B05"/>
    <w:rsid w:val="005D0637"/>
    <w:rsid w:val="005D356E"/>
    <w:rsid w:val="005E0EAA"/>
    <w:rsid w:val="005E0F05"/>
    <w:rsid w:val="005F05E9"/>
    <w:rsid w:val="005F0E21"/>
    <w:rsid w:val="005F5B78"/>
    <w:rsid w:val="005F652B"/>
    <w:rsid w:val="006007A9"/>
    <w:rsid w:val="00603D47"/>
    <w:rsid w:val="006055EA"/>
    <w:rsid w:val="00605702"/>
    <w:rsid w:val="00606030"/>
    <w:rsid w:val="0060682B"/>
    <w:rsid w:val="006128C3"/>
    <w:rsid w:val="00612BBE"/>
    <w:rsid w:val="00615F8D"/>
    <w:rsid w:val="00616CBC"/>
    <w:rsid w:val="00625107"/>
    <w:rsid w:val="006310E7"/>
    <w:rsid w:val="00643035"/>
    <w:rsid w:val="006507F6"/>
    <w:rsid w:val="00651BCD"/>
    <w:rsid w:val="00652777"/>
    <w:rsid w:val="00652D20"/>
    <w:rsid w:val="0065794A"/>
    <w:rsid w:val="00660F12"/>
    <w:rsid w:val="0066244D"/>
    <w:rsid w:val="00663A26"/>
    <w:rsid w:val="00663D74"/>
    <w:rsid w:val="006743A6"/>
    <w:rsid w:val="00674CB8"/>
    <w:rsid w:val="00680C20"/>
    <w:rsid w:val="00681857"/>
    <w:rsid w:val="006852C3"/>
    <w:rsid w:val="00685868"/>
    <w:rsid w:val="00694FE1"/>
    <w:rsid w:val="00694FE6"/>
    <w:rsid w:val="006A0A7B"/>
    <w:rsid w:val="006A0F0D"/>
    <w:rsid w:val="006B0547"/>
    <w:rsid w:val="006B3386"/>
    <w:rsid w:val="006B5415"/>
    <w:rsid w:val="006B7161"/>
    <w:rsid w:val="006B78CF"/>
    <w:rsid w:val="006B7F82"/>
    <w:rsid w:val="006C2DC4"/>
    <w:rsid w:val="006C341E"/>
    <w:rsid w:val="006C6ABD"/>
    <w:rsid w:val="006C74FE"/>
    <w:rsid w:val="006D035B"/>
    <w:rsid w:val="006D16DB"/>
    <w:rsid w:val="006D206B"/>
    <w:rsid w:val="006D4039"/>
    <w:rsid w:val="006E1FA5"/>
    <w:rsid w:val="006E48A8"/>
    <w:rsid w:val="006E4AAE"/>
    <w:rsid w:val="006E52E2"/>
    <w:rsid w:val="006E68EF"/>
    <w:rsid w:val="006F0325"/>
    <w:rsid w:val="006F268B"/>
    <w:rsid w:val="006F415B"/>
    <w:rsid w:val="006F473F"/>
    <w:rsid w:val="006F5AC6"/>
    <w:rsid w:val="007007D5"/>
    <w:rsid w:val="0070259B"/>
    <w:rsid w:val="00703EC2"/>
    <w:rsid w:val="00707397"/>
    <w:rsid w:val="00710D10"/>
    <w:rsid w:val="00711BFE"/>
    <w:rsid w:val="00712EF2"/>
    <w:rsid w:val="00716F54"/>
    <w:rsid w:val="007172EF"/>
    <w:rsid w:val="00717F22"/>
    <w:rsid w:val="00717FE6"/>
    <w:rsid w:val="007225F7"/>
    <w:rsid w:val="0072683C"/>
    <w:rsid w:val="00727719"/>
    <w:rsid w:val="0073048D"/>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4EE"/>
    <w:rsid w:val="00761576"/>
    <w:rsid w:val="00762B40"/>
    <w:rsid w:val="007641C9"/>
    <w:rsid w:val="00764612"/>
    <w:rsid w:val="0076464F"/>
    <w:rsid w:val="00767BFC"/>
    <w:rsid w:val="00770518"/>
    <w:rsid w:val="0077062C"/>
    <w:rsid w:val="00772AD0"/>
    <w:rsid w:val="00773955"/>
    <w:rsid w:val="007756BA"/>
    <w:rsid w:val="0078273C"/>
    <w:rsid w:val="00784DB0"/>
    <w:rsid w:val="007877E3"/>
    <w:rsid w:val="00791131"/>
    <w:rsid w:val="00794C83"/>
    <w:rsid w:val="007975C6"/>
    <w:rsid w:val="007A128D"/>
    <w:rsid w:val="007A2975"/>
    <w:rsid w:val="007A4160"/>
    <w:rsid w:val="007A693F"/>
    <w:rsid w:val="007A6AE5"/>
    <w:rsid w:val="007B22BE"/>
    <w:rsid w:val="007B7131"/>
    <w:rsid w:val="007C3EBB"/>
    <w:rsid w:val="007D14BE"/>
    <w:rsid w:val="007D3877"/>
    <w:rsid w:val="007D3BA3"/>
    <w:rsid w:val="007D3EE6"/>
    <w:rsid w:val="007D651A"/>
    <w:rsid w:val="007D7E67"/>
    <w:rsid w:val="007E159C"/>
    <w:rsid w:val="007E1BDA"/>
    <w:rsid w:val="007E418D"/>
    <w:rsid w:val="007E70B7"/>
    <w:rsid w:val="007F4C48"/>
    <w:rsid w:val="007F6346"/>
    <w:rsid w:val="007F747D"/>
    <w:rsid w:val="008018FB"/>
    <w:rsid w:val="00802B9D"/>
    <w:rsid w:val="00805D28"/>
    <w:rsid w:val="008118F0"/>
    <w:rsid w:val="00811F91"/>
    <w:rsid w:val="0081516F"/>
    <w:rsid w:val="00820D5D"/>
    <w:rsid w:val="00823123"/>
    <w:rsid w:val="0082354F"/>
    <w:rsid w:val="00823CDA"/>
    <w:rsid w:val="00825766"/>
    <w:rsid w:val="0083050F"/>
    <w:rsid w:val="00832553"/>
    <w:rsid w:val="00832F1D"/>
    <w:rsid w:val="00836E8E"/>
    <w:rsid w:val="008421DF"/>
    <w:rsid w:val="00854DF0"/>
    <w:rsid w:val="00860225"/>
    <w:rsid w:val="0086062E"/>
    <w:rsid w:val="00861659"/>
    <w:rsid w:val="008621CB"/>
    <w:rsid w:val="00862B08"/>
    <w:rsid w:val="008633AC"/>
    <w:rsid w:val="00863964"/>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478"/>
    <w:rsid w:val="00886951"/>
    <w:rsid w:val="00887E91"/>
    <w:rsid w:val="00890EE3"/>
    <w:rsid w:val="008939A0"/>
    <w:rsid w:val="008969A0"/>
    <w:rsid w:val="008A07B1"/>
    <w:rsid w:val="008A2B2C"/>
    <w:rsid w:val="008A36DC"/>
    <w:rsid w:val="008A43F8"/>
    <w:rsid w:val="008B1537"/>
    <w:rsid w:val="008B5BCD"/>
    <w:rsid w:val="008C2133"/>
    <w:rsid w:val="008C3047"/>
    <w:rsid w:val="008C424E"/>
    <w:rsid w:val="008C602D"/>
    <w:rsid w:val="008C6274"/>
    <w:rsid w:val="008C7045"/>
    <w:rsid w:val="008D34CD"/>
    <w:rsid w:val="008D4896"/>
    <w:rsid w:val="008D4B26"/>
    <w:rsid w:val="008D5019"/>
    <w:rsid w:val="008D5B1E"/>
    <w:rsid w:val="008E0C23"/>
    <w:rsid w:val="008E1541"/>
    <w:rsid w:val="008E3584"/>
    <w:rsid w:val="008E4457"/>
    <w:rsid w:val="008E7075"/>
    <w:rsid w:val="008F12BE"/>
    <w:rsid w:val="008F550F"/>
    <w:rsid w:val="009010C0"/>
    <w:rsid w:val="00901823"/>
    <w:rsid w:val="00901E26"/>
    <w:rsid w:val="009033D0"/>
    <w:rsid w:val="00907376"/>
    <w:rsid w:val="00915488"/>
    <w:rsid w:val="009156C6"/>
    <w:rsid w:val="00915839"/>
    <w:rsid w:val="0092142A"/>
    <w:rsid w:val="009215B6"/>
    <w:rsid w:val="009249E5"/>
    <w:rsid w:val="00924ABD"/>
    <w:rsid w:val="00925BFD"/>
    <w:rsid w:val="009267E9"/>
    <w:rsid w:val="00930708"/>
    <w:rsid w:val="00931929"/>
    <w:rsid w:val="00932488"/>
    <w:rsid w:val="00934045"/>
    <w:rsid w:val="00934B6C"/>
    <w:rsid w:val="009376C8"/>
    <w:rsid w:val="0094025F"/>
    <w:rsid w:val="009439E8"/>
    <w:rsid w:val="009446CC"/>
    <w:rsid w:val="00945195"/>
    <w:rsid w:val="00952A04"/>
    <w:rsid w:val="00952EF9"/>
    <w:rsid w:val="00953887"/>
    <w:rsid w:val="00963F95"/>
    <w:rsid w:val="009678C6"/>
    <w:rsid w:val="00967E2D"/>
    <w:rsid w:val="00971382"/>
    <w:rsid w:val="00972944"/>
    <w:rsid w:val="00972E71"/>
    <w:rsid w:val="0097303A"/>
    <w:rsid w:val="00974075"/>
    <w:rsid w:val="009741BC"/>
    <w:rsid w:val="00977E17"/>
    <w:rsid w:val="0098126A"/>
    <w:rsid w:val="009829EB"/>
    <w:rsid w:val="00984FD0"/>
    <w:rsid w:val="009859A7"/>
    <w:rsid w:val="0099654E"/>
    <w:rsid w:val="0099732B"/>
    <w:rsid w:val="009A2155"/>
    <w:rsid w:val="009A2A05"/>
    <w:rsid w:val="009A3B9A"/>
    <w:rsid w:val="009A46D9"/>
    <w:rsid w:val="009A7C1A"/>
    <w:rsid w:val="009B0FCC"/>
    <w:rsid w:val="009B1866"/>
    <w:rsid w:val="009C1FA8"/>
    <w:rsid w:val="009C242E"/>
    <w:rsid w:val="009C43FE"/>
    <w:rsid w:val="009C742F"/>
    <w:rsid w:val="009D56E1"/>
    <w:rsid w:val="009D655F"/>
    <w:rsid w:val="009E1B3F"/>
    <w:rsid w:val="009E2133"/>
    <w:rsid w:val="009E33D9"/>
    <w:rsid w:val="009E5101"/>
    <w:rsid w:val="009E69A5"/>
    <w:rsid w:val="009E7228"/>
    <w:rsid w:val="009F06D2"/>
    <w:rsid w:val="009F37E6"/>
    <w:rsid w:val="009F5FFC"/>
    <w:rsid w:val="009F72A7"/>
    <w:rsid w:val="00A01C77"/>
    <w:rsid w:val="00A02E99"/>
    <w:rsid w:val="00A0700F"/>
    <w:rsid w:val="00A1403F"/>
    <w:rsid w:val="00A1726C"/>
    <w:rsid w:val="00A17826"/>
    <w:rsid w:val="00A22F3B"/>
    <w:rsid w:val="00A25D6A"/>
    <w:rsid w:val="00A34342"/>
    <w:rsid w:val="00A35630"/>
    <w:rsid w:val="00A3727E"/>
    <w:rsid w:val="00A40348"/>
    <w:rsid w:val="00A40B0E"/>
    <w:rsid w:val="00A41506"/>
    <w:rsid w:val="00A41F4B"/>
    <w:rsid w:val="00A42940"/>
    <w:rsid w:val="00A42BB1"/>
    <w:rsid w:val="00A431FD"/>
    <w:rsid w:val="00A43441"/>
    <w:rsid w:val="00A43B86"/>
    <w:rsid w:val="00A45C46"/>
    <w:rsid w:val="00A47E10"/>
    <w:rsid w:val="00A5045E"/>
    <w:rsid w:val="00A52C86"/>
    <w:rsid w:val="00A536AF"/>
    <w:rsid w:val="00A538FE"/>
    <w:rsid w:val="00A55A09"/>
    <w:rsid w:val="00A6128A"/>
    <w:rsid w:val="00A63B54"/>
    <w:rsid w:val="00A75106"/>
    <w:rsid w:val="00A752C1"/>
    <w:rsid w:val="00A80DEE"/>
    <w:rsid w:val="00A822BE"/>
    <w:rsid w:val="00A827AE"/>
    <w:rsid w:val="00A831DB"/>
    <w:rsid w:val="00A839CE"/>
    <w:rsid w:val="00A83ED1"/>
    <w:rsid w:val="00A85B9A"/>
    <w:rsid w:val="00A8655C"/>
    <w:rsid w:val="00A871E6"/>
    <w:rsid w:val="00A93497"/>
    <w:rsid w:val="00A95B3A"/>
    <w:rsid w:val="00A95BAB"/>
    <w:rsid w:val="00A95F39"/>
    <w:rsid w:val="00A96F3A"/>
    <w:rsid w:val="00AA0BA4"/>
    <w:rsid w:val="00AA1892"/>
    <w:rsid w:val="00AA4359"/>
    <w:rsid w:val="00AA780F"/>
    <w:rsid w:val="00AB4985"/>
    <w:rsid w:val="00AC3612"/>
    <w:rsid w:val="00AC3C3F"/>
    <w:rsid w:val="00AD0966"/>
    <w:rsid w:val="00AD15A7"/>
    <w:rsid w:val="00AD1817"/>
    <w:rsid w:val="00AD41E1"/>
    <w:rsid w:val="00AD4DF2"/>
    <w:rsid w:val="00AD5E6F"/>
    <w:rsid w:val="00AE031A"/>
    <w:rsid w:val="00AE2282"/>
    <w:rsid w:val="00AE2DD8"/>
    <w:rsid w:val="00AE3B55"/>
    <w:rsid w:val="00AE40AA"/>
    <w:rsid w:val="00AE5D9E"/>
    <w:rsid w:val="00AE76BB"/>
    <w:rsid w:val="00B053E5"/>
    <w:rsid w:val="00B06E00"/>
    <w:rsid w:val="00B07CCC"/>
    <w:rsid w:val="00B10B3C"/>
    <w:rsid w:val="00B10FDB"/>
    <w:rsid w:val="00B12928"/>
    <w:rsid w:val="00B15903"/>
    <w:rsid w:val="00B167C4"/>
    <w:rsid w:val="00B1686B"/>
    <w:rsid w:val="00B177D0"/>
    <w:rsid w:val="00B27C74"/>
    <w:rsid w:val="00B27F46"/>
    <w:rsid w:val="00B27FE8"/>
    <w:rsid w:val="00B35A36"/>
    <w:rsid w:val="00B3786F"/>
    <w:rsid w:val="00B42550"/>
    <w:rsid w:val="00B43D9A"/>
    <w:rsid w:val="00B55561"/>
    <w:rsid w:val="00B55995"/>
    <w:rsid w:val="00B55D1B"/>
    <w:rsid w:val="00B64E77"/>
    <w:rsid w:val="00B66865"/>
    <w:rsid w:val="00B66BC9"/>
    <w:rsid w:val="00B74E8A"/>
    <w:rsid w:val="00B7526D"/>
    <w:rsid w:val="00B80123"/>
    <w:rsid w:val="00B8124E"/>
    <w:rsid w:val="00B81956"/>
    <w:rsid w:val="00B85697"/>
    <w:rsid w:val="00B8657E"/>
    <w:rsid w:val="00B91ADC"/>
    <w:rsid w:val="00B924BD"/>
    <w:rsid w:val="00B92F83"/>
    <w:rsid w:val="00B95AF1"/>
    <w:rsid w:val="00BA212B"/>
    <w:rsid w:val="00BA245A"/>
    <w:rsid w:val="00BA3701"/>
    <w:rsid w:val="00BA3CB7"/>
    <w:rsid w:val="00BA6756"/>
    <w:rsid w:val="00BA7384"/>
    <w:rsid w:val="00BA7EAE"/>
    <w:rsid w:val="00BB18BF"/>
    <w:rsid w:val="00BB2564"/>
    <w:rsid w:val="00BB55F1"/>
    <w:rsid w:val="00BC27AC"/>
    <w:rsid w:val="00BC3719"/>
    <w:rsid w:val="00BC6ABA"/>
    <w:rsid w:val="00BD1324"/>
    <w:rsid w:val="00BD37CD"/>
    <w:rsid w:val="00BD3EEC"/>
    <w:rsid w:val="00BD6E8A"/>
    <w:rsid w:val="00BE324B"/>
    <w:rsid w:val="00BE6B91"/>
    <w:rsid w:val="00BE7887"/>
    <w:rsid w:val="00BE7A36"/>
    <w:rsid w:val="00BF0D8D"/>
    <w:rsid w:val="00BF49F8"/>
    <w:rsid w:val="00BF77FC"/>
    <w:rsid w:val="00C01ADA"/>
    <w:rsid w:val="00C05DBD"/>
    <w:rsid w:val="00C075CC"/>
    <w:rsid w:val="00C100D4"/>
    <w:rsid w:val="00C1159C"/>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29A7"/>
    <w:rsid w:val="00C63233"/>
    <w:rsid w:val="00C63662"/>
    <w:rsid w:val="00C63BE5"/>
    <w:rsid w:val="00C649B9"/>
    <w:rsid w:val="00C65AF5"/>
    <w:rsid w:val="00C67ED9"/>
    <w:rsid w:val="00C71740"/>
    <w:rsid w:val="00C72BB0"/>
    <w:rsid w:val="00C73CB0"/>
    <w:rsid w:val="00C75A76"/>
    <w:rsid w:val="00C7637F"/>
    <w:rsid w:val="00C77B97"/>
    <w:rsid w:val="00C813B0"/>
    <w:rsid w:val="00C81F3F"/>
    <w:rsid w:val="00C84AC0"/>
    <w:rsid w:val="00C879A4"/>
    <w:rsid w:val="00C90FDC"/>
    <w:rsid w:val="00C92966"/>
    <w:rsid w:val="00C94BFC"/>
    <w:rsid w:val="00CA00BB"/>
    <w:rsid w:val="00CA1375"/>
    <w:rsid w:val="00CA1CD7"/>
    <w:rsid w:val="00CA42AE"/>
    <w:rsid w:val="00CA56E9"/>
    <w:rsid w:val="00CA58F4"/>
    <w:rsid w:val="00CB4142"/>
    <w:rsid w:val="00CD0AC8"/>
    <w:rsid w:val="00CD0D60"/>
    <w:rsid w:val="00CD60E2"/>
    <w:rsid w:val="00CE1849"/>
    <w:rsid w:val="00CE2B0E"/>
    <w:rsid w:val="00CE3057"/>
    <w:rsid w:val="00CE63B3"/>
    <w:rsid w:val="00CE6642"/>
    <w:rsid w:val="00CE76F6"/>
    <w:rsid w:val="00CF0B81"/>
    <w:rsid w:val="00CF2767"/>
    <w:rsid w:val="00CF4570"/>
    <w:rsid w:val="00CF5AEC"/>
    <w:rsid w:val="00CF6CA1"/>
    <w:rsid w:val="00CF7734"/>
    <w:rsid w:val="00D01F43"/>
    <w:rsid w:val="00D0229A"/>
    <w:rsid w:val="00D037B8"/>
    <w:rsid w:val="00D0395E"/>
    <w:rsid w:val="00D0555F"/>
    <w:rsid w:val="00D07587"/>
    <w:rsid w:val="00D121DC"/>
    <w:rsid w:val="00D122F0"/>
    <w:rsid w:val="00D15738"/>
    <w:rsid w:val="00D16685"/>
    <w:rsid w:val="00D172A0"/>
    <w:rsid w:val="00D177CF"/>
    <w:rsid w:val="00D2128C"/>
    <w:rsid w:val="00D24B7F"/>
    <w:rsid w:val="00D277E1"/>
    <w:rsid w:val="00D31F03"/>
    <w:rsid w:val="00D32634"/>
    <w:rsid w:val="00D34282"/>
    <w:rsid w:val="00D35518"/>
    <w:rsid w:val="00D35BEC"/>
    <w:rsid w:val="00D4240A"/>
    <w:rsid w:val="00D425D5"/>
    <w:rsid w:val="00D42D18"/>
    <w:rsid w:val="00D4566F"/>
    <w:rsid w:val="00D46963"/>
    <w:rsid w:val="00D53B1F"/>
    <w:rsid w:val="00D53C14"/>
    <w:rsid w:val="00D56E03"/>
    <w:rsid w:val="00D5786F"/>
    <w:rsid w:val="00D57FCE"/>
    <w:rsid w:val="00D602C2"/>
    <w:rsid w:val="00D60911"/>
    <w:rsid w:val="00D60C03"/>
    <w:rsid w:val="00D6155C"/>
    <w:rsid w:val="00D73C1D"/>
    <w:rsid w:val="00D75E24"/>
    <w:rsid w:val="00D76F5C"/>
    <w:rsid w:val="00D81789"/>
    <w:rsid w:val="00D818C9"/>
    <w:rsid w:val="00D81F57"/>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312"/>
    <w:rsid w:val="00DE5972"/>
    <w:rsid w:val="00DF38D7"/>
    <w:rsid w:val="00DF3D53"/>
    <w:rsid w:val="00DF5C5C"/>
    <w:rsid w:val="00DF72F9"/>
    <w:rsid w:val="00DF7B07"/>
    <w:rsid w:val="00E00F53"/>
    <w:rsid w:val="00E0427B"/>
    <w:rsid w:val="00E05042"/>
    <w:rsid w:val="00E108B3"/>
    <w:rsid w:val="00E12D04"/>
    <w:rsid w:val="00E13FB7"/>
    <w:rsid w:val="00E14480"/>
    <w:rsid w:val="00E1653E"/>
    <w:rsid w:val="00E17C69"/>
    <w:rsid w:val="00E269E3"/>
    <w:rsid w:val="00E35370"/>
    <w:rsid w:val="00E36513"/>
    <w:rsid w:val="00E4699E"/>
    <w:rsid w:val="00E524EF"/>
    <w:rsid w:val="00E559F7"/>
    <w:rsid w:val="00E56EB1"/>
    <w:rsid w:val="00E57D8A"/>
    <w:rsid w:val="00E619F9"/>
    <w:rsid w:val="00E62321"/>
    <w:rsid w:val="00E64F0B"/>
    <w:rsid w:val="00E66842"/>
    <w:rsid w:val="00E830A6"/>
    <w:rsid w:val="00E849B0"/>
    <w:rsid w:val="00E92FC4"/>
    <w:rsid w:val="00E93014"/>
    <w:rsid w:val="00E97B8F"/>
    <w:rsid w:val="00EA2246"/>
    <w:rsid w:val="00EA295E"/>
    <w:rsid w:val="00EA3597"/>
    <w:rsid w:val="00EA6186"/>
    <w:rsid w:val="00EA7C35"/>
    <w:rsid w:val="00EB1377"/>
    <w:rsid w:val="00EB5DAD"/>
    <w:rsid w:val="00EB6E77"/>
    <w:rsid w:val="00EC06B0"/>
    <w:rsid w:val="00EC0D33"/>
    <w:rsid w:val="00EC2745"/>
    <w:rsid w:val="00EC334C"/>
    <w:rsid w:val="00EC3D31"/>
    <w:rsid w:val="00EC6799"/>
    <w:rsid w:val="00ED3E4F"/>
    <w:rsid w:val="00EE1C86"/>
    <w:rsid w:val="00EE20BA"/>
    <w:rsid w:val="00EE2208"/>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935"/>
    <w:rsid w:val="00F30A26"/>
    <w:rsid w:val="00F33C68"/>
    <w:rsid w:val="00F34B7E"/>
    <w:rsid w:val="00F47777"/>
    <w:rsid w:val="00F52FA8"/>
    <w:rsid w:val="00F57FA5"/>
    <w:rsid w:val="00F610F1"/>
    <w:rsid w:val="00F6135D"/>
    <w:rsid w:val="00F61541"/>
    <w:rsid w:val="00F615B4"/>
    <w:rsid w:val="00F642AC"/>
    <w:rsid w:val="00F655DB"/>
    <w:rsid w:val="00F71A48"/>
    <w:rsid w:val="00F73734"/>
    <w:rsid w:val="00F77D32"/>
    <w:rsid w:val="00F80FBE"/>
    <w:rsid w:val="00F8109D"/>
    <w:rsid w:val="00F84410"/>
    <w:rsid w:val="00F84B13"/>
    <w:rsid w:val="00F84E8E"/>
    <w:rsid w:val="00F85685"/>
    <w:rsid w:val="00F8609F"/>
    <w:rsid w:val="00F90050"/>
    <w:rsid w:val="00F9239E"/>
    <w:rsid w:val="00F963C9"/>
    <w:rsid w:val="00F96521"/>
    <w:rsid w:val="00FA4D66"/>
    <w:rsid w:val="00FA56A7"/>
    <w:rsid w:val="00FA670F"/>
    <w:rsid w:val="00FA67B9"/>
    <w:rsid w:val="00FA735E"/>
    <w:rsid w:val="00FB01B7"/>
    <w:rsid w:val="00FB15E5"/>
    <w:rsid w:val="00FB3667"/>
    <w:rsid w:val="00FB454B"/>
    <w:rsid w:val="00FB4A34"/>
    <w:rsid w:val="00FC0AEB"/>
    <w:rsid w:val="00FC5EBC"/>
    <w:rsid w:val="00FC7B74"/>
    <w:rsid w:val="00FD141F"/>
    <w:rsid w:val="00FD1841"/>
    <w:rsid w:val="00FD3CA0"/>
    <w:rsid w:val="00FE7214"/>
    <w:rsid w:val="00FF01F2"/>
    <w:rsid w:val="00FF0E30"/>
    <w:rsid w:val="00FF101E"/>
    <w:rsid w:val="00FF1CA1"/>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50</Pages>
  <Words>11898</Words>
  <Characters>67819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1010</cp:revision>
  <dcterms:created xsi:type="dcterms:W3CDTF">2020-01-24T14:24:00Z</dcterms:created>
  <dcterms:modified xsi:type="dcterms:W3CDTF">2020-03-11T14:06:00Z</dcterms:modified>
</cp:coreProperties>
</file>