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E0C3A" w14:textId="4EC895F0" w:rsidR="00940566" w:rsidRPr="004A05F4" w:rsidRDefault="004A05F4" w:rsidP="004A05F4">
      <w:pPr>
        <w:jc w:val="center"/>
        <w:rPr>
          <w:rFonts w:ascii="Cambria" w:hAnsi="Cambria"/>
          <w:b/>
          <w:bCs/>
          <w:color w:val="2F5496" w:themeColor="accent1" w:themeShade="BF"/>
          <w:sz w:val="32"/>
          <w:szCs w:val="32"/>
        </w:rPr>
      </w:pPr>
      <w:r>
        <w:rPr>
          <w:rFonts w:ascii="Cambria" w:hAnsi="Cambria"/>
          <w:b/>
          <w:bCs/>
          <w:color w:val="2F5496" w:themeColor="accent1" w:themeShade="BF"/>
          <w:sz w:val="32"/>
          <w:szCs w:val="32"/>
        </w:rPr>
        <w:t>Tiempo en hospitales</w:t>
      </w:r>
    </w:p>
    <w:p w14:paraId="504FDBBB" w14:textId="77777777" w:rsidR="00940566" w:rsidRPr="00940566" w:rsidRDefault="00940566" w:rsidP="00940566">
      <w:pPr>
        <w:spacing w:line="240" w:lineRule="auto"/>
        <w:jc w:val="center"/>
        <w:rPr>
          <w:rFonts w:ascii="Cambria" w:hAnsi="Cambria"/>
          <w:sz w:val="24"/>
          <w:szCs w:val="24"/>
        </w:rPr>
      </w:pPr>
      <w:r w:rsidRPr="00940566">
        <w:rPr>
          <w:rFonts w:ascii="Cambria" w:hAnsi="Cambria"/>
          <w:sz w:val="24"/>
          <w:szCs w:val="24"/>
        </w:rPr>
        <w:t xml:space="preserve"> Integrantes:</w:t>
      </w:r>
    </w:p>
    <w:p w14:paraId="43816FA7" w14:textId="6DB1570E" w:rsidR="004A6E1D" w:rsidRPr="004A6E1D" w:rsidRDefault="004A6E1D" w:rsidP="004A6E1D">
      <w:pPr>
        <w:jc w:val="center"/>
        <w:rPr>
          <w:rFonts w:ascii="Cambria" w:hAnsi="Cambria"/>
          <w:b/>
          <w:bCs/>
        </w:rPr>
      </w:pPr>
      <w:r w:rsidRPr="004A6E1D">
        <w:rPr>
          <w:rFonts w:ascii="Cambria" w:hAnsi="Cambria"/>
        </w:rPr>
        <w:t>Andrea Carolina López-201531591 y Gabriel Cubillos Bolivar-201729365</w:t>
      </w:r>
    </w:p>
    <w:p w14:paraId="76B33ADC" w14:textId="57A540C5" w:rsidR="00940566" w:rsidRPr="004A6E1D" w:rsidRDefault="00940566" w:rsidP="00940566">
      <w:pPr>
        <w:spacing w:line="240" w:lineRule="auto"/>
        <w:jc w:val="center"/>
        <w:rPr>
          <w:rFonts w:ascii="Cambria" w:hAnsi="Cambria"/>
          <w:b/>
          <w:bCs/>
          <w:color w:val="2F5496" w:themeColor="accent1" w:themeShade="BF"/>
          <w:sz w:val="24"/>
          <w:szCs w:val="24"/>
        </w:rPr>
      </w:pPr>
      <w:r w:rsidRPr="004A6E1D">
        <w:rPr>
          <w:rFonts w:ascii="Cambria" w:hAnsi="Cambria"/>
          <w:color w:val="2F5496" w:themeColor="accent1" w:themeShade="BF"/>
          <w:sz w:val="24"/>
          <w:szCs w:val="24"/>
        </w:rPr>
        <w:t xml:space="preserve"> </w:t>
      </w:r>
      <w:r w:rsidRPr="004A6E1D">
        <w:rPr>
          <w:rFonts w:ascii="Cambria" w:hAnsi="Cambria"/>
          <w:b/>
          <w:bCs/>
          <w:color w:val="2F5496" w:themeColor="accent1" w:themeShade="BF"/>
          <w:sz w:val="24"/>
          <w:szCs w:val="24"/>
        </w:rPr>
        <w:t xml:space="preserve">Entrega 1: Modelo Matemático Teórico </w:t>
      </w:r>
    </w:p>
    <w:p w14:paraId="15EBD8B9" w14:textId="34D95861" w:rsidR="00940566" w:rsidRPr="004A6E1D" w:rsidRDefault="00940566" w:rsidP="00940566">
      <w:pPr>
        <w:spacing w:line="240" w:lineRule="auto"/>
        <w:jc w:val="center"/>
        <w:rPr>
          <w:rFonts w:ascii="Cambria" w:hAnsi="Cambria"/>
          <w:b/>
          <w:bCs/>
          <w:color w:val="2F5496" w:themeColor="accent1" w:themeShade="BF"/>
          <w:sz w:val="24"/>
          <w:szCs w:val="24"/>
        </w:rPr>
      </w:pPr>
      <w:r w:rsidRPr="004A6E1D">
        <w:rPr>
          <w:rFonts w:ascii="Cambria" w:hAnsi="Cambria"/>
          <w:b/>
          <w:bCs/>
          <w:color w:val="2F5496" w:themeColor="accent1" w:themeShade="BF"/>
          <w:sz w:val="24"/>
          <w:szCs w:val="24"/>
        </w:rPr>
        <w:t xml:space="preserve">Modelado, Simulación y Optimización </w:t>
      </w:r>
    </w:p>
    <w:p w14:paraId="76CD705F" w14:textId="32A7979A" w:rsidR="00940566" w:rsidRPr="00F7308B" w:rsidRDefault="00940566" w:rsidP="00940566">
      <w:pPr>
        <w:spacing w:line="240" w:lineRule="auto"/>
        <w:jc w:val="center"/>
        <w:rPr>
          <w:rFonts w:ascii="Cambria" w:hAnsi="Cambria"/>
        </w:rPr>
      </w:pPr>
      <w:r w:rsidRPr="00F7308B">
        <w:rPr>
          <w:rFonts w:ascii="Cambria" w:hAnsi="Cambria"/>
        </w:rPr>
        <w:t>Departamento de Ingeniería de Sistemas y Computación</w:t>
      </w:r>
    </w:p>
    <w:p w14:paraId="7FD87255" w14:textId="77777777" w:rsidR="00940566" w:rsidRPr="00F7308B" w:rsidRDefault="00940566" w:rsidP="00940566">
      <w:pPr>
        <w:spacing w:line="240" w:lineRule="auto"/>
        <w:jc w:val="center"/>
        <w:rPr>
          <w:rFonts w:ascii="Cambria" w:hAnsi="Cambria"/>
        </w:rPr>
      </w:pPr>
      <w:r w:rsidRPr="00F7308B">
        <w:rPr>
          <w:rFonts w:ascii="Cambria" w:hAnsi="Cambria"/>
        </w:rPr>
        <w:t xml:space="preserve"> Universidad de Los Andes</w:t>
      </w:r>
    </w:p>
    <w:p w14:paraId="0DF3EB87" w14:textId="001DA4AC" w:rsidR="001F3FB9" w:rsidRDefault="00940566" w:rsidP="00940566">
      <w:pPr>
        <w:spacing w:line="240" w:lineRule="auto"/>
        <w:jc w:val="center"/>
        <w:rPr>
          <w:rFonts w:ascii="Cambria" w:hAnsi="Cambria"/>
        </w:rPr>
      </w:pPr>
      <w:r w:rsidRPr="00F7308B">
        <w:rPr>
          <w:rFonts w:ascii="Cambria" w:hAnsi="Cambria"/>
        </w:rPr>
        <w:t xml:space="preserve"> Bogotá, Colombia</w:t>
      </w:r>
    </w:p>
    <w:p w14:paraId="0C431442" w14:textId="77777777" w:rsidR="004A6E1D" w:rsidRDefault="004A6E1D" w:rsidP="00940566">
      <w:pPr>
        <w:spacing w:line="240" w:lineRule="auto"/>
        <w:jc w:val="center"/>
        <w:rPr>
          <w:rFonts w:ascii="Cambria" w:hAnsi="Cambria"/>
        </w:rPr>
      </w:pPr>
    </w:p>
    <w:sdt>
      <w:sdtPr>
        <w:rPr>
          <w:rFonts w:ascii="Cambria" w:eastAsiaTheme="minorEastAsia" w:hAnsi="Cambria" w:cstheme="minorBidi"/>
          <w:color w:val="auto"/>
          <w:sz w:val="22"/>
          <w:szCs w:val="22"/>
          <w:lang w:val="es-ES"/>
        </w:rPr>
        <w:id w:val="-57561922"/>
        <w:docPartObj>
          <w:docPartGallery w:val="Table of Contents"/>
          <w:docPartUnique/>
        </w:docPartObj>
      </w:sdtPr>
      <w:sdtEndPr>
        <w:rPr>
          <w:b/>
          <w:bCs/>
        </w:rPr>
      </w:sdtEndPr>
      <w:sdtContent>
        <w:p w14:paraId="66765E68" w14:textId="0C4FE1F4" w:rsidR="004A6E1D" w:rsidRPr="004A6E1D" w:rsidRDefault="004A6E1D">
          <w:pPr>
            <w:pStyle w:val="TOCHeading"/>
            <w:rPr>
              <w:rFonts w:ascii="Cambria" w:hAnsi="Cambria"/>
            </w:rPr>
          </w:pPr>
          <w:r w:rsidRPr="004A6E1D">
            <w:rPr>
              <w:rFonts w:ascii="Cambria" w:hAnsi="Cambria"/>
              <w:lang w:val="es-ES"/>
            </w:rPr>
            <w:t>Contenido</w:t>
          </w:r>
        </w:p>
        <w:p w14:paraId="22CB39C2" w14:textId="3F08E800" w:rsidR="007C7513" w:rsidRDefault="004A6E1D">
          <w:pPr>
            <w:pStyle w:val="TOC1"/>
            <w:tabs>
              <w:tab w:val="left" w:pos="440"/>
              <w:tab w:val="right" w:leader="dot" w:pos="8828"/>
            </w:tabs>
            <w:rPr>
              <w:noProof/>
            </w:rPr>
          </w:pPr>
          <w:r w:rsidRPr="004A6E1D">
            <w:rPr>
              <w:rFonts w:ascii="Cambria" w:hAnsi="Cambria"/>
            </w:rPr>
            <w:fldChar w:fldCharType="begin"/>
          </w:r>
          <w:r w:rsidRPr="004A6E1D">
            <w:rPr>
              <w:rFonts w:ascii="Cambria" w:hAnsi="Cambria"/>
            </w:rPr>
            <w:instrText xml:space="preserve"> TOC \o "1-3" \h \z \u </w:instrText>
          </w:r>
          <w:r w:rsidRPr="004A6E1D">
            <w:rPr>
              <w:rFonts w:ascii="Cambria" w:hAnsi="Cambria"/>
            </w:rPr>
            <w:fldChar w:fldCharType="separate"/>
          </w:r>
          <w:hyperlink w:anchor="_Toc53236917" w:history="1">
            <w:r w:rsidR="007C7513" w:rsidRPr="005A2744">
              <w:rPr>
                <w:rStyle w:val="Hyperlink"/>
                <w:rFonts w:ascii="Cambria" w:hAnsi="Cambria"/>
                <w:noProof/>
              </w:rPr>
              <w:t>1.</w:t>
            </w:r>
            <w:r w:rsidR="007C7513">
              <w:rPr>
                <w:noProof/>
              </w:rPr>
              <w:tab/>
            </w:r>
            <w:r w:rsidR="007C7513" w:rsidRPr="005A2744">
              <w:rPr>
                <w:rStyle w:val="Hyperlink"/>
                <w:rFonts w:ascii="Cambria" w:hAnsi="Cambria"/>
                <w:noProof/>
              </w:rPr>
              <w:t>Contexto:</w:t>
            </w:r>
            <w:r w:rsidR="007C7513">
              <w:rPr>
                <w:noProof/>
                <w:webHidden/>
              </w:rPr>
              <w:tab/>
            </w:r>
            <w:r w:rsidR="007C7513">
              <w:rPr>
                <w:noProof/>
                <w:webHidden/>
              </w:rPr>
              <w:fldChar w:fldCharType="begin"/>
            </w:r>
            <w:r w:rsidR="007C7513">
              <w:rPr>
                <w:noProof/>
                <w:webHidden/>
              </w:rPr>
              <w:instrText xml:space="preserve"> PAGEREF _Toc53236917 \h </w:instrText>
            </w:r>
            <w:r w:rsidR="007C7513">
              <w:rPr>
                <w:noProof/>
                <w:webHidden/>
              </w:rPr>
            </w:r>
            <w:r w:rsidR="007C7513">
              <w:rPr>
                <w:noProof/>
                <w:webHidden/>
              </w:rPr>
              <w:fldChar w:fldCharType="separate"/>
            </w:r>
            <w:r w:rsidR="007C7513">
              <w:rPr>
                <w:noProof/>
                <w:webHidden/>
              </w:rPr>
              <w:t>1</w:t>
            </w:r>
            <w:r w:rsidR="007C7513">
              <w:rPr>
                <w:noProof/>
                <w:webHidden/>
              </w:rPr>
              <w:fldChar w:fldCharType="end"/>
            </w:r>
          </w:hyperlink>
        </w:p>
        <w:p w14:paraId="69738B22" w14:textId="391663C1" w:rsidR="007C7513" w:rsidRDefault="00015C9B">
          <w:pPr>
            <w:pStyle w:val="TOC1"/>
            <w:tabs>
              <w:tab w:val="left" w:pos="440"/>
              <w:tab w:val="right" w:leader="dot" w:pos="8828"/>
            </w:tabs>
            <w:rPr>
              <w:noProof/>
            </w:rPr>
          </w:pPr>
          <w:hyperlink w:anchor="_Toc53236918" w:history="1">
            <w:r w:rsidR="007C7513" w:rsidRPr="005A2744">
              <w:rPr>
                <w:rStyle w:val="Hyperlink"/>
                <w:rFonts w:ascii="Cambria" w:hAnsi="Cambria"/>
                <w:noProof/>
              </w:rPr>
              <w:t>2.</w:t>
            </w:r>
            <w:r w:rsidR="007C7513">
              <w:rPr>
                <w:noProof/>
              </w:rPr>
              <w:tab/>
            </w:r>
            <w:r w:rsidR="007C7513" w:rsidRPr="005A2744">
              <w:rPr>
                <w:rStyle w:val="Hyperlink"/>
                <w:rFonts w:ascii="Cambria" w:hAnsi="Cambria"/>
                <w:noProof/>
              </w:rPr>
              <w:t>Conjuntos, Parámetros y Variables</w:t>
            </w:r>
            <w:r w:rsidR="007C7513">
              <w:rPr>
                <w:noProof/>
                <w:webHidden/>
              </w:rPr>
              <w:tab/>
            </w:r>
            <w:r w:rsidR="007C7513">
              <w:rPr>
                <w:noProof/>
                <w:webHidden/>
              </w:rPr>
              <w:fldChar w:fldCharType="begin"/>
            </w:r>
            <w:r w:rsidR="007C7513">
              <w:rPr>
                <w:noProof/>
                <w:webHidden/>
              </w:rPr>
              <w:instrText xml:space="preserve"> PAGEREF _Toc53236918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10AD9862" w14:textId="6D178D89" w:rsidR="007C7513" w:rsidRDefault="00015C9B">
          <w:pPr>
            <w:pStyle w:val="TOC2"/>
            <w:tabs>
              <w:tab w:val="left" w:pos="660"/>
              <w:tab w:val="right" w:leader="dot" w:pos="8828"/>
            </w:tabs>
            <w:rPr>
              <w:noProof/>
            </w:rPr>
          </w:pPr>
          <w:hyperlink w:anchor="_Toc53236919" w:history="1">
            <w:r w:rsidR="007C7513" w:rsidRPr="005A2744">
              <w:rPr>
                <w:rStyle w:val="Hyperlink"/>
                <w:noProof/>
              </w:rPr>
              <w:t>a.</w:t>
            </w:r>
            <w:r w:rsidR="007C7513">
              <w:rPr>
                <w:noProof/>
              </w:rPr>
              <w:tab/>
            </w:r>
            <w:r w:rsidR="007C7513" w:rsidRPr="005A2744">
              <w:rPr>
                <w:rStyle w:val="Hyperlink"/>
                <w:noProof/>
              </w:rPr>
              <w:t>Conjuntos:</w:t>
            </w:r>
            <w:r w:rsidR="007C7513">
              <w:rPr>
                <w:noProof/>
                <w:webHidden/>
              </w:rPr>
              <w:tab/>
            </w:r>
            <w:r w:rsidR="007C7513">
              <w:rPr>
                <w:noProof/>
                <w:webHidden/>
              </w:rPr>
              <w:fldChar w:fldCharType="begin"/>
            </w:r>
            <w:r w:rsidR="007C7513">
              <w:rPr>
                <w:noProof/>
                <w:webHidden/>
              </w:rPr>
              <w:instrText xml:space="preserve"> PAGEREF _Toc53236919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6EBB92D5" w14:textId="4743F04F" w:rsidR="007C7513" w:rsidRDefault="00015C9B">
          <w:pPr>
            <w:pStyle w:val="TOC2"/>
            <w:tabs>
              <w:tab w:val="left" w:pos="660"/>
              <w:tab w:val="right" w:leader="dot" w:pos="8828"/>
            </w:tabs>
            <w:rPr>
              <w:noProof/>
            </w:rPr>
          </w:pPr>
          <w:hyperlink w:anchor="_Toc53236920" w:history="1">
            <w:r w:rsidR="007C7513" w:rsidRPr="005A2744">
              <w:rPr>
                <w:rStyle w:val="Hyperlink"/>
                <w:noProof/>
              </w:rPr>
              <w:t>b.</w:t>
            </w:r>
            <w:r w:rsidR="007C7513">
              <w:rPr>
                <w:noProof/>
              </w:rPr>
              <w:tab/>
            </w:r>
            <w:r w:rsidR="007C7513" w:rsidRPr="005A2744">
              <w:rPr>
                <w:rStyle w:val="Hyperlink"/>
                <w:noProof/>
              </w:rPr>
              <w:t>Parámetros:</w:t>
            </w:r>
            <w:r w:rsidR="007C7513">
              <w:rPr>
                <w:noProof/>
                <w:webHidden/>
              </w:rPr>
              <w:tab/>
            </w:r>
            <w:r w:rsidR="007C7513">
              <w:rPr>
                <w:noProof/>
                <w:webHidden/>
              </w:rPr>
              <w:fldChar w:fldCharType="begin"/>
            </w:r>
            <w:r w:rsidR="007C7513">
              <w:rPr>
                <w:noProof/>
                <w:webHidden/>
              </w:rPr>
              <w:instrText xml:space="preserve"> PAGEREF _Toc53236920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2CFCEE2A" w14:textId="62636DA0" w:rsidR="007C7513" w:rsidRDefault="00015C9B">
          <w:pPr>
            <w:pStyle w:val="TOC2"/>
            <w:tabs>
              <w:tab w:val="left" w:pos="660"/>
              <w:tab w:val="right" w:leader="dot" w:pos="8828"/>
            </w:tabs>
            <w:rPr>
              <w:noProof/>
            </w:rPr>
          </w:pPr>
          <w:hyperlink w:anchor="_Toc53236921" w:history="1">
            <w:r w:rsidR="007C7513" w:rsidRPr="005A2744">
              <w:rPr>
                <w:rStyle w:val="Hyperlink"/>
                <w:noProof/>
              </w:rPr>
              <w:t>c.</w:t>
            </w:r>
            <w:r w:rsidR="007C7513">
              <w:rPr>
                <w:noProof/>
              </w:rPr>
              <w:tab/>
            </w:r>
            <w:r w:rsidR="007C7513" w:rsidRPr="005A2744">
              <w:rPr>
                <w:rStyle w:val="Hyperlink"/>
                <w:noProof/>
              </w:rPr>
              <w:t>Variables de decisión:</w:t>
            </w:r>
            <w:r w:rsidR="007C7513">
              <w:rPr>
                <w:noProof/>
                <w:webHidden/>
              </w:rPr>
              <w:tab/>
            </w:r>
            <w:r w:rsidR="007C7513">
              <w:rPr>
                <w:noProof/>
                <w:webHidden/>
              </w:rPr>
              <w:fldChar w:fldCharType="begin"/>
            </w:r>
            <w:r w:rsidR="007C7513">
              <w:rPr>
                <w:noProof/>
                <w:webHidden/>
              </w:rPr>
              <w:instrText xml:space="preserve"> PAGEREF _Toc53236921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7E49939A" w14:textId="76474C1B" w:rsidR="007C7513" w:rsidRDefault="00015C9B">
          <w:pPr>
            <w:pStyle w:val="TOC1"/>
            <w:tabs>
              <w:tab w:val="left" w:pos="440"/>
              <w:tab w:val="right" w:leader="dot" w:pos="8828"/>
            </w:tabs>
            <w:rPr>
              <w:noProof/>
            </w:rPr>
          </w:pPr>
          <w:hyperlink w:anchor="_Toc53236922" w:history="1">
            <w:r w:rsidR="007C7513" w:rsidRPr="005A2744">
              <w:rPr>
                <w:rStyle w:val="Hyperlink"/>
                <w:rFonts w:ascii="Cambria" w:hAnsi="Cambria"/>
                <w:noProof/>
              </w:rPr>
              <w:t>3.</w:t>
            </w:r>
            <w:r w:rsidR="007C7513">
              <w:rPr>
                <w:noProof/>
              </w:rPr>
              <w:tab/>
            </w:r>
            <w:r w:rsidR="007C7513" w:rsidRPr="005A2744">
              <w:rPr>
                <w:rStyle w:val="Hyperlink"/>
                <w:rFonts w:ascii="Cambria" w:hAnsi="Cambria"/>
                <w:noProof/>
              </w:rPr>
              <w:t>Función Objetivo y Restricciones</w:t>
            </w:r>
            <w:r w:rsidR="007C7513">
              <w:rPr>
                <w:noProof/>
                <w:webHidden/>
              </w:rPr>
              <w:tab/>
            </w:r>
            <w:r w:rsidR="007C7513">
              <w:rPr>
                <w:noProof/>
                <w:webHidden/>
              </w:rPr>
              <w:fldChar w:fldCharType="begin"/>
            </w:r>
            <w:r w:rsidR="007C7513">
              <w:rPr>
                <w:noProof/>
                <w:webHidden/>
              </w:rPr>
              <w:instrText xml:space="preserve"> PAGEREF _Toc53236922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67B06CAF" w14:textId="7500C4B3" w:rsidR="007C7513" w:rsidRDefault="00015C9B">
          <w:pPr>
            <w:pStyle w:val="TOC2"/>
            <w:tabs>
              <w:tab w:val="left" w:pos="660"/>
              <w:tab w:val="right" w:leader="dot" w:pos="8828"/>
            </w:tabs>
            <w:rPr>
              <w:noProof/>
            </w:rPr>
          </w:pPr>
          <w:hyperlink w:anchor="_Toc53236923" w:history="1">
            <w:r w:rsidR="007C7513" w:rsidRPr="005A2744">
              <w:rPr>
                <w:rStyle w:val="Hyperlink"/>
                <w:noProof/>
              </w:rPr>
              <w:t>a.</w:t>
            </w:r>
            <w:r w:rsidR="007C7513">
              <w:rPr>
                <w:noProof/>
              </w:rPr>
              <w:tab/>
            </w:r>
            <w:r w:rsidR="007C7513" w:rsidRPr="005A2744">
              <w:rPr>
                <w:rStyle w:val="Hyperlink"/>
                <w:noProof/>
              </w:rPr>
              <w:t>Función objetivo:</w:t>
            </w:r>
            <w:r w:rsidR="007C7513">
              <w:rPr>
                <w:noProof/>
                <w:webHidden/>
              </w:rPr>
              <w:tab/>
            </w:r>
            <w:r w:rsidR="007C7513">
              <w:rPr>
                <w:noProof/>
                <w:webHidden/>
              </w:rPr>
              <w:fldChar w:fldCharType="begin"/>
            </w:r>
            <w:r w:rsidR="007C7513">
              <w:rPr>
                <w:noProof/>
                <w:webHidden/>
              </w:rPr>
              <w:instrText xml:space="preserve"> PAGEREF _Toc53236923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76466B95" w14:textId="4B305B7F" w:rsidR="007C7513" w:rsidRDefault="00015C9B">
          <w:pPr>
            <w:pStyle w:val="TOC2"/>
            <w:tabs>
              <w:tab w:val="left" w:pos="660"/>
              <w:tab w:val="right" w:leader="dot" w:pos="8828"/>
            </w:tabs>
            <w:rPr>
              <w:noProof/>
            </w:rPr>
          </w:pPr>
          <w:hyperlink w:anchor="_Toc53236924" w:history="1">
            <w:r w:rsidR="007C7513" w:rsidRPr="005A2744">
              <w:rPr>
                <w:rStyle w:val="Hyperlink"/>
                <w:noProof/>
              </w:rPr>
              <w:t>b.</w:t>
            </w:r>
            <w:r w:rsidR="007C7513">
              <w:rPr>
                <w:noProof/>
              </w:rPr>
              <w:tab/>
            </w:r>
            <w:r w:rsidR="007C7513" w:rsidRPr="005A2744">
              <w:rPr>
                <w:rStyle w:val="Hyperlink"/>
                <w:noProof/>
              </w:rPr>
              <w:t>Restricciones</w:t>
            </w:r>
            <w:r w:rsidR="007C7513">
              <w:rPr>
                <w:noProof/>
                <w:webHidden/>
              </w:rPr>
              <w:tab/>
            </w:r>
            <w:r w:rsidR="007C7513">
              <w:rPr>
                <w:noProof/>
                <w:webHidden/>
              </w:rPr>
              <w:fldChar w:fldCharType="begin"/>
            </w:r>
            <w:r w:rsidR="007C7513">
              <w:rPr>
                <w:noProof/>
                <w:webHidden/>
              </w:rPr>
              <w:instrText xml:space="preserve"> PAGEREF _Toc53236924 \h </w:instrText>
            </w:r>
            <w:r w:rsidR="007C7513">
              <w:rPr>
                <w:noProof/>
                <w:webHidden/>
              </w:rPr>
            </w:r>
            <w:r w:rsidR="007C7513">
              <w:rPr>
                <w:noProof/>
                <w:webHidden/>
              </w:rPr>
              <w:fldChar w:fldCharType="separate"/>
            </w:r>
            <w:r w:rsidR="007C7513">
              <w:rPr>
                <w:noProof/>
                <w:webHidden/>
              </w:rPr>
              <w:t>4</w:t>
            </w:r>
            <w:r w:rsidR="007C7513">
              <w:rPr>
                <w:noProof/>
                <w:webHidden/>
              </w:rPr>
              <w:fldChar w:fldCharType="end"/>
            </w:r>
          </w:hyperlink>
        </w:p>
        <w:p w14:paraId="069A368F" w14:textId="16CB5FFD" w:rsidR="007C7513" w:rsidRDefault="00015C9B">
          <w:pPr>
            <w:pStyle w:val="TOC2"/>
            <w:tabs>
              <w:tab w:val="left" w:pos="660"/>
              <w:tab w:val="right" w:leader="dot" w:pos="8828"/>
            </w:tabs>
            <w:rPr>
              <w:noProof/>
            </w:rPr>
          </w:pPr>
          <w:hyperlink w:anchor="_Toc53236925" w:history="1">
            <w:r w:rsidR="007C7513" w:rsidRPr="005A2744">
              <w:rPr>
                <w:rStyle w:val="Hyperlink"/>
                <w:noProof/>
              </w:rPr>
              <w:t>c.</w:t>
            </w:r>
            <w:r w:rsidR="007C7513">
              <w:rPr>
                <w:noProof/>
              </w:rPr>
              <w:tab/>
            </w:r>
            <w:r w:rsidR="007C7513" w:rsidRPr="005A2744">
              <w:rPr>
                <w:rStyle w:val="Hyperlink"/>
                <w:noProof/>
              </w:rPr>
              <w:t>Descripción</w:t>
            </w:r>
            <w:r w:rsidR="007C7513">
              <w:rPr>
                <w:noProof/>
                <w:webHidden/>
              </w:rPr>
              <w:tab/>
            </w:r>
            <w:r w:rsidR="007C7513">
              <w:rPr>
                <w:noProof/>
                <w:webHidden/>
              </w:rPr>
              <w:fldChar w:fldCharType="begin"/>
            </w:r>
            <w:r w:rsidR="007C7513">
              <w:rPr>
                <w:noProof/>
                <w:webHidden/>
              </w:rPr>
              <w:instrText xml:space="preserve"> PAGEREF _Toc53236925 \h </w:instrText>
            </w:r>
            <w:r w:rsidR="007C7513">
              <w:rPr>
                <w:noProof/>
                <w:webHidden/>
              </w:rPr>
            </w:r>
            <w:r w:rsidR="007C7513">
              <w:rPr>
                <w:noProof/>
                <w:webHidden/>
              </w:rPr>
              <w:fldChar w:fldCharType="separate"/>
            </w:r>
            <w:r w:rsidR="007C7513">
              <w:rPr>
                <w:noProof/>
                <w:webHidden/>
              </w:rPr>
              <w:t>4</w:t>
            </w:r>
            <w:r w:rsidR="007C7513">
              <w:rPr>
                <w:noProof/>
                <w:webHidden/>
              </w:rPr>
              <w:fldChar w:fldCharType="end"/>
            </w:r>
          </w:hyperlink>
        </w:p>
        <w:p w14:paraId="7E9D0CE8" w14:textId="652BB023" w:rsidR="004A6E1D" w:rsidRPr="004A6E1D" w:rsidRDefault="004A6E1D" w:rsidP="004A6E1D">
          <w:pPr>
            <w:rPr>
              <w:rFonts w:ascii="Cambria" w:hAnsi="Cambria"/>
            </w:rPr>
          </w:pPr>
          <w:r w:rsidRPr="004A6E1D">
            <w:rPr>
              <w:rFonts w:ascii="Cambria" w:hAnsi="Cambria"/>
              <w:b/>
              <w:bCs/>
              <w:lang w:val="es-ES"/>
            </w:rPr>
            <w:fldChar w:fldCharType="end"/>
          </w:r>
        </w:p>
      </w:sdtContent>
    </w:sdt>
    <w:p w14:paraId="1BA0AE13" w14:textId="2DED88C0" w:rsidR="00940566" w:rsidRDefault="00940566" w:rsidP="00940566">
      <w:pPr>
        <w:pStyle w:val="Heading1"/>
        <w:numPr>
          <w:ilvl w:val="0"/>
          <w:numId w:val="1"/>
        </w:numPr>
        <w:rPr>
          <w:rFonts w:ascii="Cambria" w:hAnsi="Cambria"/>
        </w:rPr>
      </w:pPr>
      <w:bookmarkStart w:id="0" w:name="_Toc53236917"/>
      <w:r w:rsidRPr="00F7308B">
        <w:rPr>
          <w:rFonts w:ascii="Cambria" w:hAnsi="Cambria"/>
        </w:rPr>
        <w:t>Contexto:</w:t>
      </w:r>
      <w:bookmarkEnd w:id="0"/>
    </w:p>
    <w:p w14:paraId="24CDB9E3" w14:textId="4F5713BE" w:rsidR="00C25259" w:rsidRDefault="00651EA3" w:rsidP="00651EA3">
      <w:pPr>
        <w:jc w:val="both"/>
        <w:rPr>
          <w:rFonts w:ascii="Cambria" w:hAnsi="Cambria"/>
        </w:rPr>
      </w:pPr>
      <w:r>
        <w:rPr>
          <w:rFonts w:ascii="Cambria" w:hAnsi="Cambria"/>
        </w:rPr>
        <w:t>El sistema de salud en Colombia cuenta con varias falencias, una de ellas es</w:t>
      </w:r>
      <w:r w:rsidR="004A05F4">
        <w:rPr>
          <w:rFonts w:ascii="Cambria" w:hAnsi="Cambria"/>
        </w:rPr>
        <w:t xml:space="preserve"> el tiempo de espera que experimentan los pacientes en las salas de urgencias. </w:t>
      </w:r>
      <w:r w:rsidR="00C25259">
        <w:rPr>
          <w:rFonts w:ascii="Cambria" w:hAnsi="Cambria"/>
        </w:rPr>
        <w:t>En un estudio realizado en el 2015 se estableció que los tiempos de espera de los pacientes en urgencias en Bogotá pueden ser en promedio 6 horas (</w:t>
      </w:r>
      <w:r w:rsidR="003C6039" w:rsidRPr="003C6039">
        <w:rPr>
          <w:rFonts w:ascii="Cambria" w:hAnsi="Cambria"/>
        </w:rPr>
        <w:t>https://www.eltiempo.com/bogota/cual-es-la-situacion-de-las-salas-de-urgencias-de-hospitales-de-bogota-268572</w:t>
      </w:r>
      <w:r w:rsidR="00C25259">
        <w:rPr>
          <w:rFonts w:ascii="Cambria" w:hAnsi="Cambria"/>
        </w:rPr>
        <w:t>)</w:t>
      </w:r>
      <w:r w:rsidR="003C6039">
        <w:rPr>
          <w:rFonts w:ascii="Cambria" w:hAnsi="Cambria"/>
        </w:rPr>
        <w:t>.</w:t>
      </w:r>
      <w:r w:rsidR="00C25259">
        <w:rPr>
          <w:rFonts w:ascii="Cambria" w:hAnsi="Cambria"/>
        </w:rPr>
        <w:t xml:space="preserve"> </w:t>
      </w:r>
      <w:r w:rsidR="004A05F4">
        <w:rPr>
          <w:rFonts w:ascii="Cambria" w:hAnsi="Cambria"/>
        </w:rPr>
        <w:t>Además, en esta cifra no se contempla</w:t>
      </w:r>
      <w:r w:rsidR="00C25259">
        <w:rPr>
          <w:rFonts w:ascii="Cambria" w:hAnsi="Cambria"/>
        </w:rPr>
        <w:t xml:space="preserve"> el tiempo que tarda</w:t>
      </w:r>
      <w:r w:rsidR="00592A29">
        <w:rPr>
          <w:rFonts w:ascii="Cambria" w:hAnsi="Cambria"/>
        </w:rPr>
        <w:t xml:space="preserve">n los pacientes </w:t>
      </w:r>
      <w:r w:rsidR="00C25259">
        <w:rPr>
          <w:rFonts w:ascii="Cambria" w:hAnsi="Cambria"/>
        </w:rPr>
        <w:t xml:space="preserve">en el hospital mientras </w:t>
      </w:r>
      <w:r w:rsidR="004A05F4">
        <w:rPr>
          <w:rFonts w:ascii="Cambria" w:hAnsi="Cambria"/>
        </w:rPr>
        <w:t xml:space="preserve">se realizan </w:t>
      </w:r>
      <w:r w:rsidR="00C25259">
        <w:rPr>
          <w:rFonts w:ascii="Cambria" w:hAnsi="Cambria"/>
        </w:rPr>
        <w:t>los procedimientos pertinentes.</w:t>
      </w:r>
      <w:r w:rsidR="004A05F4">
        <w:rPr>
          <w:rFonts w:ascii="Cambria" w:hAnsi="Cambria"/>
        </w:rPr>
        <w:t xml:space="preserve"> </w:t>
      </w:r>
      <w:r w:rsidR="00592A29">
        <w:rPr>
          <w:rFonts w:ascii="Cambria" w:hAnsi="Cambria"/>
        </w:rPr>
        <w:t xml:space="preserve">Lo anterior ocasiona que </w:t>
      </w:r>
      <w:r w:rsidR="004A05F4">
        <w:rPr>
          <w:rFonts w:ascii="Cambria" w:hAnsi="Cambria"/>
        </w:rPr>
        <w:t>hay</w:t>
      </w:r>
      <w:r w:rsidR="00592A29">
        <w:rPr>
          <w:rFonts w:ascii="Cambria" w:hAnsi="Cambria"/>
        </w:rPr>
        <w:t>a</w:t>
      </w:r>
      <w:r w:rsidR="004A05F4">
        <w:rPr>
          <w:rFonts w:ascii="Cambria" w:hAnsi="Cambria"/>
        </w:rPr>
        <w:t xml:space="preserve"> muchos pacientes </w:t>
      </w:r>
      <w:r w:rsidR="00592A29">
        <w:rPr>
          <w:rFonts w:ascii="Cambria" w:hAnsi="Cambria"/>
        </w:rPr>
        <w:t xml:space="preserve">que </w:t>
      </w:r>
      <w:r w:rsidR="004A05F4">
        <w:rPr>
          <w:rFonts w:ascii="Cambria" w:hAnsi="Cambria"/>
        </w:rPr>
        <w:t>d</w:t>
      </w:r>
      <w:r w:rsidR="00592A29">
        <w:rPr>
          <w:rFonts w:ascii="Cambria" w:hAnsi="Cambria"/>
        </w:rPr>
        <w:t>en</w:t>
      </w:r>
      <w:r w:rsidR="004A05F4">
        <w:rPr>
          <w:rFonts w:ascii="Cambria" w:hAnsi="Cambria"/>
        </w:rPr>
        <w:t xml:space="preserve"> malas calificaciones a los hospitales a la hora de ir a urgencias</w:t>
      </w:r>
      <w:r w:rsidR="00592A29">
        <w:rPr>
          <w:rFonts w:ascii="Cambria" w:hAnsi="Cambria"/>
        </w:rPr>
        <w:t xml:space="preserve">. Adicionalmente, hay casos en los que </w:t>
      </w:r>
      <w:r w:rsidR="004A05F4">
        <w:rPr>
          <w:rFonts w:ascii="Cambria" w:hAnsi="Cambria"/>
        </w:rPr>
        <w:t>algunos procedimientos que</w:t>
      </w:r>
      <w:r w:rsidR="00592A29">
        <w:rPr>
          <w:rFonts w:ascii="Cambria" w:hAnsi="Cambria"/>
        </w:rPr>
        <w:t xml:space="preserve"> deben realizar</w:t>
      </w:r>
      <w:r w:rsidR="004A05F4">
        <w:rPr>
          <w:rFonts w:ascii="Cambria" w:hAnsi="Cambria"/>
        </w:rPr>
        <w:t xml:space="preserve"> </w:t>
      </w:r>
      <w:r w:rsidR="00592A29">
        <w:rPr>
          <w:rFonts w:ascii="Cambria" w:hAnsi="Cambria"/>
        </w:rPr>
        <w:t xml:space="preserve">los pacientes en el hospital </w:t>
      </w:r>
      <w:r w:rsidR="004A05F4">
        <w:rPr>
          <w:rFonts w:ascii="Cambria" w:hAnsi="Cambria"/>
        </w:rPr>
        <w:t>no se realizan o se terminan realizando varias veces.</w:t>
      </w:r>
    </w:p>
    <w:p w14:paraId="54A19392" w14:textId="13362509" w:rsidR="006E61DF" w:rsidRDefault="00651EA3" w:rsidP="00651EA3">
      <w:pPr>
        <w:jc w:val="both"/>
        <w:rPr>
          <w:rFonts w:ascii="Cambria" w:hAnsi="Cambria"/>
        </w:rPr>
      </w:pPr>
      <w:r>
        <w:rPr>
          <w:rFonts w:ascii="Cambria" w:hAnsi="Cambria"/>
        </w:rPr>
        <w:t>Est</w:t>
      </w:r>
      <w:r w:rsidR="00592A29">
        <w:rPr>
          <w:rFonts w:ascii="Cambria" w:hAnsi="Cambria"/>
        </w:rPr>
        <w:t>e problema se debe</w:t>
      </w:r>
      <w:r>
        <w:rPr>
          <w:rFonts w:ascii="Cambria" w:hAnsi="Cambria"/>
        </w:rPr>
        <w:t xml:space="preserve"> a que muchos pacientes entra</w:t>
      </w:r>
      <w:r w:rsidR="00592A29">
        <w:rPr>
          <w:rFonts w:ascii="Cambria" w:hAnsi="Cambria"/>
        </w:rPr>
        <w:t xml:space="preserve">n </w:t>
      </w:r>
      <w:r>
        <w:rPr>
          <w:rFonts w:ascii="Cambria" w:hAnsi="Cambria"/>
        </w:rPr>
        <w:t>a la misma hora,</w:t>
      </w:r>
      <w:r w:rsidR="00592A29">
        <w:rPr>
          <w:rFonts w:ascii="Cambria" w:hAnsi="Cambria"/>
        </w:rPr>
        <w:t xml:space="preserve"> existen</w:t>
      </w:r>
      <w:r>
        <w:rPr>
          <w:rFonts w:ascii="Cambria" w:hAnsi="Cambria"/>
        </w:rPr>
        <w:t xml:space="preserve"> limitaciones </w:t>
      </w:r>
      <w:r w:rsidR="00592A29">
        <w:rPr>
          <w:rFonts w:ascii="Cambria" w:hAnsi="Cambria"/>
        </w:rPr>
        <w:t>en el acceso a los distintos insumos</w:t>
      </w:r>
      <w:r>
        <w:rPr>
          <w:rFonts w:ascii="Cambria" w:hAnsi="Cambria"/>
        </w:rPr>
        <w:t xml:space="preserve"> y habitaciones en donde se realizan los procedimientos</w:t>
      </w:r>
      <w:r w:rsidR="00592A29">
        <w:rPr>
          <w:rFonts w:ascii="Cambria" w:hAnsi="Cambria"/>
        </w:rPr>
        <w:t>. Adicionalmente</w:t>
      </w:r>
      <w:r>
        <w:rPr>
          <w:rFonts w:ascii="Cambria" w:hAnsi="Cambria"/>
        </w:rPr>
        <w:t xml:space="preserve"> no hay organización sobre </w:t>
      </w:r>
      <w:r w:rsidR="00592A29">
        <w:rPr>
          <w:rFonts w:ascii="Cambria" w:hAnsi="Cambria"/>
        </w:rPr>
        <w:t>el</w:t>
      </w:r>
      <w:r>
        <w:rPr>
          <w:rFonts w:ascii="Cambria" w:hAnsi="Cambria"/>
        </w:rPr>
        <w:t xml:space="preserve"> paciente </w:t>
      </w:r>
      <w:r w:rsidR="00592A29">
        <w:rPr>
          <w:rFonts w:ascii="Cambria" w:hAnsi="Cambria"/>
        </w:rPr>
        <w:t xml:space="preserve">que </w:t>
      </w:r>
      <w:r>
        <w:rPr>
          <w:rFonts w:ascii="Cambria" w:hAnsi="Cambria"/>
        </w:rPr>
        <w:t xml:space="preserve">se debe atender y </w:t>
      </w:r>
      <w:r w:rsidR="00592A29">
        <w:rPr>
          <w:rFonts w:ascii="Cambria" w:hAnsi="Cambria"/>
        </w:rPr>
        <w:t>los</w:t>
      </w:r>
      <w:r>
        <w:rPr>
          <w:rFonts w:ascii="Cambria" w:hAnsi="Cambria"/>
        </w:rPr>
        <w:t xml:space="preserve"> procedimientos </w:t>
      </w:r>
      <w:r w:rsidR="00592A29">
        <w:rPr>
          <w:rFonts w:ascii="Cambria" w:hAnsi="Cambria"/>
        </w:rPr>
        <w:t xml:space="preserve">que se le </w:t>
      </w:r>
      <w:r>
        <w:rPr>
          <w:rFonts w:ascii="Cambria" w:hAnsi="Cambria"/>
        </w:rPr>
        <w:t>debe</w:t>
      </w:r>
      <w:r w:rsidR="00592A29">
        <w:rPr>
          <w:rFonts w:ascii="Cambria" w:hAnsi="Cambria"/>
        </w:rPr>
        <w:t>n</w:t>
      </w:r>
      <w:r>
        <w:rPr>
          <w:rFonts w:ascii="Cambria" w:hAnsi="Cambria"/>
        </w:rPr>
        <w:t xml:space="preserve"> </w:t>
      </w:r>
      <w:r w:rsidR="00592A29">
        <w:rPr>
          <w:rFonts w:ascii="Cambria" w:hAnsi="Cambria"/>
        </w:rPr>
        <w:t xml:space="preserve">hacer </w:t>
      </w:r>
      <w:r>
        <w:rPr>
          <w:rFonts w:ascii="Cambria" w:hAnsi="Cambria"/>
        </w:rPr>
        <w:t>y e</w:t>
      </w:r>
      <w:r w:rsidR="00592A29">
        <w:rPr>
          <w:rFonts w:ascii="Cambria" w:hAnsi="Cambria"/>
        </w:rPr>
        <w:t>l</w:t>
      </w:r>
      <w:r>
        <w:rPr>
          <w:rFonts w:ascii="Cambria" w:hAnsi="Cambria"/>
        </w:rPr>
        <w:t xml:space="preserve"> orden</w:t>
      </w:r>
      <w:r w:rsidR="00592A29">
        <w:rPr>
          <w:rFonts w:ascii="Cambria" w:hAnsi="Cambria"/>
        </w:rPr>
        <w:t xml:space="preserve"> en que estos se realizan</w:t>
      </w:r>
      <w:r>
        <w:rPr>
          <w:rFonts w:ascii="Cambria" w:hAnsi="Cambria"/>
        </w:rPr>
        <w:t>.</w:t>
      </w:r>
      <w:r w:rsidR="00C25259">
        <w:rPr>
          <w:rFonts w:ascii="Cambria" w:hAnsi="Cambria"/>
        </w:rPr>
        <w:t xml:space="preserve"> </w:t>
      </w:r>
      <w:r w:rsidR="00592A29">
        <w:rPr>
          <w:rFonts w:ascii="Cambria" w:hAnsi="Cambria"/>
        </w:rPr>
        <w:t>Entonces, s</w:t>
      </w:r>
      <w:r w:rsidR="00C25259">
        <w:rPr>
          <w:rFonts w:ascii="Cambria" w:hAnsi="Cambria"/>
        </w:rPr>
        <w:t xml:space="preserve">e desea </w:t>
      </w:r>
      <w:r w:rsidR="00C25259">
        <w:rPr>
          <w:rFonts w:ascii="Cambria" w:hAnsi="Cambria"/>
        </w:rPr>
        <w:lastRenderedPageBreak/>
        <w:t xml:space="preserve">realizar un ejercicio de optimización que minimice el tiempo que duran los pacientes </w:t>
      </w:r>
      <w:r w:rsidR="006E61DF">
        <w:rPr>
          <w:rFonts w:ascii="Cambria" w:hAnsi="Cambria"/>
        </w:rPr>
        <w:t>en el hospital desde que entran hasta que reciben el tratamiento pertinente</w:t>
      </w:r>
      <w:r w:rsidR="00C25259">
        <w:rPr>
          <w:rFonts w:ascii="Cambria" w:hAnsi="Cambria"/>
        </w:rPr>
        <w:t>.</w:t>
      </w:r>
    </w:p>
    <w:p w14:paraId="60DB8471" w14:textId="28C5F7CB" w:rsidR="00B24FA0" w:rsidRDefault="00B24FA0" w:rsidP="00651EA3">
      <w:pPr>
        <w:jc w:val="both"/>
        <w:rPr>
          <w:rFonts w:ascii="Cambria" w:hAnsi="Cambria"/>
        </w:rPr>
      </w:pPr>
      <w:r>
        <w:rPr>
          <w:rFonts w:ascii="Cambria" w:hAnsi="Cambria"/>
        </w:rPr>
        <w:t>Para realizar este ejercicio</w:t>
      </w:r>
      <w:r w:rsidR="00592A29">
        <w:rPr>
          <w:rFonts w:ascii="Cambria" w:hAnsi="Cambria"/>
        </w:rPr>
        <w:t>, s</w:t>
      </w:r>
      <w:r>
        <w:rPr>
          <w:rFonts w:ascii="Cambria" w:hAnsi="Cambria"/>
        </w:rPr>
        <w:t>e sabe que hay distintos tipos de pacientes dependiendo de lo mal que se sienten por lo que cuentan con una etiqueta de (grave, medio y leve), los pacientes que se sienten peor (grave)</w:t>
      </w:r>
      <w:r w:rsidR="00D83129">
        <w:rPr>
          <w:rFonts w:ascii="Cambria" w:hAnsi="Cambria"/>
        </w:rPr>
        <w:t xml:space="preserve"> pueden estar </w:t>
      </w:r>
      <w:r w:rsidR="00DF25A5">
        <w:rPr>
          <w:rFonts w:ascii="Cambria" w:hAnsi="Cambria"/>
        </w:rPr>
        <w:t>en el</w:t>
      </w:r>
      <w:r w:rsidR="0034390B">
        <w:rPr>
          <w:rFonts w:ascii="Cambria" w:hAnsi="Cambria"/>
        </w:rPr>
        <w:t xml:space="preserve"> hospital </w:t>
      </w:r>
      <w:r w:rsidR="00D83129">
        <w:rPr>
          <w:rFonts w:ascii="Cambria" w:hAnsi="Cambria"/>
        </w:rPr>
        <w:t xml:space="preserve">máximo de 8 horas, los pacientes con la etiqueta “medio” pueden estar un máximo de 10 horas y los pacientes con etiqueta “leve” pueden </w:t>
      </w:r>
      <w:r w:rsidR="0034390B">
        <w:rPr>
          <w:rFonts w:ascii="Cambria" w:hAnsi="Cambria"/>
        </w:rPr>
        <w:t>estar 15</w:t>
      </w:r>
      <w:r w:rsidR="00D83129">
        <w:rPr>
          <w:rFonts w:ascii="Cambria" w:hAnsi="Cambria"/>
        </w:rPr>
        <w:t xml:space="preserve"> horas en</w:t>
      </w:r>
      <w:r w:rsidR="0034390B">
        <w:rPr>
          <w:rFonts w:ascii="Cambria" w:hAnsi="Cambria"/>
        </w:rPr>
        <w:t xml:space="preserve"> el hospital</w:t>
      </w:r>
      <w:r>
        <w:rPr>
          <w:rFonts w:ascii="Cambria" w:hAnsi="Cambria"/>
        </w:rPr>
        <w:t xml:space="preserve">. Para evitar </w:t>
      </w:r>
      <w:r w:rsidR="00E93683">
        <w:rPr>
          <w:rFonts w:ascii="Cambria" w:hAnsi="Cambria"/>
        </w:rPr>
        <w:t>trasmisión</w:t>
      </w:r>
      <w:r>
        <w:rPr>
          <w:rFonts w:ascii="Cambria" w:hAnsi="Cambria"/>
        </w:rPr>
        <w:t xml:space="preserve"> de enfermedades y por organización cada </w:t>
      </w:r>
      <w:r w:rsidR="00E93683">
        <w:rPr>
          <w:rFonts w:ascii="Cambria" w:hAnsi="Cambria"/>
        </w:rPr>
        <w:t xml:space="preserve">3 horas de uso se debe de realizar una limpieza de la habitación la cual tiene una duración de 10 minutos. Por último, para realizar un procedimiento se debe de contar con una habitación correspondiente, unos insumos pertinentes y un </w:t>
      </w:r>
      <w:r w:rsidR="002E722F">
        <w:rPr>
          <w:rFonts w:ascii="Cambria" w:hAnsi="Cambria"/>
        </w:rPr>
        <w:t>médico</w:t>
      </w:r>
      <w:r w:rsidR="00E93683">
        <w:rPr>
          <w:rFonts w:ascii="Cambria" w:hAnsi="Cambria"/>
        </w:rPr>
        <w:t xml:space="preserve"> que pueda realizar el procedimiento. </w:t>
      </w:r>
      <w:r w:rsidR="00B26556">
        <w:rPr>
          <w:rFonts w:ascii="Cambria" w:hAnsi="Cambria"/>
        </w:rPr>
        <w:t>Cabe resaltar que estos parámetros podrían cambiar dependiendo de la especificación de cada hospital y el nivel de detalle con el que se quiera modelar el problema.</w:t>
      </w:r>
    </w:p>
    <w:p w14:paraId="6C70DDEF" w14:textId="5C7E0BE6" w:rsidR="00E93683" w:rsidRDefault="00E93683" w:rsidP="00651EA3">
      <w:pPr>
        <w:jc w:val="both"/>
        <w:rPr>
          <w:rFonts w:ascii="Cambria" w:hAnsi="Cambria"/>
        </w:rPr>
      </w:pPr>
      <w:r>
        <w:rPr>
          <w:rFonts w:ascii="Cambria" w:hAnsi="Cambria"/>
        </w:rPr>
        <w:t xml:space="preserve">Los </w:t>
      </w:r>
      <w:r w:rsidR="00B26556">
        <w:rPr>
          <w:rFonts w:ascii="Cambria" w:hAnsi="Cambria"/>
        </w:rPr>
        <w:t xml:space="preserve">siguientes </w:t>
      </w:r>
      <w:r>
        <w:rPr>
          <w:rFonts w:ascii="Cambria" w:hAnsi="Cambria"/>
        </w:rPr>
        <w:t xml:space="preserve">datos </w:t>
      </w:r>
      <w:r w:rsidR="00B26556">
        <w:rPr>
          <w:rFonts w:ascii="Cambria" w:hAnsi="Cambria"/>
        </w:rPr>
        <w:t xml:space="preserve">son un ejemplo </w:t>
      </w:r>
      <w:r w:rsidR="00592A29">
        <w:rPr>
          <w:rFonts w:ascii="Cambria" w:hAnsi="Cambria"/>
        </w:rPr>
        <w:t>de</w:t>
      </w:r>
      <w:r w:rsidR="00B26556">
        <w:rPr>
          <w:rFonts w:ascii="Cambria" w:hAnsi="Cambria"/>
        </w:rPr>
        <w:t xml:space="preserve"> los valores que se podrían tener</w:t>
      </w:r>
      <w:r>
        <w:rPr>
          <w:rFonts w:ascii="Cambria" w:hAnsi="Cambria"/>
        </w:rPr>
        <w:t>:</w:t>
      </w:r>
    </w:p>
    <w:tbl>
      <w:tblPr>
        <w:tblW w:w="8500" w:type="dxa"/>
        <w:jc w:val="center"/>
        <w:tblCellMar>
          <w:left w:w="70" w:type="dxa"/>
          <w:right w:w="70" w:type="dxa"/>
        </w:tblCellMar>
        <w:tblLook w:val="04A0" w:firstRow="1" w:lastRow="0" w:firstColumn="1" w:lastColumn="0" w:noHBand="0" w:noVBand="1"/>
      </w:tblPr>
      <w:tblGrid>
        <w:gridCol w:w="988"/>
        <w:gridCol w:w="850"/>
        <w:gridCol w:w="1274"/>
        <w:gridCol w:w="991"/>
        <w:gridCol w:w="888"/>
        <w:gridCol w:w="1241"/>
        <w:gridCol w:w="1276"/>
        <w:gridCol w:w="992"/>
      </w:tblGrid>
      <w:tr w:rsidR="00E400EA" w:rsidRPr="00CD5B97" w14:paraId="11671CB2" w14:textId="77777777" w:rsidTr="00E400EA">
        <w:trPr>
          <w:trHeight w:val="450"/>
          <w:jc w:val="center"/>
        </w:trPr>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A95F4B"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B98DF2"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 xml:space="preserve">Gravedad </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87649E"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examen de sangre</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2BC3DC"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tac</w:t>
            </w:r>
          </w:p>
        </w:tc>
        <w:tc>
          <w:tcPr>
            <w:tcW w:w="88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405AD2F" w14:textId="52AB3E17" w:rsidR="00CD5B97" w:rsidRPr="00CD5B97" w:rsidRDefault="00CD5B97" w:rsidP="00CD5B97">
            <w:pPr>
              <w:spacing w:after="0" w:line="240" w:lineRule="auto"/>
              <w:jc w:val="center"/>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resonancia</w:t>
            </w:r>
          </w:p>
        </w:tc>
        <w:tc>
          <w:tcPr>
            <w:tcW w:w="12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D1B659"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prueba de embarazo</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4D38BD" w14:textId="0974E430"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 xml:space="preserve">Realizar prueba </w:t>
            </w:r>
            <w:r w:rsidR="00592A29" w:rsidRPr="00CD5B97">
              <w:rPr>
                <w:rFonts w:ascii="Cambria" w:eastAsia="Times New Roman" w:hAnsi="Cambria" w:cs="Calibri"/>
                <w:color w:val="000000"/>
                <w:sz w:val="16"/>
                <w:szCs w:val="16"/>
              </w:rPr>
              <w:t>orinar</w:t>
            </w:r>
            <w:r w:rsidR="00592A29">
              <w:rPr>
                <w:rFonts w:ascii="Cambria" w:eastAsia="Times New Roman" w:hAnsi="Cambria" w:cs="Calibri"/>
                <w:color w:val="000000"/>
                <w:sz w:val="16"/>
                <w:szCs w:val="16"/>
              </w:rPr>
              <w:t>í</w:t>
            </w:r>
            <w:r w:rsidR="00592A29" w:rsidRPr="00CD5B97">
              <w:rPr>
                <w:rFonts w:ascii="Cambria" w:eastAsia="Times New Roman" w:hAnsi="Cambria" w:cs="Calibri"/>
                <w:color w:val="000000"/>
                <w:sz w:val="16"/>
                <w:szCs w:val="16"/>
              </w:rPr>
              <w:t>a</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86A4A4"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coprológico</w:t>
            </w:r>
          </w:p>
        </w:tc>
      </w:tr>
      <w:tr w:rsidR="00E400EA" w:rsidRPr="00CD5B97" w14:paraId="45A14AF9" w14:textId="77777777" w:rsidTr="00E400EA">
        <w:trPr>
          <w:trHeight w:val="450"/>
          <w:jc w:val="center"/>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3BC48878"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7DB43915"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4" w:type="dxa"/>
            <w:vMerge/>
            <w:tcBorders>
              <w:top w:val="single" w:sz="4" w:space="0" w:color="auto"/>
              <w:left w:val="single" w:sz="4" w:space="0" w:color="auto"/>
              <w:bottom w:val="single" w:sz="4" w:space="0" w:color="auto"/>
              <w:right w:val="single" w:sz="4" w:space="0" w:color="auto"/>
            </w:tcBorders>
            <w:vAlign w:val="center"/>
            <w:hideMark/>
          </w:tcPr>
          <w:p w14:paraId="05FEE480"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E90BE5F"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88" w:type="dxa"/>
            <w:vMerge/>
            <w:tcBorders>
              <w:top w:val="single" w:sz="4" w:space="0" w:color="auto"/>
              <w:left w:val="single" w:sz="4" w:space="0" w:color="auto"/>
              <w:bottom w:val="single" w:sz="4" w:space="0" w:color="000000"/>
              <w:right w:val="single" w:sz="4" w:space="0" w:color="auto"/>
            </w:tcBorders>
            <w:vAlign w:val="center"/>
            <w:hideMark/>
          </w:tcPr>
          <w:p w14:paraId="31E3FB0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14:paraId="122153EC"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39D303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04EAF20" w14:textId="77777777" w:rsidR="00CD5B97" w:rsidRPr="00CD5B97" w:rsidRDefault="00CD5B97" w:rsidP="00CD5B97">
            <w:pPr>
              <w:spacing w:after="0" w:line="240" w:lineRule="auto"/>
              <w:rPr>
                <w:rFonts w:ascii="Cambria" w:eastAsia="Times New Roman" w:hAnsi="Cambria" w:cs="Calibri"/>
                <w:color w:val="000000"/>
                <w:sz w:val="16"/>
                <w:szCs w:val="16"/>
              </w:rPr>
            </w:pPr>
          </w:p>
        </w:tc>
      </w:tr>
      <w:tr w:rsidR="00D83129" w:rsidRPr="00CD5B97" w14:paraId="530E86F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7C5FEF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w:t>
            </w:r>
          </w:p>
        </w:tc>
        <w:tc>
          <w:tcPr>
            <w:tcW w:w="850" w:type="dxa"/>
            <w:tcBorders>
              <w:top w:val="nil"/>
              <w:left w:val="nil"/>
              <w:bottom w:val="single" w:sz="4" w:space="0" w:color="auto"/>
              <w:right w:val="single" w:sz="4" w:space="0" w:color="auto"/>
            </w:tcBorders>
            <w:shd w:val="clear" w:color="auto" w:fill="auto"/>
            <w:noWrap/>
            <w:vAlign w:val="bottom"/>
            <w:hideMark/>
          </w:tcPr>
          <w:p w14:paraId="61D2E84D" w14:textId="6275425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326B001" w14:textId="54421F1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E3B14FE" w14:textId="66BBA81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BA12D37" w14:textId="0BB7B4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15061C2" w14:textId="7F863BD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3C333F4" w14:textId="0B4616D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2AD07BC" w14:textId="4582926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F05EE3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F5BCEF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w:t>
            </w:r>
          </w:p>
        </w:tc>
        <w:tc>
          <w:tcPr>
            <w:tcW w:w="850" w:type="dxa"/>
            <w:tcBorders>
              <w:top w:val="nil"/>
              <w:left w:val="nil"/>
              <w:bottom w:val="single" w:sz="4" w:space="0" w:color="auto"/>
              <w:right w:val="single" w:sz="4" w:space="0" w:color="auto"/>
            </w:tcBorders>
            <w:shd w:val="clear" w:color="auto" w:fill="auto"/>
            <w:noWrap/>
            <w:vAlign w:val="bottom"/>
            <w:hideMark/>
          </w:tcPr>
          <w:p w14:paraId="3020173A" w14:textId="13D17F7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27CDC8" w14:textId="10B39BC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40E56F6" w14:textId="48861F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52AE505" w14:textId="5521E0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9A0DFDD" w14:textId="6403F8C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BB8DC40" w14:textId="43B920F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DE68193" w14:textId="117CF52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3E45E5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8FCF80"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w:t>
            </w:r>
          </w:p>
        </w:tc>
        <w:tc>
          <w:tcPr>
            <w:tcW w:w="850" w:type="dxa"/>
            <w:tcBorders>
              <w:top w:val="nil"/>
              <w:left w:val="nil"/>
              <w:bottom w:val="single" w:sz="4" w:space="0" w:color="auto"/>
              <w:right w:val="single" w:sz="4" w:space="0" w:color="auto"/>
            </w:tcBorders>
            <w:shd w:val="clear" w:color="auto" w:fill="auto"/>
            <w:noWrap/>
            <w:vAlign w:val="bottom"/>
            <w:hideMark/>
          </w:tcPr>
          <w:p w14:paraId="35184B73" w14:textId="77AF910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00134EA0" w14:textId="6C761B1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7FBC0D6A" w14:textId="680CA80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5B8BAD" w14:textId="14F343F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F0A502E" w14:textId="0B4888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9B2B095" w14:textId="1777A01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72CFC9F" w14:textId="67BF165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5B3BA7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B031B53"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4</w:t>
            </w:r>
          </w:p>
        </w:tc>
        <w:tc>
          <w:tcPr>
            <w:tcW w:w="850" w:type="dxa"/>
            <w:tcBorders>
              <w:top w:val="nil"/>
              <w:left w:val="nil"/>
              <w:bottom w:val="single" w:sz="4" w:space="0" w:color="auto"/>
              <w:right w:val="single" w:sz="4" w:space="0" w:color="auto"/>
            </w:tcBorders>
            <w:shd w:val="clear" w:color="auto" w:fill="auto"/>
            <w:noWrap/>
            <w:vAlign w:val="bottom"/>
            <w:hideMark/>
          </w:tcPr>
          <w:p w14:paraId="013C0716" w14:textId="5B72CB0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6E898DA" w14:textId="1A848FC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43CD66F" w14:textId="5C21ADE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CFB53A4" w14:textId="725B089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0C482F6" w14:textId="3C2D1DC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DE0DCAD" w14:textId="2FD8A33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167EB35D" w14:textId="0CFFA67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2A24263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B048214"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5</w:t>
            </w:r>
          </w:p>
        </w:tc>
        <w:tc>
          <w:tcPr>
            <w:tcW w:w="850" w:type="dxa"/>
            <w:tcBorders>
              <w:top w:val="nil"/>
              <w:left w:val="nil"/>
              <w:bottom w:val="single" w:sz="4" w:space="0" w:color="auto"/>
              <w:right w:val="single" w:sz="4" w:space="0" w:color="auto"/>
            </w:tcBorders>
            <w:shd w:val="clear" w:color="auto" w:fill="auto"/>
            <w:noWrap/>
            <w:vAlign w:val="bottom"/>
            <w:hideMark/>
          </w:tcPr>
          <w:p w14:paraId="66FF0ADC" w14:textId="54D74F4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615092B4" w14:textId="5EAD4E1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B18FC19" w14:textId="42BFA6D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388C3CD3" w14:textId="7FA70C0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7063A4C" w14:textId="21032E5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4F77909" w14:textId="5C7F57B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64EB18D2" w14:textId="7103DD5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FE144F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7DB552A"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6</w:t>
            </w:r>
          </w:p>
        </w:tc>
        <w:tc>
          <w:tcPr>
            <w:tcW w:w="850" w:type="dxa"/>
            <w:tcBorders>
              <w:top w:val="nil"/>
              <w:left w:val="nil"/>
              <w:bottom w:val="single" w:sz="4" w:space="0" w:color="auto"/>
              <w:right w:val="single" w:sz="4" w:space="0" w:color="auto"/>
            </w:tcBorders>
            <w:shd w:val="clear" w:color="auto" w:fill="auto"/>
            <w:noWrap/>
            <w:vAlign w:val="bottom"/>
            <w:hideMark/>
          </w:tcPr>
          <w:p w14:paraId="445EFAC8" w14:textId="55603FD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C7B249" w14:textId="2C625FF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A0F5604" w14:textId="5F9E68E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639379" w14:textId="35D527E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C1D4F63" w14:textId="1A9E664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3B7B7F47" w14:textId="65E0FE3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BCE9971" w14:textId="47B94F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5F0D416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01E909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7</w:t>
            </w:r>
          </w:p>
        </w:tc>
        <w:tc>
          <w:tcPr>
            <w:tcW w:w="850" w:type="dxa"/>
            <w:tcBorders>
              <w:top w:val="nil"/>
              <w:left w:val="nil"/>
              <w:bottom w:val="single" w:sz="4" w:space="0" w:color="auto"/>
              <w:right w:val="single" w:sz="4" w:space="0" w:color="auto"/>
            </w:tcBorders>
            <w:shd w:val="clear" w:color="auto" w:fill="auto"/>
            <w:noWrap/>
            <w:vAlign w:val="bottom"/>
            <w:hideMark/>
          </w:tcPr>
          <w:p w14:paraId="3F9CDB4D" w14:textId="4BC7F989"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7F95DD87" w14:textId="5370DCA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3608BF7" w14:textId="6FC9896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9E64964" w14:textId="52DE5F5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29A3FD2" w14:textId="43D6C08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28F217F" w14:textId="51E2DDA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804E68C" w14:textId="7088BEC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77FC2AF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A93F81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8</w:t>
            </w:r>
          </w:p>
        </w:tc>
        <w:tc>
          <w:tcPr>
            <w:tcW w:w="850" w:type="dxa"/>
            <w:tcBorders>
              <w:top w:val="nil"/>
              <w:left w:val="nil"/>
              <w:bottom w:val="single" w:sz="4" w:space="0" w:color="auto"/>
              <w:right w:val="single" w:sz="4" w:space="0" w:color="auto"/>
            </w:tcBorders>
            <w:shd w:val="clear" w:color="auto" w:fill="auto"/>
            <w:noWrap/>
            <w:vAlign w:val="bottom"/>
            <w:hideMark/>
          </w:tcPr>
          <w:p w14:paraId="39A28AF7" w14:textId="42E24BE7"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BB9E712" w14:textId="0EF33B1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E26001" w14:textId="4AF6C62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889BE43" w14:textId="56597DD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4754D726" w14:textId="71FDADC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CCE993C" w14:textId="5931E70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3CD950C3" w14:textId="5BDFB15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E29E95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00A5088"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9</w:t>
            </w:r>
          </w:p>
        </w:tc>
        <w:tc>
          <w:tcPr>
            <w:tcW w:w="850" w:type="dxa"/>
            <w:tcBorders>
              <w:top w:val="nil"/>
              <w:left w:val="nil"/>
              <w:bottom w:val="single" w:sz="4" w:space="0" w:color="auto"/>
              <w:right w:val="single" w:sz="4" w:space="0" w:color="auto"/>
            </w:tcBorders>
            <w:shd w:val="clear" w:color="auto" w:fill="auto"/>
            <w:noWrap/>
            <w:vAlign w:val="bottom"/>
            <w:hideMark/>
          </w:tcPr>
          <w:p w14:paraId="46C0276E" w14:textId="1CB839F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4B57F60" w14:textId="5F0E44F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1E46C9A" w14:textId="77FA67E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3272AE9" w14:textId="029E1B8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0A5F3C0" w14:textId="3712BA8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984F50E" w14:textId="5EE1CD1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CB9C791" w14:textId="7A147B1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27D942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8E92BA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10</w:t>
            </w:r>
          </w:p>
        </w:tc>
        <w:tc>
          <w:tcPr>
            <w:tcW w:w="850" w:type="dxa"/>
            <w:tcBorders>
              <w:top w:val="nil"/>
              <w:left w:val="nil"/>
              <w:bottom w:val="single" w:sz="4" w:space="0" w:color="auto"/>
              <w:right w:val="single" w:sz="4" w:space="0" w:color="auto"/>
            </w:tcBorders>
            <w:shd w:val="clear" w:color="auto" w:fill="auto"/>
            <w:noWrap/>
            <w:vAlign w:val="bottom"/>
            <w:hideMark/>
          </w:tcPr>
          <w:p w14:paraId="243DAF31" w14:textId="2FFC781F"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6D76C3BD" w14:textId="227719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00401ACE" w14:textId="0BF373C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510F1A" w14:textId="165ACD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EBD301D" w14:textId="2F3244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AEB9E55" w14:textId="191F51C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C25D587" w14:textId="6B7CAE5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82D004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6A97C87"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11</w:t>
            </w:r>
          </w:p>
        </w:tc>
        <w:tc>
          <w:tcPr>
            <w:tcW w:w="850" w:type="dxa"/>
            <w:tcBorders>
              <w:top w:val="nil"/>
              <w:left w:val="nil"/>
              <w:bottom w:val="single" w:sz="4" w:space="0" w:color="auto"/>
              <w:right w:val="single" w:sz="4" w:space="0" w:color="auto"/>
            </w:tcBorders>
            <w:shd w:val="clear" w:color="auto" w:fill="auto"/>
            <w:noWrap/>
            <w:vAlign w:val="bottom"/>
            <w:hideMark/>
          </w:tcPr>
          <w:p w14:paraId="7F1B1125" w14:textId="10F360BF"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4C6DAAEE" w14:textId="3A9A9FB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6435B48" w14:textId="2EB47B1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111A570" w14:textId="7989659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1D0469B8" w14:textId="0FE3ABE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D587BE1" w14:textId="4BFB871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6954961" w14:textId="75F5FFB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00963E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1708F2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12</w:t>
            </w:r>
          </w:p>
        </w:tc>
        <w:tc>
          <w:tcPr>
            <w:tcW w:w="850" w:type="dxa"/>
            <w:tcBorders>
              <w:top w:val="nil"/>
              <w:left w:val="nil"/>
              <w:bottom w:val="single" w:sz="4" w:space="0" w:color="auto"/>
              <w:right w:val="single" w:sz="4" w:space="0" w:color="auto"/>
            </w:tcBorders>
            <w:shd w:val="clear" w:color="auto" w:fill="auto"/>
            <w:noWrap/>
            <w:vAlign w:val="bottom"/>
            <w:hideMark/>
          </w:tcPr>
          <w:p w14:paraId="46312343" w14:textId="56180588"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622957B" w14:textId="7848F29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7CD8F36" w14:textId="1208F5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3FBEA4E" w14:textId="488C75D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2586416" w14:textId="7A07867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4049135" w14:textId="737FB3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E4389C6" w14:textId="6592810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490A692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3492E1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13</w:t>
            </w:r>
          </w:p>
        </w:tc>
        <w:tc>
          <w:tcPr>
            <w:tcW w:w="850" w:type="dxa"/>
            <w:tcBorders>
              <w:top w:val="nil"/>
              <w:left w:val="nil"/>
              <w:bottom w:val="single" w:sz="4" w:space="0" w:color="auto"/>
              <w:right w:val="single" w:sz="4" w:space="0" w:color="auto"/>
            </w:tcBorders>
            <w:shd w:val="clear" w:color="auto" w:fill="auto"/>
            <w:noWrap/>
            <w:vAlign w:val="bottom"/>
            <w:hideMark/>
          </w:tcPr>
          <w:p w14:paraId="297903AB" w14:textId="212CC1D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28E6ED0" w14:textId="5E19592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D3DF1F6" w14:textId="24DA18F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5C784062" w14:textId="4050193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C4ADD86" w14:textId="4468710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F212311" w14:textId="132938F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54AFE4C" w14:textId="4860D97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FAD44B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F70B1D8"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14</w:t>
            </w:r>
          </w:p>
        </w:tc>
        <w:tc>
          <w:tcPr>
            <w:tcW w:w="850" w:type="dxa"/>
            <w:tcBorders>
              <w:top w:val="nil"/>
              <w:left w:val="nil"/>
              <w:bottom w:val="single" w:sz="4" w:space="0" w:color="auto"/>
              <w:right w:val="single" w:sz="4" w:space="0" w:color="auto"/>
            </w:tcBorders>
            <w:shd w:val="clear" w:color="auto" w:fill="auto"/>
            <w:noWrap/>
            <w:vAlign w:val="bottom"/>
            <w:hideMark/>
          </w:tcPr>
          <w:p w14:paraId="1163798C" w14:textId="62571AA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03AADAD" w14:textId="5C14C86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259A11" w14:textId="7DCE407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B945E4E" w14:textId="514DC10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05F2D844" w14:textId="511423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05F5AFB" w14:textId="5D579C2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5322473" w14:textId="0D3489B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71D780B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532F554"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15</w:t>
            </w:r>
          </w:p>
        </w:tc>
        <w:tc>
          <w:tcPr>
            <w:tcW w:w="850" w:type="dxa"/>
            <w:tcBorders>
              <w:top w:val="nil"/>
              <w:left w:val="nil"/>
              <w:bottom w:val="single" w:sz="4" w:space="0" w:color="auto"/>
              <w:right w:val="single" w:sz="4" w:space="0" w:color="auto"/>
            </w:tcBorders>
            <w:shd w:val="clear" w:color="auto" w:fill="auto"/>
            <w:noWrap/>
            <w:vAlign w:val="bottom"/>
            <w:hideMark/>
          </w:tcPr>
          <w:p w14:paraId="1EFA7C39" w14:textId="54C4B4F5"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7C4EFB" w14:textId="69F25F0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DEEB678" w14:textId="5D4E72C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DAF7C8" w14:textId="17554CD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5060737F" w14:textId="1F242D9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F3B9FB0" w14:textId="6E050A3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4D69E087" w14:textId="1C8F0FF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06583719"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371FF56"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16</w:t>
            </w:r>
          </w:p>
        </w:tc>
        <w:tc>
          <w:tcPr>
            <w:tcW w:w="850" w:type="dxa"/>
            <w:tcBorders>
              <w:top w:val="nil"/>
              <w:left w:val="nil"/>
              <w:bottom w:val="single" w:sz="4" w:space="0" w:color="auto"/>
              <w:right w:val="single" w:sz="4" w:space="0" w:color="auto"/>
            </w:tcBorders>
            <w:shd w:val="clear" w:color="auto" w:fill="auto"/>
            <w:noWrap/>
            <w:vAlign w:val="bottom"/>
            <w:hideMark/>
          </w:tcPr>
          <w:p w14:paraId="775D870A" w14:textId="491637A9"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129420" w14:textId="754C70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C97575" w14:textId="7A62FFD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ABB735" w14:textId="461A5E8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2A064D1" w14:textId="59CD3F5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E486371" w14:textId="07E3D51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A1BC4C3" w14:textId="0CFA92F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C10083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1466DC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17</w:t>
            </w:r>
          </w:p>
        </w:tc>
        <w:tc>
          <w:tcPr>
            <w:tcW w:w="850" w:type="dxa"/>
            <w:tcBorders>
              <w:top w:val="nil"/>
              <w:left w:val="nil"/>
              <w:bottom w:val="single" w:sz="4" w:space="0" w:color="auto"/>
              <w:right w:val="single" w:sz="4" w:space="0" w:color="auto"/>
            </w:tcBorders>
            <w:shd w:val="clear" w:color="auto" w:fill="auto"/>
            <w:noWrap/>
            <w:vAlign w:val="bottom"/>
            <w:hideMark/>
          </w:tcPr>
          <w:p w14:paraId="05EE783D" w14:textId="674275D4"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288762D3" w14:textId="0C373A4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CE7137F" w14:textId="785D378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7E3DDB1" w14:textId="6A24C36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BBCBCC5" w14:textId="3A86F8E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2A2B9F2" w14:textId="4FDFAD7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7C42D71" w14:textId="6E8157F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3E6B49F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E1705D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18</w:t>
            </w:r>
          </w:p>
        </w:tc>
        <w:tc>
          <w:tcPr>
            <w:tcW w:w="850" w:type="dxa"/>
            <w:tcBorders>
              <w:top w:val="nil"/>
              <w:left w:val="nil"/>
              <w:bottom w:val="single" w:sz="4" w:space="0" w:color="auto"/>
              <w:right w:val="single" w:sz="4" w:space="0" w:color="auto"/>
            </w:tcBorders>
            <w:shd w:val="clear" w:color="auto" w:fill="auto"/>
            <w:noWrap/>
            <w:vAlign w:val="bottom"/>
            <w:hideMark/>
          </w:tcPr>
          <w:p w14:paraId="34489C65" w14:textId="227971A7"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0A48F81" w14:textId="1C2F10D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4222646" w14:textId="731A6BD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D23202C" w14:textId="44B5897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7962288" w14:textId="5BFDEE7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5B7A07C" w14:textId="6DA626A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0949028" w14:textId="62D2F81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9FCE87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5005C3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19</w:t>
            </w:r>
          </w:p>
        </w:tc>
        <w:tc>
          <w:tcPr>
            <w:tcW w:w="850" w:type="dxa"/>
            <w:tcBorders>
              <w:top w:val="nil"/>
              <w:left w:val="nil"/>
              <w:bottom w:val="single" w:sz="4" w:space="0" w:color="auto"/>
              <w:right w:val="single" w:sz="4" w:space="0" w:color="auto"/>
            </w:tcBorders>
            <w:shd w:val="clear" w:color="auto" w:fill="auto"/>
            <w:noWrap/>
            <w:vAlign w:val="bottom"/>
            <w:hideMark/>
          </w:tcPr>
          <w:p w14:paraId="69DFB17B" w14:textId="5B165DF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5A8984C" w14:textId="741721A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6FE76290" w14:textId="50CA999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ABD2F0B" w14:textId="3FB2B58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66C26EDE" w14:textId="4BDFB74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C242B7D" w14:textId="458D11C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2A54962" w14:textId="3146C1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B00FD1D"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66E784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20</w:t>
            </w:r>
          </w:p>
        </w:tc>
        <w:tc>
          <w:tcPr>
            <w:tcW w:w="850" w:type="dxa"/>
            <w:tcBorders>
              <w:top w:val="nil"/>
              <w:left w:val="nil"/>
              <w:bottom w:val="single" w:sz="4" w:space="0" w:color="auto"/>
              <w:right w:val="single" w:sz="4" w:space="0" w:color="auto"/>
            </w:tcBorders>
            <w:shd w:val="clear" w:color="auto" w:fill="auto"/>
            <w:noWrap/>
            <w:vAlign w:val="bottom"/>
            <w:hideMark/>
          </w:tcPr>
          <w:p w14:paraId="47099A08" w14:textId="1E3699F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666F501" w14:textId="2A0DFD4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6D207DF" w14:textId="07F809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0284CE0E" w14:textId="7809360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BE1B2F9" w14:textId="468D60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C9BC3AA" w14:textId="0EA49F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EAE2CFE" w14:textId="0057D0C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D2B61B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FFB308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21</w:t>
            </w:r>
          </w:p>
        </w:tc>
        <w:tc>
          <w:tcPr>
            <w:tcW w:w="850" w:type="dxa"/>
            <w:tcBorders>
              <w:top w:val="nil"/>
              <w:left w:val="nil"/>
              <w:bottom w:val="single" w:sz="4" w:space="0" w:color="auto"/>
              <w:right w:val="single" w:sz="4" w:space="0" w:color="auto"/>
            </w:tcBorders>
            <w:shd w:val="clear" w:color="auto" w:fill="auto"/>
            <w:noWrap/>
            <w:vAlign w:val="bottom"/>
            <w:hideMark/>
          </w:tcPr>
          <w:p w14:paraId="72809F13" w14:textId="24A90B4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B63906A" w14:textId="1DE8090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5A81DBB" w14:textId="5AD02E0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5D896600" w14:textId="4AAE92B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B1AEA62" w14:textId="6F9B7C7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29EB061" w14:textId="2584AB4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CE15FF7" w14:textId="43B4308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D4A274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4FB0C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22</w:t>
            </w:r>
          </w:p>
        </w:tc>
        <w:tc>
          <w:tcPr>
            <w:tcW w:w="850" w:type="dxa"/>
            <w:tcBorders>
              <w:top w:val="nil"/>
              <w:left w:val="nil"/>
              <w:bottom w:val="single" w:sz="4" w:space="0" w:color="auto"/>
              <w:right w:val="single" w:sz="4" w:space="0" w:color="auto"/>
            </w:tcBorders>
            <w:shd w:val="clear" w:color="auto" w:fill="auto"/>
            <w:noWrap/>
            <w:vAlign w:val="bottom"/>
            <w:hideMark/>
          </w:tcPr>
          <w:p w14:paraId="603D5DDD" w14:textId="6B185964"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D46E17F" w14:textId="12CB9D0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345826E" w14:textId="5739020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6CA97FC3" w14:textId="7B106D0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D9758D2" w14:textId="1D1ECC0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237493A" w14:textId="438DC91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012736" w14:textId="6E57DB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459DB64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0D0738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23</w:t>
            </w:r>
          </w:p>
        </w:tc>
        <w:tc>
          <w:tcPr>
            <w:tcW w:w="850" w:type="dxa"/>
            <w:tcBorders>
              <w:top w:val="nil"/>
              <w:left w:val="nil"/>
              <w:bottom w:val="single" w:sz="4" w:space="0" w:color="auto"/>
              <w:right w:val="single" w:sz="4" w:space="0" w:color="auto"/>
            </w:tcBorders>
            <w:shd w:val="clear" w:color="auto" w:fill="auto"/>
            <w:noWrap/>
            <w:vAlign w:val="bottom"/>
            <w:hideMark/>
          </w:tcPr>
          <w:p w14:paraId="17EDD5FF" w14:textId="55A43E5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1A374F16" w14:textId="653AF58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E1C25A" w14:textId="14FE3DA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DE9DBDA" w14:textId="395EE37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FA3F5E9" w14:textId="7649B49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501DE2EE" w14:textId="70E3B41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597A4E5" w14:textId="674A509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3574FEF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E6616B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24</w:t>
            </w:r>
          </w:p>
        </w:tc>
        <w:tc>
          <w:tcPr>
            <w:tcW w:w="850" w:type="dxa"/>
            <w:tcBorders>
              <w:top w:val="nil"/>
              <w:left w:val="nil"/>
              <w:bottom w:val="single" w:sz="4" w:space="0" w:color="auto"/>
              <w:right w:val="single" w:sz="4" w:space="0" w:color="auto"/>
            </w:tcBorders>
            <w:shd w:val="clear" w:color="auto" w:fill="auto"/>
            <w:noWrap/>
            <w:vAlign w:val="bottom"/>
            <w:hideMark/>
          </w:tcPr>
          <w:p w14:paraId="3D820CF3" w14:textId="6A93D87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1378F08" w14:textId="20AA93E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0B770E0F" w14:textId="4250F1A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1631B5B" w14:textId="4D1DE54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21D5DF6" w14:textId="4E4E1F5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BAA490F" w14:textId="1B3BC6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0EC1A21E" w14:textId="6DEF967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6A120B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6607B2"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25</w:t>
            </w:r>
          </w:p>
        </w:tc>
        <w:tc>
          <w:tcPr>
            <w:tcW w:w="850" w:type="dxa"/>
            <w:tcBorders>
              <w:top w:val="nil"/>
              <w:left w:val="nil"/>
              <w:bottom w:val="single" w:sz="4" w:space="0" w:color="auto"/>
              <w:right w:val="single" w:sz="4" w:space="0" w:color="auto"/>
            </w:tcBorders>
            <w:shd w:val="clear" w:color="auto" w:fill="auto"/>
            <w:noWrap/>
            <w:vAlign w:val="bottom"/>
            <w:hideMark/>
          </w:tcPr>
          <w:p w14:paraId="394219D2" w14:textId="545462F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7E5652E" w14:textId="5F952D3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76677205" w14:textId="721E05F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98E21A0" w14:textId="5EE404B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CACE20C" w14:textId="4EFE728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F68C7FD" w14:textId="66D30D9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1CD28C0" w14:textId="22A7B6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46249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E70296C"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26</w:t>
            </w:r>
          </w:p>
        </w:tc>
        <w:tc>
          <w:tcPr>
            <w:tcW w:w="850" w:type="dxa"/>
            <w:tcBorders>
              <w:top w:val="nil"/>
              <w:left w:val="nil"/>
              <w:bottom w:val="single" w:sz="4" w:space="0" w:color="auto"/>
              <w:right w:val="single" w:sz="4" w:space="0" w:color="auto"/>
            </w:tcBorders>
            <w:shd w:val="clear" w:color="auto" w:fill="auto"/>
            <w:noWrap/>
            <w:vAlign w:val="bottom"/>
            <w:hideMark/>
          </w:tcPr>
          <w:p w14:paraId="2FF20F7E" w14:textId="2A29E3F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44926F8" w14:textId="5E872D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568DBE6" w14:textId="539F91B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2C8DE4C" w14:textId="1C17CF9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F04D7FC" w14:textId="261F8A5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7DEB83D" w14:textId="6CB963E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64EBFE4" w14:textId="095CBBA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44C6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4948D3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27</w:t>
            </w:r>
          </w:p>
        </w:tc>
        <w:tc>
          <w:tcPr>
            <w:tcW w:w="850" w:type="dxa"/>
            <w:tcBorders>
              <w:top w:val="nil"/>
              <w:left w:val="nil"/>
              <w:bottom w:val="single" w:sz="4" w:space="0" w:color="auto"/>
              <w:right w:val="single" w:sz="4" w:space="0" w:color="auto"/>
            </w:tcBorders>
            <w:shd w:val="clear" w:color="auto" w:fill="auto"/>
            <w:noWrap/>
            <w:vAlign w:val="bottom"/>
            <w:hideMark/>
          </w:tcPr>
          <w:p w14:paraId="51F9DDA7" w14:textId="543B31AE"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79B940BB" w14:textId="26549BE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2F549CE" w14:textId="1E021F4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71D580D" w14:textId="4618A31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2BC7BA00" w14:textId="0A4E2F9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8374C39" w14:textId="410B4F6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73DF5A" w14:textId="085808C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1487C8A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EB194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28</w:t>
            </w:r>
          </w:p>
        </w:tc>
        <w:tc>
          <w:tcPr>
            <w:tcW w:w="850" w:type="dxa"/>
            <w:tcBorders>
              <w:top w:val="nil"/>
              <w:left w:val="nil"/>
              <w:bottom w:val="single" w:sz="4" w:space="0" w:color="auto"/>
              <w:right w:val="single" w:sz="4" w:space="0" w:color="auto"/>
            </w:tcBorders>
            <w:shd w:val="clear" w:color="auto" w:fill="auto"/>
            <w:noWrap/>
            <w:vAlign w:val="bottom"/>
            <w:hideMark/>
          </w:tcPr>
          <w:p w14:paraId="6336B461" w14:textId="228A921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4B2CE92" w14:textId="4E41F4F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1AAB8F02" w14:textId="6D9372F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299FCA5" w14:textId="732B222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287E1345" w14:textId="62653C8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7B602EE" w14:textId="236B9ED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9B1529" w14:textId="44403A9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46CD4C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8293A6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29</w:t>
            </w:r>
          </w:p>
        </w:tc>
        <w:tc>
          <w:tcPr>
            <w:tcW w:w="850" w:type="dxa"/>
            <w:tcBorders>
              <w:top w:val="nil"/>
              <w:left w:val="nil"/>
              <w:bottom w:val="single" w:sz="4" w:space="0" w:color="auto"/>
              <w:right w:val="single" w:sz="4" w:space="0" w:color="auto"/>
            </w:tcBorders>
            <w:shd w:val="clear" w:color="auto" w:fill="auto"/>
            <w:noWrap/>
            <w:vAlign w:val="bottom"/>
            <w:hideMark/>
          </w:tcPr>
          <w:p w14:paraId="20B37BA8" w14:textId="6EE83AD8"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09BB2E0" w14:textId="00BAEAE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02A02DC" w14:textId="1D1A428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BC7057" w14:textId="3FE49CD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62E78D8" w14:textId="72CA4F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FDEDBFE" w14:textId="5E9E38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3AAA445" w14:textId="0A0E861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75364EE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E2C2E8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30</w:t>
            </w:r>
          </w:p>
        </w:tc>
        <w:tc>
          <w:tcPr>
            <w:tcW w:w="850" w:type="dxa"/>
            <w:tcBorders>
              <w:top w:val="nil"/>
              <w:left w:val="nil"/>
              <w:bottom w:val="single" w:sz="4" w:space="0" w:color="auto"/>
              <w:right w:val="single" w:sz="4" w:space="0" w:color="auto"/>
            </w:tcBorders>
            <w:shd w:val="clear" w:color="auto" w:fill="auto"/>
            <w:noWrap/>
            <w:vAlign w:val="bottom"/>
            <w:hideMark/>
          </w:tcPr>
          <w:p w14:paraId="30021FDA" w14:textId="7507518A"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C8CBF31" w14:textId="2B90A83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E8FA234" w14:textId="5649A56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74E71D9" w14:textId="5754153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77233D9" w14:textId="3A61932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33BF782" w14:textId="3B1DFE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92EA60" w14:textId="6C8930F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bl>
    <w:p w14:paraId="340166E6" w14:textId="71EFDFE8" w:rsidR="00E93683" w:rsidRDefault="00E400EA" w:rsidP="00E400EA">
      <w:pPr>
        <w:jc w:val="center"/>
        <w:rPr>
          <w:rFonts w:ascii="Cambria" w:hAnsi="Cambria"/>
          <w:sz w:val="16"/>
          <w:szCs w:val="16"/>
        </w:rPr>
      </w:pPr>
      <w:r>
        <w:rPr>
          <w:rFonts w:ascii="Cambria" w:hAnsi="Cambria"/>
          <w:sz w:val="16"/>
          <w:szCs w:val="16"/>
        </w:rPr>
        <w:t>Tabla 1: procedimientos por paciente</w:t>
      </w:r>
    </w:p>
    <w:tbl>
      <w:tblPr>
        <w:tblW w:w="5967" w:type="dxa"/>
        <w:jc w:val="center"/>
        <w:tblCellMar>
          <w:left w:w="70" w:type="dxa"/>
          <w:right w:w="70" w:type="dxa"/>
        </w:tblCellMar>
        <w:tblLook w:val="04A0" w:firstRow="1" w:lastRow="0" w:firstColumn="1" w:lastColumn="0" w:noHBand="0" w:noVBand="1"/>
      </w:tblPr>
      <w:tblGrid>
        <w:gridCol w:w="2262"/>
        <w:gridCol w:w="993"/>
        <w:gridCol w:w="850"/>
        <w:gridCol w:w="992"/>
        <w:gridCol w:w="870"/>
      </w:tblGrid>
      <w:tr w:rsidR="002E722F" w:rsidRPr="00E400EA" w14:paraId="153720A2" w14:textId="77777777" w:rsidTr="00C328CC">
        <w:trPr>
          <w:trHeight w:val="60"/>
          <w:jc w:val="center"/>
        </w:trPr>
        <w:tc>
          <w:tcPr>
            <w:tcW w:w="22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C4AA32"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lastRenderedPageBreak/>
              <w:t>Procedimiento</w:t>
            </w:r>
          </w:p>
        </w:tc>
        <w:tc>
          <w:tcPr>
            <w:tcW w:w="993" w:type="dxa"/>
            <w:tcBorders>
              <w:top w:val="single" w:sz="4" w:space="0" w:color="auto"/>
              <w:left w:val="nil"/>
              <w:bottom w:val="single" w:sz="4" w:space="0" w:color="auto"/>
              <w:right w:val="single" w:sz="4" w:space="0" w:color="auto"/>
            </w:tcBorders>
            <w:shd w:val="clear" w:color="auto" w:fill="auto"/>
            <w:vAlign w:val="bottom"/>
            <w:hideMark/>
          </w:tcPr>
          <w:p w14:paraId="3BC20DA4" w14:textId="63C40039"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w:t>
            </w:r>
            <w:r w:rsidR="00B26556">
              <w:rPr>
                <w:rFonts w:ascii="Cambria" w:eastAsia="Times New Roman" w:hAnsi="Cambria" w:cs="Calibri"/>
                <w:color w:val="000000"/>
                <w:sz w:val="16"/>
                <w:szCs w:val="16"/>
              </w:rPr>
              <w:t>é</w:t>
            </w:r>
            <w:r w:rsidRPr="00E400EA">
              <w:rPr>
                <w:rFonts w:ascii="Cambria" w:eastAsia="Times New Roman" w:hAnsi="Cambria" w:cs="Calibri"/>
                <w:color w:val="000000"/>
                <w:sz w:val="16"/>
                <w:szCs w:val="16"/>
              </w:rPr>
              <w:t>dico</w:t>
            </w:r>
          </w:p>
        </w:tc>
        <w:tc>
          <w:tcPr>
            <w:tcW w:w="850" w:type="dxa"/>
            <w:tcBorders>
              <w:top w:val="single" w:sz="4" w:space="0" w:color="auto"/>
              <w:left w:val="nil"/>
              <w:bottom w:val="single" w:sz="4" w:space="0" w:color="auto"/>
              <w:right w:val="single" w:sz="4" w:space="0" w:color="auto"/>
            </w:tcBorders>
            <w:shd w:val="clear" w:color="auto" w:fill="auto"/>
            <w:vAlign w:val="bottom"/>
            <w:hideMark/>
          </w:tcPr>
          <w:p w14:paraId="1E921F6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66CA74B3" w14:textId="42BC6C5F" w:rsidR="00E400EA" w:rsidRPr="00E400EA" w:rsidRDefault="0034390B"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D</w:t>
            </w:r>
            <w:r w:rsidR="00E400EA" w:rsidRPr="00E400EA">
              <w:rPr>
                <w:rFonts w:ascii="Cambria" w:eastAsia="Times New Roman" w:hAnsi="Cambria" w:cs="Calibri"/>
                <w:color w:val="000000"/>
                <w:sz w:val="16"/>
                <w:szCs w:val="16"/>
              </w:rPr>
              <w:t>uración</w:t>
            </w:r>
          </w:p>
        </w:tc>
        <w:tc>
          <w:tcPr>
            <w:tcW w:w="870" w:type="dxa"/>
            <w:tcBorders>
              <w:top w:val="single" w:sz="4" w:space="0" w:color="auto"/>
              <w:left w:val="nil"/>
              <w:bottom w:val="single" w:sz="4" w:space="0" w:color="auto"/>
              <w:right w:val="single" w:sz="4" w:space="0" w:color="auto"/>
            </w:tcBorders>
            <w:shd w:val="clear" w:color="auto" w:fill="auto"/>
            <w:vAlign w:val="bottom"/>
            <w:hideMark/>
          </w:tcPr>
          <w:p w14:paraId="7FEBD429"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r>
      <w:tr w:rsidR="00C328CC" w:rsidRPr="00E400EA" w14:paraId="18D3B074" w14:textId="77777777" w:rsidTr="00C328CC">
        <w:trPr>
          <w:trHeight w:val="218"/>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EEBA484"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examen de sangre</w:t>
            </w:r>
          </w:p>
        </w:tc>
        <w:tc>
          <w:tcPr>
            <w:tcW w:w="993" w:type="dxa"/>
            <w:tcBorders>
              <w:top w:val="nil"/>
              <w:left w:val="nil"/>
              <w:bottom w:val="single" w:sz="4" w:space="0" w:color="auto"/>
              <w:right w:val="single" w:sz="4" w:space="0" w:color="auto"/>
            </w:tcBorders>
            <w:shd w:val="clear" w:color="auto" w:fill="auto"/>
            <w:vAlign w:val="center"/>
            <w:hideMark/>
          </w:tcPr>
          <w:p w14:paraId="3113489A" w14:textId="214F53C5"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3</w:t>
            </w:r>
          </w:p>
        </w:tc>
        <w:tc>
          <w:tcPr>
            <w:tcW w:w="850" w:type="dxa"/>
            <w:tcBorders>
              <w:top w:val="nil"/>
              <w:left w:val="nil"/>
              <w:bottom w:val="single" w:sz="4" w:space="0" w:color="auto"/>
              <w:right w:val="single" w:sz="4" w:space="0" w:color="auto"/>
            </w:tcBorders>
            <w:shd w:val="clear" w:color="auto" w:fill="auto"/>
            <w:vAlign w:val="bottom"/>
            <w:hideMark/>
          </w:tcPr>
          <w:p w14:paraId="4BD4FE1B" w14:textId="636D0C07"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5253A8F" w14:textId="079DE611"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 h</w:t>
            </w:r>
          </w:p>
        </w:tc>
        <w:tc>
          <w:tcPr>
            <w:tcW w:w="870" w:type="dxa"/>
            <w:tcBorders>
              <w:top w:val="nil"/>
              <w:left w:val="nil"/>
              <w:bottom w:val="single" w:sz="8" w:space="0" w:color="auto"/>
              <w:right w:val="single" w:sz="8" w:space="0" w:color="auto"/>
            </w:tcBorders>
            <w:shd w:val="clear" w:color="auto" w:fill="auto"/>
            <w:vAlign w:val="center"/>
            <w:hideMark/>
          </w:tcPr>
          <w:p w14:paraId="4044573E" w14:textId="5CF378C4"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7E2BE996"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0C251E32"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tac</w:t>
            </w:r>
          </w:p>
        </w:tc>
        <w:tc>
          <w:tcPr>
            <w:tcW w:w="993" w:type="dxa"/>
            <w:tcBorders>
              <w:top w:val="nil"/>
              <w:left w:val="nil"/>
              <w:bottom w:val="single" w:sz="4" w:space="0" w:color="auto"/>
              <w:right w:val="single" w:sz="4" w:space="0" w:color="auto"/>
            </w:tcBorders>
            <w:shd w:val="clear" w:color="auto" w:fill="auto"/>
            <w:vAlign w:val="center"/>
            <w:hideMark/>
          </w:tcPr>
          <w:p w14:paraId="070425A8" w14:textId="03EF3E64"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45254811" w14:textId="20C217BE"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424A8A32" w14:textId="4BF90321"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40A467B9" w14:textId="48FFA98C"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C328CC" w:rsidRPr="00E400EA" w14:paraId="1190D4D3"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5AD2756" w14:textId="44D51A91"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resonancia</w:t>
            </w:r>
          </w:p>
        </w:tc>
        <w:tc>
          <w:tcPr>
            <w:tcW w:w="993" w:type="dxa"/>
            <w:tcBorders>
              <w:top w:val="nil"/>
              <w:left w:val="nil"/>
              <w:bottom w:val="single" w:sz="4" w:space="0" w:color="auto"/>
              <w:right w:val="single" w:sz="4" w:space="0" w:color="auto"/>
            </w:tcBorders>
            <w:shd w:val="clear" w:color="auto" w:fill="auto"/>
            <w:vAlign w:val="center"/>
            <w:hideMark/>
          </w:tcPr>
          <w:p w14:paraId="0ECAF439" w14:textId="233C5BC5"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1B07EA6D" w14:textId="607E30DA"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19B92886" w14:textId="41BB910A"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6F5456BF" w14:textId="38405765"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C328CC" w:rsidRPr="00E400EA" w14:paraId="4FA8F9E6"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C416ACE"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prueba de embarazo</w:t>
            </w:r>
          </w:p>
        </w:tc>
        <w:tc>
          <w:tcPr>
            <w:tcW w:w="993" w:type="dxa"/>
            <w:tcBorders>
              <w:top w:val="nil"/>
              <w:left w:val="nil"/>
              <w:bottom w:val="single" w:sz="4" w:space="0" w:color="auto"/>
              <w:right w:val="single" w:sz="4" w:space="0" w:color="auto"/>
            </w:tcBorders>
            <w:shd w:val="clear" w:color="auto" w:fill="auto"/>
            <w:vAlign w:val="center"/>
            <w:hideMark/>
          </w:tcPr>
          <w:p w14:paraId="74AB5DF7" w14:textId="2FAF6B5D"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6D40B3C1" w14:textId="33E60584"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663CEA06" w14:textId="18877AD2"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70" w:type="dxa"/>
            <w:tcBorders>
              <w:top w:val="nil"/>
              <w:left w:val="nil"/>
              <w:bottom w:val="single" w:sz="8" w:space="0" w:color="auto"/>
              <w:right w:val="single" w:sz="8" w:space="0" w:color="auto"/>
            </w:tcBorders>
            <w:shd w:val="clear" w:color="auto" w:fill="auto"/>
            <w:vAlign w:val="center"/>
            <w:hideMark/>
          </w:tcPr>
          <w:p w14:paraId="49EACC35" w14:textId="569E1326"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C328CC" w:rsidRPr="00E400EA" w14:paraId="0BE5805D"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2087D4EF"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prueba orinaría</w:t>
            </w:r>
          </w:p>
        </w:tc>
        <w:tc>
          <w:tcPr>
            <w:tcW w:w="993" w:type="dxa"/>
            <w:tcBorders>
              <w:top w:val="nil"/>
              <w:left w:val="nil"/>
              <w:bottom w:val="single" w:sz="4" w:space="0" w:color="auto"/>
              <w:right w:val="single" w:sz="4" w:space="0" w:color="auto"/>
            </w:tcBorders>
            <w:shd w:val="clear" w:color="auto" w:fill="auto"/>
            <w:vAlign w:val="center"/>
            <w:hideMark/>
          </w:tcPr>
          <w:p w14:paraId="16008947" w14:textId="16F81AFA"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2D9F21F7" w14:textId="07BCEA99"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CE6CAE9" w14:textId="61641A7C"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70" w:type="dxa"/>
            <w:tcBorders>
              <w:top w:val="nil"/>
              <w:left w:val="nil"/>
              <w:bottom w:val="single" w:sz="8" w:space="0" w:color="auto"/>
              <w:right w:val="single" w:sz="8" w:space="0" w:color="auto"/>
            </w:tcBorders>
            <w:shd w:val="clear" w:color="auto" w:fill="auto"/>
            <w:vAlign w:val="center"/>
            <w:hideMark/>
          </w:tcPr>
          <w:p w14:paraId="4D031FBD" w14:textId="661CA619"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61286EE7"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E7A1612"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coprológico</w:t>
            </w:r>
          </w:p>
        </w:tc>
        <w:tc>
          <w:tcPr>
            <w:tcW w:w="993" w:type="dxa"/>
            <w:tcBorders>
              <w:top w:val="nil"/>
              <w:left w:val="nil"/>
              <w:bottom w:val="single" w:sz="4" w:space="0" w:color="auto"/>
              <w:right w:val="single" w:sz="4" w:space="0" w:color="auto"/>
            </w:tcBorders>
            <w:shd w:val="clear" w:color="auto" w:fill="auto"/>
            <w:vAlign w:val="center"/>
            <w:hideMark/>
          </w:tcPr>
          <w:p w14:paraId="2CADA9C6" w14:textId="17AAD12E"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2</w:t>
            </w:r>
          </w:p>
        </w:tc>
        <w:tc>
          <w:tcPr>
            <w:tcW w:w="850" w:type="dxa"/>
            <w:tcBorders>
              <w:top w:val="nil"/>
              <w:left w:val="nil"/>
              <w:bottom w:val="single" w:sz="4" w:space="0" w:color="auto"/>
              <w:right w:val="single" w:sz="4" w:space="0" w:color="auto"/>
            </w:tcBorders>
            <w:shd w:val="clear" w:color="auto" w:fill="auto"/>
            <w:vAlign w:val="bottom"/>
            <w:hideMark/>
          </w:tcPr>
          <w:p w14:paraId="1D56E6E0" w14:textId="7B9D438D"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29E3DFF7" w14:textId="57C00BE7"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2613D03D" w14:textId="42C9605B"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bl>
    <w:p w14:paraId="5B856625" w14:textId="14BE10BC" w:rsidR="00E400EA" w:rsidRDefault="00E400EA" w:rsidP="00E400EA">
      <w:pPr>
        <w:jc w:val="center"/>
        <w:rPr>
          <w:rFonts w:ascii="Cambria" w:hAnsi="Cambria"/>
          <w:sz w:val="16"/>
          <w:szCs w:val="16"/>
        </w:rPr>
      </w:pPr>
      <w:r>
        <w:rPr>
          <w:rFonts w:ascii="Cambria" w:hAnsi="Cambria"/>
          <w:sz w:val="16"/>
          <w:szCs w:val="16"/>
        </w:rPr>
        <w:t>Tabla 2: Procedimiento vs insumos</w:t>
      </w:r>
    </w:p>
    <w:tbl>
      <w:tblPr>
        <w:tblW w:w="2400" w:type="dxa"/>
        <w:jc w:val="center"/>
        <w:tblCellMar>
          <w:left w:w="70" w:type="dxa"/>
          <w:right w:w="70" w:type="dxa"/>
        </w:tblCellMar>
        <w:tblLook w:val="04A0" w:firstRow="1" w:lastRow="0" w:firstColumn="1" w:lastColumn="0" w:noHBand="0" w:noVBand="1"/>
      </w:tblPr>
      <w:tblGrid>
        <w:gridCol w:w="1200"/>
        <w:gridCol w:w="1200"/>
      </w:tblGrid>
      <w:tr w:rsidR="00E400EA" w:rsidRPr="00E400EA" w14:paraId="5189AB34" w14:textId="77777777" w:rsidTr="002E722F">
        <w:trPr>
          <w:trHeight w:val="60"/>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7AFD0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insumo</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3148D114"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Total</w:t>
            </w:r>
          </w:p>
        </w:tc>
      </w:tr>
      <w:tr w:rsidR="00C328CC" w:rsidRPr="00E400EA" w14:paraId="7CDFB955"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979D9E9"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1)</w:t>
            </w:r>
          </w:p>
        </w:tc>
        <w:tc>
          <w:tcPr>
            <w:tcW w:w="1200" w:type="dxa"/>
            <w:tcBorders>
              <w:top w:val="nil"/>
              <w:left w:val="nil"/>
              <w:bottom w:val="single" w:sz="4" w:space="0" w:color="auto"/>
              <w:right w:val="single" w:sz="4" w:space="0" w:color="auto"/>
            </w:tcBorders>
            <w:shd w:val="clear" w:color="auto" w:fill="auto"/>
            <w:vAlign w:val="center"/>
            <w:hideMark/>
          </w:tcPr>
          <w:p w14:paraId="42A98853" w14:textId="05706E3B"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C328CC" w:rsidRPr="00E400EA" w14:paraId="692AD96E"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DD5E246"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2)</w:t>
            </w:r>
          </w:p>
        </w:tc>
        <w:tc>
          <w:tcPr>
            <w:tcW w:w="1200" w:type="dxa"/>
            <w:tcBorders>
              <w:top w:val="nil"/>
              <w:left w:val="nil"/>
              <w:bottom w:val="single" w:sz="4" w:space="0" w:color="auto"/>
              <w:right w:val="single" w:sz="4" w:space="0" w:color="auto"/>
            </w:tcBorders>
            <w:shd w:val="clear" w:color="auto" w:fill="auto"/>
            <w:vAlign w:val="center"/>
            <w:hideMark/>
          </w:tcPr>
          <w:p w14:paraId="01565C98" w14:textId="7E17CF82"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1EE92567"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BE4433B"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Medico</w:t>
            </w:r>
          </w:p>
        </w:tc>
        <w:tc>
          <w:tcPr>
            <w:tcW w:w="1200" w:type="dxa"/>
            <w:tcBorders>
              <w:top w:val="nil"/>
              <w:left w:val="nil"/>
              <w:bottom w:val="single" w:sz="4" w:space="0" w:color="auto"/>
              <w:right w:val="single" w:sz="4" w:space="0" w:color="auto"/>
            </w:tcBorders>
            <w:shd w:val="clear" w:color="auto" w:fill="auto"/>
            <w:vAlign w:val="center"/>
            <w:hideMark/>
          </w:tcPr>
          <w:p w14:paraId="6EF3ED72" w14:textId="4FB8CC39"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13</w:t>
            </w:r>
          </w:p>
        </w:tc>
      </w:tr>
      <w:tr w:rsidR="00C328CC" w:rsidRPr="00E400EA" w14:paraId="5BB60BE5"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714CA4FA"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c>
          <w:tcPr>
            <w:tcW w:w="1200" w:type="dxa"/>
            <w:tcBorders>
              <w:top w:val="nil"/>
              <w:left w:val="nil"/>
              <w:bottom w:val="single" w:sz="4" w:space="0" w:color="auto"/>
              <w:right w:val="single" w:sz="4" w:space="0" w:color="auto"/>
            </w:tcBorders>
            <w:shd w:val="clear" w:color="auto" w:fill="auto"/>
            <w:vAlign w:val="center"/>
            <w:hideMark/>
          </w:tcPr>
          <w:p w14:paraId="2461EC61" w14:textId="5C982852"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8</w:t>
            </w:r>
          </w:p>
        </w:tc>
      </w:tr>
    </w:tbl>
    <w:p w14:paraId="34699A6A" w14:textId="65144F9D" w:rsidR="002E722F" w:rsidRDefault="002E722F" w:rsidP="002E722F">
      <w:pPr>
        <w:jc w:val="center"/>
        <w:rPr>
          <w:rFonts w:ascii="Cambria" w:hAnsi="Cambria"/>
          <w:sz w:val="16"/>
          <w:szCs w:val="16"/>
        </w:rPr>
      </w:pPr>
      <w:r>
        <w:rPr>
          <w:rFonts w:ascii="Cambria" w:hAnsi="Cambria"/>
          <w:sz w:val="16"/>
          <w:szCs w:val="16"/>
        </w:rPr>
        <w:t xml:space="preserve">Tabla </w:t>
      </w:r>
      <w:r w:rsidR="00C328CC">
        <w:rPr>
          <w:rFonts w:ascii="Cambria" w:hAnsi="Cambria"/>
          <w:sz w:val="16"/>
          <w:szCs w:val="16"/>
        </w:rPr>
        <w:t>3</w:t>
      </w:r>
      <w:r>
        <w:rPr>
          <w:rFonts w:ascii="Cambria" w:hAnsi="Cambria"/>
          <w:sz w:val="16"/>
          <w:szCs w:val="16"/>
        </w:rPr>
        <w:t>: Total de insumos con los que cuenta el hospital</w:t>
      </w:r>
    </w:p>
    <w:p w14:paraId="1A6DC769" w14:textId="77777777" w:rsidR="00E400EA" w:rsidRPr="002E722F" w:rsidRDefault="00E400EA" w:rsidP="00E400EA">
      <w:pPr>
        <w:rPr>
          <w:rFonts w:ascii="Cambria" w:hAnsi="Cambria"/>
          <w:sz w:val="16"/>
          <w:szCs w:val="16"/>
        </w:rPr>
      </w:pPr>
    </w:p>
    <w:p w14:paraId="4DE67533" w14:textId="4F6BA02F" w:rsidR="006E61DF" w:rsidRDefault="004A6E1D" w:rsidP="002E722F">
      <w:pPr>
        <w:pStyle w:val="Heading1"/>
        <w:numPr>
          <w:ilvl w:val="0"/>
          <w:numId w:val="1"/>
        </w:numPr>
        <w:rPr>
          <w:rFonts w:ascii="Cambria" w:hAnsi="Cambria"/>
        </w:rPr>
      </w:pPr>
      <w:bookmarkStart w:id="1" w:name="_Toc53236918"/>
      <w:r>
        <w:rPr>
          <w:rFonts w:ascii="Cambria" w:hAnsi="Cambria"/>
        </w:rPr>
        <w:t>C</w:t>
      </w:r>
      <w:r w:rsidR="002E722F" w:rsidRPr="002E722F">
        <w:rPr>
          <w:rFonts w:ascii="Cambria" w:hAnsi="Cambria"/>
        </w:rPr>
        <w:t>onjuntos, Parámetros y Variables</w:t>
      </w:r>
      <w:bookmarkEnd w:id="1"/>
    </w:p>
    <w:p w14:paraId="6EED0403" w14:textId="235D3E7C" w:rsidR="00735495" w:rsidRPr="00735495" w:rsidRDefault="00735495" w:rsidP="00735495">
      <w:pPr>
        <w:pStyle w:val="Heading2"/>
        <w:numPr>
          <w:ilvl w:val="1"/>
          <w:numId w:val="1"/>
        </w:numPr>
      </w:pPr>
      <w:bookmarkStart w:id="2" w:name="_Toc53236919"/>
      <w:r>
        <w:t>Conjuntos:</w:t>
      </w:r>
      <w:bookmarkEnd w:id="2"/>
    </w:p>
    <w:tbl>
      <w:tblPr>
        <w:tblStyle w:val="PlainTable5"/>
        <w:tblW w:w="0" w:type="auto"/>
        <w:tblLook w:val="04A0" w:firstRow="1" w:lastRow="0" w:firstColumn="1" w:lastColumn="0" w:noHBand="0" w:noVBand="1"/>
      </w:tblPr>
      <w:tblGrid>
        <w:gridCol w:w="1418"/>
        <w:gridCol w:w="7410"/>
      </w:tblGrid>
      <w:tr w:rsidR="004A6E1D" w:rsidRPr="00735495" w14:paraId="44E57BDE"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17108F3F" w14:textId="3D04674E" w:rsidR="004A6E1D" w:rsidRPr="00735495" w:rsidRDefault="004A6E1D" w:rsidP="004A6E1D">
            <w:pPr>
              <w:rPr>
                <w:rFonts w:ascii="Cambria" w:hAnsi="Cambria"/>
                <w:sz w:val="20"/>
                <w:szCs w:val="20"/>
              </w:rPr>
            </w:pPr>
            <w:r w:rsidRPr="00735495">
              <w:rPr>
                <w:rFonts w:ascii="Cambria" w:hAnsi="Cambria"/>
                <w:sz w:val="20"/>
                <w:szCs w:val="20"/>
              </w:rPr>
              <w:t xml:space="preserve">Conjuntos </w:t>
            </w:r>
          </w:p>
        </w:tc>
        <w:tc>
          <w:tcPr>
            <w:tcW w:w="7410" w:type="dxa"/>
          </w:tcPr>
          <w:p w14:paraId="71542A3E" w14:textId="129EEA46" w:rsidR="004A6E1D" w:rsidRPr="00735495" w:rsidRDefault="004A6E1D" w:rsidP="004A6E1D">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4A6E1D" w:rsidRPr="00735495" w14:paraId="104A7C5F"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709C741" w14:textId="1432D697" w:rsidR="004A6E1D" w:rsidRPr="00735495" w:rsidRDefault="004A6E1D" w:rsidP="004A6E1D">
            <w:pPr>
              <w:rPr>
                <w:rFonts w:ascii="Cambria" w:hAnsi="Cambria"/>
                <w:sz w:val="20"/>
                <w:szCs w:val="20"/>
              </w:rPr>
            </w:pPr>
            <w:r w:rsidRPr="00735495">
              <w:rPr>
                <w:rFonts w:ascii="Cambria" w:hAnsi="Cambria"/>
                <w:sz w:val="20"/>
                <w:szCs w:val="20"/>
              </w:rPr>
              <w:t>I</w:t>
            </w:r>
          </w:p>
        </w:tc>
        <w:tc>
          <w:tcPr>
            <w:tcW w:w="7410" w:type="dxa"/>
          </w:tcPr>
          <w:p w14:paraId="6D2DC77A" w14:textId="4857F136" w:rsidR="004A6E1D" w:rsidRPr="00735495" w:rsidRDefault="004A6E1D" w:rsidP="004A6E1D">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sidRPr="00735495">
              <w:rPr>
                <w:rFonts w:ascii="Cambria" w:eastAsiaTheme="majorEastAsia" w:hAnsi="Cambria" w:cstheme="majorBidi"/>
                <w:i/>
                <w:sz w:val="20"/>
                <w:szCs w:val="20"/>
              </w:rPr>
              <w:t xml:space="preserve">Conjunto de pacientes que están en el hospital </w:t>
            </w:r>
            <m:oMath>
              <m:r>
                <w:rPr>
                  <w:rFonts w:ascii="Cambria Math" w:hAnsi="Cambria Math"/>
                  <w:sz w:val="20"/>
                  <w:szCs w:val="20"/>
                </w:rPr>
                <m:t>I=[1…30]</m:t>
              </m:r>
            </m:oMath>
          </w:p>
        </w:tc>
      </w:tr>
      <w:tr w:rsidR="004A6E1D" w:rsidRPr="00735495" w14:paraId="37B83B75"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74C04FBE" w14:textId="62E5EFD8" w:rsidR="004A6E1D" w:rsidRPr="00735495" w:rsidRDefault="004A6E1D" w:rsidP="004A6E1D">
            <w:pPr>
              <w:rPr>
                <w:rFonts w:ascii="Cambria" w:hAnsi="Cambria"/>
                <w:sz w:val="20"/>
                <w:szCs w:val="20"/>
              </w:rPr>
            </w:pPr>
            <w:r w:rsidRPr="00735495">
              <w:rPr>
                <w:rFonts w:ascii="Cambria" w:hAnsi="Cambria"/>
                <w:sz w:val="20"/>
                <w:szCs w:val="20"/>
              </w:rPr>
              <w:t>J</w:t>
            </w:r>
          </w:p>
        </w:tc>
        <w:tc>
          <w:tcPr>
            <w:tcW w:w="7410" w:type="dxa"/>
          </w:tcPr>
          <w:p w14:paraId="10C02E2D" w14:textId="35DB322E" w:rsidR="004A6E1D" w:rsidRPr="00735495" w:rsidRDefault="004A6E1D" w:rsidP="004A6E1D">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Conjunto de procedimientos del hospital J</w:t>
            </w:r>
            <m:oMath>
              <m:r>
                <w:rPr>
                  <w:rFonts w:ascii="Cambria Math" w:hAnsi="Cambria Math"/>
                  <w:sz w:val="20"/>
                  <w:szCs w:val="20"/>
                </w:rPr>
                <m:t>=[1…6]</m:t>
              </m:r>
            </m:oMath>
            <w:r w:rsidRPr="00735495">
              <w:rPr>
                <w:rFonts w:ascii="Cambria" w:eastAsiaTheme="majorEastAsia" w:hAnsi="Cambria" w:cstheme="majorBidi"/>
                <w:i/>
                <w:sz w:val="20"/>
                <w:szCs w:val="20"/>
              </w:rPr>
              <w:t xml:space="preserve"> </w:t>
            </w:r>
          </w:p>
        </w:tc>
      </w:tr>
      <w:tr w:rsidR="00C328CC" w:rsidRPr="00735495" w14:paraId="3C205962"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EAAF6C9" w14:textId="2D5A4123" w:rsidR="00C328CC" w:rsidRPr="00735495" w:rsidRDefault="00C328CC" w:rsidP="004A6E1D">
            <w:pPr>
              <w:rPr>
                <w:rFonts w:ascii="Cambria" w:hAnsi="Cambria"/>
                <w:sz w:val="20"/>
                <w:szCs w:val="20"/>
              </w:rPr>
            </w:pPr>
            <w:r w:rsidRPr="00735495">
              <w:rPr>
                <w:rFonts w:ascii="Cambria" w:hAnsi="Cambria"/>
                <w:sz w:val="20"/>
                <w:szCs w:val="20"/>
              </w:rPr>
              <w:t>K</w:t>
            </w:r>
          </w:p>
        </w:tc>
        <w:tc>
          <w:tcPr>
            <w:tcW w:w="7410" w:type="dxa"/>
          </w:tcPr>
          <w:p w14:paraId="6FCA3A02" w14:textId="3AF5552C" w:rsidR="00C328CC" w:rsidRPr="00735495" w:rsidRDefault="00C328CC" w:rsidP="004A6E1D">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Conjunto de</w:t>
            </w:r>
            <w:r w:rsidR="00F046EE">
              <w:rPr>
                <w:rFonts w:ascii="Cambria" w:eastAsiaTheme="majorEastAsia" w:hAnsi="Cambria" w:cstheme="majorBidi"/>
                <w:i/>
                <w:sz w:val="20"/>
                <w:szCs w:val="20"/>
              </w:rPr>
              <w:t xml:space="preserve"> tipos de</w:t>
            </w:r>
            <w:r w:rsidRPr="00735495">
              <w:rPr>
                <w:rFonts w:ascii="Cambria" w:eastAsiaTheme="majorEastAsia" w:hAnsi="Cambria" w:cstheme="majorBidi"/>
                <w:i/>
                <w:sz w:val="20"/>
                <w:szCs w:val="20"/>
              </w:rPr>
              <w:t xml:space="preserve"> insumos del hospital K</w:t>
            </w:r>
            <m:oMath>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1…4</m:t>
                  </m:r>
                </m:e>
              </m:d>
              <m:r>
                <w:rPr>
                  <w:rFonts w:ascii="Cambria Math" w:hAnsi="Cambria Math"/>
                  <w:sz w:val="20"/>
                  <w:szCs w:val="20"/>
                </w:rPr>
                <m:t xml:space="preserve"> (sala tipo 1, sala tipo 2, medicos, enfermeras)</m:t>
              </m:r>
            </m:oMath>
          </w:p>
        </w:tc>
      </w:tr>
      <w:tr w:rsidR="0034390B" w:rsidRPr="00735495" w14:paraId="5F2342EE"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71D8432C" w14:textId="66CB8B43" w:rsidR="0034390B" w:rsidRPr="00735495" w:rsidRDefault="0034390B" w:rsidP="004A6E1D">
            <w:pPr>
              <w:rPr>
                <w:rFonts w:ascii="Cambria" w:hAnsi="Cambria"/>
                <w:sz w:val="20"/>
                <w:szCs w:val="20"/>
              </w:rPr>
            </w:pPr>
            <w:r>
              <w:rPr>
                <w:rFonts w:ascii="Cambria" w:hAnsi="Cambria"/>
                <w:sz w:val="20"/>
                <w:szCs w:val="20"/>
              </w:rPr>
              <w:t>H</w:t>
            </w:r>
          </w:p>
        </w:tc>
        <w:tc>
          <w:tcPr>
            <w:tcW w:w="7410" w:type="dxa"/>
          </w:tcPr>
          <w:p w14:paraId="1095D544" w14:textId="0106DB1E" w:rsidR="0034390B" w:rsidRPr="00735495" w:rsidRDefault="0034390B" w:rsidP="004A6E1D">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w:r>
              <w:rPr>
                <w:rFonts w:ascii="Cambria" w:eastAsiaTheme="majorEastAsia" w:hAnsi="Cambria" w:cstheme="majorBidi"/>
                <w:i/>
                <w:sz w:val="20"/>
                <w:szCs w:val="20"/>
              </w:rPr>
              <w:t>Conjunto de horas en el hospital H</w:t>
            </w:r>
            <m:oMath>
              <m:r>
                <w:rPr>
                  <w:rFonts w:ascii="Cambria Math" w:hAnsi="Cambria Math"/>
                  <w:sz w:val="20"/>
                  <w:szCs w:val="20"/>
                </w:rPr>
                <m:t>=[1…15]</m:t>
              </m:r>
            </m:oMath>
          </w:p>
        </w:tc>
      </w:tr>
      <w:tr w:rsidR="00F046EE" w:rsidRPr="00735495" w14:paraId="4CBABD4C"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D764FEE" w14:textId="07A1DF6B" w:rsidR="00F046EE" w:rsidRPr="00F046EE" w:rsidRDefault="00015C9B" w:rsidP="004A6E1D">
            <w:pPr>
              <w:rPr>
                <w:rFonts w:ascii="Cambria" w:hAnsi="Cambria"/>
                <w:sz w:val="20"/>
                <w:szCs w:val="20"/>
                <w:vertAlign w:val="subscript"/>
              </w:rPr>
            </w:pPr>
            <m:oMathPara>
              <m:oMathParaPr>
                <m:jc m:val="right"/>
              </m:oMathParaPr>
              <m:oMath>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k</m:t>
                    </m:r>
                  </m:sub>
                </m:sSub>
              </m:oMath>
            </m:oMathPara>
          </w:p>
        </w:tc>
        <w:tc>
          <w:tcPr>
            <w:tcW w:w="7410" w:type="dxa"/>
          </w:tcPr>
          <w:p w14:paraId="4EE545FC" w14:textId="087371BC" w:rsidR="00F046EE" w:rsidRDefault="00F046EE" w:rsidP="004A6E1D">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w:r>
              <w:rPr>
                <w:rFonts w:ascii="Cambria" w:eastAsiaTheme="majorEastAsia" w:hAnsi="Cambria" w:cstheme="majorBidi"/>
                <w:i/>
                <w:sz w:val="20"/>
                <w:szCs w:val="20"/>
              </w:rPr>
              <w:t xml:space="preserve">Conjunto de insumos del hospital pertenecientes al tipo </w:t>
            </w:r>
            <m:oMath>
              <m:r>
                <w:rPr>
                  <w:rFonts w:ascii="Cambria Math" w:eastAsiaTheme="majorEastAsia" w:hAnsi="Cambria Math" w:cstheme="majorBidi"/>
                  <w:sz w:val="20"/>
                  <w:szCs w:val="20"/>
                </w:rPr>
                <m:t>k∈K</m:t>
              </m:r>
            </m:oMath>
            <w:r>
              <w:rPr>
                <w:rFonts w:ascii="Cambria" w:eastAsiaTheme="majorEastAsia" w:hAnsi="Cambria" w:cstheme="majorBidi"/>
                <w:i/>
                <w:sz w:val="20"/>
                <w:szCs w:val="20"/>
              </w:rPr>
              <w:t xml:space="preserve"> de insumos</w:t>
            </w:r>
          </w:p>
        </w:tc>
      </w:tr>
    </w:tbl>
    <w:p w14:paraId="40207C62" w14:textId="3879B662" w:rsidR="00C328CC" w:rsidRDefault="00C328CC" w:rsidP="00C328CC">
      <w:pPr>
        <w:jc w:val="center"/>
        <w:rPr>
          <w:rFonts w:ascii="Cambria" w:hAnsi="Cambria"/>
          <w:sz w:val="16"/>
          <w:szCs w:val="16"/>
        </w:rPr>
      </w:pPr>
      <w:r>
        <w:rPr>
          <w:rFonts w:ascii="Cambria" w:hAnsi="Cambria"/>
          <w:sz w:val="16"/>
          <w:szCs w:val="16"/>
        </w:rPr>
        <w:t>Tabla 4: Lista de conjuntos</w:t>
      </w:r>
    </w:p>
    <w:p w14:paraId="5F8A84F2" w14:textId="0D4CE2D2" w:rsidR="004A6E1D" w:rsidRDefault="00735495" w:rsidP="00735495">
      <w:pPr>
        <w:pStyle w:val="Heading2"/>
        <w:numPr>
          <w:ilvl w:val="1"/>
          <w:numId w:val="1"/>
        </w:numPr>
      </w:pPr>
      <w:bookmarkStart w:id="3" w:name="_Toc53236920"/>
      <w:r>
        <w:t>Parámetros:</w:t>
      </w:r>
      <w:bookmarkEnd w:id="3"/>
    </w:p>
    <w:tbl>
      <w:tblPr>
        <w:tblStyle w:val="PlainTable5"/>
        <w:tblW w:w="0" w:type="auto"/>
        <w:tblLook w:val="04A0" w:firstRow="1" w:lastRow="0" w:firstColumn="1" w:lastColumn="0" w:noHBand="0" w:noVBand="1"/>
      </w:tblPr>
      <w:tblGrid>
        <w:gridCol w:w="1431"/>
        <w:gridCol w:w="7397"/>
      </w:tblGrid>
      <w:tr w:rsidR="00C328CC" w:rsidRPr="00735495" w14:paraId="2542A046"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5CD47AC9" w14:textId="4CFCEA5B" w:rsidR="00C328CC" w:rsidRPr="00735495" w:rsidRDefault="00C328CC" w:rsidP="00B26556">
            <w:pPr>
              <w:rPr>
                <w:rFonts w:ascii="Cambria" w:hAnsi="Cambria"/>
                <w:sz w:val="20"/>
                <w:szCs w:val="20"/>
              </w:rPr>
            </w:pPr>
            <w:r w:rsidRPr="00735495">
              <w:rPr>
                <w:rFonts w:ascii="Cambria" w:hAnsi="Cambria"/>
                <w:sz w:val="20"/>
                <w:szCs w:val="20"/>
              </w:rPr>
              <w:t xml:space="preserve">Parámetros </w:t>
            </w:r>
          </w:p>
        </w:tc>
        <w:tc>
          <w:tcPr>
            <w:tcW w:w="7397" w:type="dxa"/>
          </w:tcPr>
          <w:p w14:paraId="5E7763F5" w14:textId="77777777" w:rsidR="00C328CC" w:rsidRPr="00735495" w:rsidRDefault="00C328CC" w:rsidP="00B26556">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C328CC" w:rsidRPr="00735495" w14:paraId="54D0C4EB"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80B50FC" w14:textId="6578FEBF" w:rsidR="00C328CC" w:rsidRPr="00735495" w:rsidRDefault="00015C9B"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(i,j)</m:t>
                    </m:r>
                  </m:sub>
                </m:sSub>
              </m:oMath>
            </m:oMathPara>
          </w:p>
        </w:tc>
        <w:tc>
          <w:tcPr>
            <w:tcW w:w="7397" w:type="dxa"/>
          </w:tcPr>
          <w:p w14:paraId="352E85D3" w14:textId="69AF0E87" w:rsidR="00C328CC" w:rsidRPr="00735495" w:rsidRDefault="00015C9B" w:rsidP="00B26556">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m:rPr>
                        <m:sty m:val="p"/>
                      </m:rPr>
                      <w:rPr>
                        <w:rFonts w:ascii="Cambria Math" w:hAnsi="Cambria Math"/>
                        <w:sz w:val="20"/>
                        <w:szCs w:val="20"/>
                      </w:rPr>
                      <m:t>(</m:t>
                    </m:r>
                    <m:r>
                      <w:rPr>
                        <w:rFonts w:ascii="Cambria Math" w:hAnsi="Cambria Math"/>
                        <w:sz w:val="20"/>
                        <w:szCs w:val="20"/>
                      </w:rPr>
                      <m:t>i,j</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&amp;si el paciente i∈I</m:t>
                        </m:r>
                        <m:r>
                          <m:rPr>
                            <m:sty m:val="p"/>
                          </m:rPr>
                          <w:rPr>
                            <w:rFonts w:ascii="Cambria Math" w:hAnsi="Cambria Math"/>
                            <w:sz w:val="20"/>
                            <w:szCs w:val="20"/>
                          </w:rPr>
                          <m:t xml:space="preserve"> </m:t>
                        </m:r>
                        <m:r>
                          <w:rPr>
                            <w:rFonts w:ascii="Cambria Math" w:hAnsi="Cambria Math"/>
                            <w:sz w:val="20"/>
                            <w:szCs w:val="20"/>
                          </w:rPr>
                          <m:t xml:space="preserve"> se le tiene que realizar el procedimiento j∈J</m:t>
                        </m:r>
                        <m:r>
                          <m:rPr>
                            <m:sty m:val="p"/>
                          </m:rPr>
                          <w:rPr>
                            <w:rFonts w:ascii="Cambria Math" w:hAnsi="Cambria Math"/>
                            <w:sz w:val="20"/>
                            <w:szCs w:val="20"/>
                          </w:rPr>
                          <m:t xml:space="preserve"> </m:t>
                        </m:r>
                      </m:e>
                      <m:e>
                        <m:r>
                          <w:rPr>
                            <w:rFonts w:ascii="Cambria Math" w:hAnsi="Cambria Math"/>
                            <w:sz w:val="20"/>
                            <w:szCs w:val="20"/>
                          </w:rPr>
                          <m:t>0,  &amp;d.l.c</m:t>
                        </m:r>
                      </m:e>
                    </m:eqArr>
                  </m:e>
                </m:d>
              </m:oMath>
            </m:oMathPara>
          </w:p>
        </w:tc>
      </w:tr>
      <w:tr w:rsidR="00C328CC" w:rsidRPr="00735495" w14:paraId="4D567EB1"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681F6055" w14:textId="241CBA6B" w:rsidR="00C328CC" w:rsidRPr="00735495" w:rsidRDefault="00015C9B"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gr</m:t>
                    </m:r>
                  </m:e>
                  <m:sub>
                    <m:r>
                      <w:rPr>
                        <w:rFonts w:ascii="Cambria Math" w:hAnsi="Cambria Math"/>
                        <w:sz w:val="20"/>
                        <w:szCs w:val="20"/>
                      </w:rPr>
                      <m:t>(i)</m:t>
                    </m:r>
                  </m:sub>
                </m:sSub>
              </m:oMath>
            </m:oMathPara>
          </w:p>
        </w:tc>
        <w:tc>
          <w:tcPr>
            <w:tcW w:w="7397" w:type="dxa"/>
          </w:tcPr>
          <w:p w14:paraId="16BF8B7A" w14:textId="3C44BAE6" w:rsidR="00C328CC" w:rsidRPr="00735495" w:rsidRDefault="00015C9B" w:rsidP="00B26556">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gr</m:t>
                  </m:r>
                </m:e>
                <m:sub>
                  <m:r>
                    <m:rPr>
                      <m:sty m:val="p"/>
                    </m:rPr>
                    <w:rPr>
                      <w:rFonts w:ascii="Cambria Math" w:hAnsi="Cambria Math"/>
                      <w:sz w:val="20"/>
                      <w:szCs w:val="20"/>
                    </w:rPr>
                    <m:t>(</m:t>
                  </m:r>
                  <m:r>
                    <w:rPr>
                      <w:rFonts w:ascii="Cambria Math" w:hAnsi="Cambria Math"/>
                      <w:sz w:val="20"/>
                      <w:szCs w:val="20"/>
                    </w:rPr>
                    <m:t>i</m:t>
                  </m:r>
                  <m:r>
                    <m:rPr>
                      <m:sty m:val="p"/>
                    </m:rPr>
                    <w:rPr>
                      <w:rFonts w:ascii="Cambria Math" w:hAnsi="Cambria Math"/>
                      <w:sz w:val="20"/>
                      <w:szCs w:val="20"/>
                    </w:rPr>
                    <m:t>)</m:t>
                  </m:r>
                </m:sub>
              </m:sSub>
            </m:oMath>
            <w:r w:rsidR="0059382A" w:rsidRPr="0059382A">
              <w:rPr>
                <w:rFonts w:ascii="Cambria" w:eastAsiaTheme="majorEastAsia" w:hAnsi="Cambria" w:cstheme="majorBidi"/>
                <w:i/>
                <w:sz w:val="20"/>
                <w:szCs w:val="20"/>
              </w:rPr>
              <w:t>=cantidad de horas máxima que puede estar el paciente debido a su gravedad</w:t>
            </w:r>
          </w:p>
        </w:tc>
      </w:tr>
      <w:tr w:rsidR="00C328CC" w:rsidRPr="00735495" w14:paraId="5A714C21"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A472F0F" w14:textId="7A183F1B" w:rsidR="00C328CC" w:rsidRPr="00735495" w:rsidRDefault="00015C9B"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(j,k)</m:t>
                    </m:r>
                  </m:sub>
                </m:sSub>
              </m:oMath>
            </m:oMathPara>
          </w:p>
        </w:tc>
        <w:tc>
          <w:tcPr>
            <w:tcW w:w="7397" w:type="dxa"/>
          </w:tcPr>
          <w:p w14:paraId="67E5155C" w14:textId="7DE97477" w:rsidR="00C328CC" w:rsidRPr="00735495" w:rsidRDefault="00015C9B" w:rsidP="00B26556">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t</m:t>
                  </m:r>
                </m:e>
                <m:sub>
                  <m:r>
                    <m:rPr>
                      <m:sty m:val="p"/>
                    </m:rPr>
                    <w:rPr>
                      <w:rFonts w:ascii="Cambria Math" w:hAnsi="Cambria Math"/>
                      <w:sz w:val="20"/>
                      <w:szCs w:val="20"/>
                    </w:rPr>
                    <m:t>(</m:t>
                  </m:r>
                  <m:r>
                    <w:rPr>
                      <w:rFonts w:ascii="Cambria Math" w:hAnsi="Cambria Math"/>
                      <w:sz w:val="20"/>
                      <w:szCs w:val="20"/>
                    </w:rPr>
                    <m:t>j,k</m:t>
                  </m:r>
                  <m:r>
                    <m:rPr>
                      <m:sty m:val="p"/>
                    </m:rPr>
                    <w:rPr>
                      <w:rFonts w:ascii="Cambria Math" w:hAnsi="Cambria Math"/>
                      <w:sz w:val="20"/>
                      <w:szCs w:val="20"/>
                    </w:rPr>
                    <m:t>)</m:t>
                  </m:r>
                </m:sub>
              </m:sSub>
            </m:oMath>
            <w:r w:rsidR="00735495">
              <w:rPr>
                <w:rFonts w:ascii="Cambria" w:eastAsiaTheme="majorEastAsia" w:hAnsi="Cambria" w:cstheme="majorBidi"/>
                <w:i/>
                <w:sz w:val="20"/>
                <w:szCs w:val="20"/>
              </w:rPr>
              <w:t>= Total de insumos</w:t>
            </w:r>
            <w:r w:rsidR="003C6039">
              <w:rPr>
                <w:rFonts w:ascii="Cambria" w:eastAsiaTheme="majorEastAsia" w:hAnsi="Cambria" w:cstheme="majorBidi"/>
                <w:i/>
                <w:sz w:val="20"/>
                <w:szCs w:val="20"/>
              </w:rPr>
              <w:t xml:space="preserve"> del tipo</w:t>
            </w:r>
            <w:r w:rsidR="00735495">
              <w:rPr>
                <w:rFonts w:ascii="Cambria" w:eastAsiaTheme="majorEastAsia" w:hAnsi="Cambria" w:cstheme="majorBidi"/>
                <w:i/>
                <w:sz w:val="20"/>
                <w:szCs w:val="20"/>
              </w:rPr>
              <w:t xml:space="preserve"> </w:t>
            </w:r>
            <m:oMath>
              <m:r>
                <w:rPr>
                  <w:rFonts w:ascii="Cambria Math" w:eastAsiaTheme="majorEastAsia" w:hAnsi="Cambria Math" w:cstheme="majorBidi"/>
                  <w:sz w:val="20"/>
                  <w:szCs w:val="20"/>
                </w:rPr>
                <m:t>k</m:t>
              </m:r>
              <m:r>
                <w:rPr>
                  <w:rFonts w:ascii="Cambria Math" w:hAnsi="Cambria Math"/>
                  <w:sz w:val="20"/>
                  <w:szCs w:val="20"/>
                </w:rPr>
                <m:t>∈K</m:t>
              </m:r>
            </m:oMath>
            <w:r w:rsidR="00735495">
              <w:rPr>
                <w:rFonts w:ascii="Cambria" w:eastAsiaTheme="majorEastAsia" w:hAnsi="Cambria" w:cstheme="majorBidi"/>
                <w:i/>
                <w:sz w:val="20"/>
                <w:szCs w:val="20"/>
              </w:rPr>
              <w:t xml:space="preserve"> que necesita el procedimiento </w:t>
            </w:r>
            <m:oMath>
              <m:r>
                <w:rPr>
                  <w:rFonts w:ascii="Cambria Math" w:hAnsi="Cambria Math"/>
                  <w:sz w:val="20"/>
                  <w:szCs w:val="20"/>
                </w:rPr>
                <m:t>j∈J</m:t>
              </m:r>
            </m:oMath>
            <w:r w:rsidR="00735495">
              <w:rPr>
                <w:rFonts w:ascii="Cambria" w:eastAsiaTheme="majorEastAsia" w:hAnsi="Cambria" w:cstheme="majorBidi"/>
                <w:i/>
                <w:sz w:val="20"/>
                <w:szCs w:val="20"/>
              </w:rPr>
              <w:t xml:space="preserve"> </w:t>
            </w:r>
          </w:p>
        </w:tc>
      </w:tr>
      <w:tr w:rsidR="00C328CC" w:rsidRPr="00735495" w14:paraId="593DCE33"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4782626F" w14:textId="54E45645" w:rsidR="00C328CC" w:rsidRPr="00735495" w:rsidRDefault="00015C9B"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k</m:t>
                    </m:r>
                  </m:sub>
                </m:sSub>
              </m:oMath>
            </m:oMathPara>
          </w:p>
        </w:tc>
        <w:tc>
          <w:tcPr>
            <w:tcW w:w="7397" w:type="dxa"/>
          </w:tcPr>
          <w:p w14:paraId="70070AFF" w14:textId="45A162FA" w:rsidR="00C328CC" w:rsidRPr="00F046EE" w:rsidRDefault="00015C9B" w:rsidP="00B26556">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vertAlign w:val="subscript"/>
              </w:rPr>
            </w:p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735495">
              <w:rPr>
                <w:rFonts w:ascii="Cambria" w:eastAsiaTheme="majorEastAsia" w:hAnsi="Cambria" w:cstheme="majorBidi"/>
                <w:i/>
                <w:sz w:val="20"/>
                <w:szCs w:val="20"/>
              </w:rPr>
              <w:t xml:space="preserve">= cantidad del insumo </w:t>
            </w:r>
            <m:oMath>
              <m:r>
                <w:rPr>
                  <w:rFonts w:ascii="Cambria Math" w:eastAsiaTheme="majorEastAsia" w:hAnsi="Cambria Math" w:cstheme="majorBidi"/>
                  <w:sz w:val="20"/>
                  <w:szCs w:val="20"/>
                </w:rPr>
                <m:t>k</m:t>
              </m:r>
              <m:r>
                <w:rPr>
                  <w:rFonts w:ascii="Cambria Math" w:hAnsi="Cambria Math"/>
                  <w:sz w:val="20"/>
                  <w:szCs w:val="20"/>
                </w:rPr>
                <m:t>∈K</m:t>
              </m:r>
            </m:oMath>
            <w:r w:rsidR="00735495">
              <w:rPr>
                <w:rFonts w:ascii="Cambria" w:eastAsiaTheme="majorEastAsia" w:hAnsi="Cambria" w:cstheme="majorBidi"/>
                <w:i/>
                <w:sz w:val="20"/>
                <w:szCs w:val="20"/>
              </w:rPr>
              <w:t xml:space="preserve"> con la que cuenta el hospital</w:t>
            </w:r>
            <w:r w:rsidR="00F046EE">
              <w:rPr>
                <w:rFonts w:ascii="Cambria" w:eastAsiaTheme="majorEastAsia" w:hAnsi="Cambria" w:cstheme="majorBidi"/>
                <w:i/>
                <w:sz w:val="20"/>
                <w:szCs w:val="20"/>
              </w:rPr>
              <w:t xml:space="preserve">. Es lo mismo que cardinalidad de </w:t>
            </w:r>
            <w:proofErr w:type="spellStart"/>
            <w:r w:rsidR="00F046EE">
              <w:rPr>
                <w:rFonts w:ascii="Cambria" w:eastAsiaTheme="majorEastAsia" w:hAnsi="Cambria" w:cstheme="majorBidi"/>
                <w:i/>
                <w:sz w:val="20"/>
                <w:szCs w:val="20"/>
              </w:rPr>
              <w:t>L</w:t>
            </w:r>
            <w:r w:rsidR="00F046EE">
              <w:rPr>
                <w:rFonts w:ascii="Cambria" w:eastAsiaTheme="majorEastAsia" w:hAnsi="Cambria" w:cstheme="majorBidi"/>
                <w:i/>
                <w:sz w:val="20"/>
                <w:szCs w:val="20"/>
                <w:vertAlign w:val="subscript"/>
              </w:rPr>
              <w:t>k</w:t>
            </w:r>
            <w:proofErr w:type="spellEnd"/>
          </w:p>
        </w:tc>
      </w:tr>
      <w:tr w:rsidR="00735495" w:rsidRPr="00735495" w14:paraId="4CF15CE6"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331C5438" w14:textId="0884AA09" w:rsidR="00735495" w:rsidRPr="00735495" w:rsidRDefault="00015C9B" w:rsidP="00735495">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j</m:t>
                    </m:r>
                  </m:sub>
                </m:sSub>
              </m:oMath>
            </m:oMathPara>
          </w:p>
        </w:tc>
        <w:tc>
          <w:tcPr>
            <w:tcW w:w="7397" w:type="dxa"/>
          </w:tcPr>
          <w:p w14:paraId="60D7AC14" w14:textId="3D6CD938" w:rsidR="007D5C81" w:rsidRPr="00735495" w:rsidRDefault="00015C9B" w:rsidP="00735495">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j</m:t>
                  </m:r>
                </m:sub>
              </m:sSub>
            </m:oMath>
            <w:r w:rsidR="00735495">
              <w:rPr>
                <w:rFonts w:ascii="Cambria" w:eastAsiaTheme="majorEastAsia" w:hAnsi="Cambria" w:cstheme="majorBidi"/>
                <w:i/>
                <w:sz w:val="20"/>
                <w:szCs w:val="20"/>
              </w:rPr>
              <w:t>= tiempo de duración del procedimiento j</w:t>
            </w:r>
            <m:oMath>
              <m:r>
                <w:rPr>
                  <w:rFonts w:ascii="Cambria Math" w:hAnsi="Cambria Math"/>
                  <w:sz w:val="20"/>
                  <w:szCs w:val="20"/>
                </w:rPr>
                <m:t>∈J</m:t>
              </m:r>
            </m:oMath>
            <w:r w:rsidR="00735495">
              <w:rPr>
                <w:rFonts w:ascii="Cambria" w:eastAsiaTheme="majorEastAsia" w:hAnsi="Cambria" w:cstheme="majorBidi"/>
                <w:i/>
                <w:sz w:val="20"/>
                <w:szCs w:val="20"/>
              </w:rPr>
              <w:t xml:space="preserve"> </w:t>
            </w:r>
          </w:p>
        </w:tc>
      </w:tr>
    </w:tbl>
    <w:p w14:paraId="16E05BD4" w14:textId="7B0023D5" w:rsidR="00735495" w:rsidRDefault="00735495" w:rsidP="00735495">
      <w:pPr>
        <w:jc w:val="center"/>
        <w:rPr>
          <w:rFonts w:ascii="Cambria" w:hAnsi="Cambria"/>
          <w:sz w:val="16"/>
          <w:szCs w:val="16"/>
        </w:rPr>
      </w:pPr>
      <w:r>
        <w:rPr>
          <w:rFonts w:ascii="Cambria" w:hAnsi="Cambria"/>
          <w:sz w:val="16"/>
          <w:szCs w:val="16"/>
        </w:rPr>
        <w:t>Tabla 5: Lista de parámetros</w:t>
      </w:r>
    </w:p>
    <w:p w14:paraId="316DD015" w14:textId="62CE9D96" w:rsidR="00C328CC" w:rsidRDefault="00735495" w:rsidP="00A3026E">
      <w:pPr>
        <w:pStyle w:val="Heading2"/>
        <w:numPr>
          <w:ilvl w:val="1"/>
          <w:numId w:val="1"/>
        </w:numPr>
      </w:pPr>
      <w:bookmarkStart w:id="4" w:name="_Toc53236921"/>
      <w:r>
        <w:t>Variables de decisión:</w:t>
      </w:r>
      <w:bookmarkEnd w:id="4"/>
    </w:p>
    <w:tbl>
      <w:tblPr>
        <w:tblStyle w:val="PlainTable5"/>
        <w:tblW w:w="0" w:type="auto"/>
        <w:tblLook w:val="04A0" w:firstRow="1" w:lastRow="0" w:firstColumn="1" w:lastColumn="0" w:noHBand="0" w:noVBand="1"/>
      </w:tblPr>
      <w:tblGrid>
        <w:gridCol w:w="1431"/>
        <w:gridCol w:w="7397"/>
      </w:tblGrid>
      <w:tr w:rsidR="00634336" w:rsidRPr="00735495" w14:paraId="129A50D1" w14:textId="77777777" w:rsidTr="00B265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1B881516" w14:textId="00E38923" w:rsidR="00DF25A5" w:rsidRPr="00735495" w:rsidRDefault="00DF25A5" w:rsidP="00B26556">
            <w:pPr>
              <w:rPr>
                <w:rFonts w:ascii="Cambria" w:hAnsi="Cambria"/>
                <w:sz w:val="20"/>
                <w:szCs w:val="20"/>
              </w:rPr>
            </w:pPr>
            <w:r>
              <w:rPr>
                <w:rFonts w:ascii="Cambria" w:hAnsi="Cambria"/>
                <w:sz w:val="20"/>
                <w:szCs w:val="20"/>
              </w:rPr>
              <w:t>Variables</w:t>
            </w:r>
            <w:r w:rsidRPr="00735495">
              <w:rPr>
                <w:rFonts w:ascii="Cambria" w:hAnsi="Cambria"/>
                <w:sz w:val="20"/>
                <w:szCs w:val="20"/>
              </w:rPr>
              <w:t xml:space="preserve"> </w:t>
            </w:r>
          </w:p>
        </w:tc>
        <w:tc>
          <w:tcPr>
            <w:tcW w:w="7397" w:type="dxa"/>
          </w:tcPr>
          <w:p w14:paraId="4E9DB0F4" w14:textId="77777777" w:rsidR="00DF25A5" w:rsidRPr="00735495" w:rsidRDefault="00DF25A5" w:rsidP="00B26556">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634336" w:rsidRPr="00735495" w14:paraId="77CDADD8" w14:textId="77777777" w:rsidTr="00B26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451B230A" w14:textId="580C0914" w:rsidR="00DF25A5" w:rsidRPr="00735495" w:rsidRDefault="00015C9B"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(i,h)</m:t>
                    </m:r>
                  </m:sub>
                </m:sSub>
              </m:oMath>
            </m:oMathPara>
          </w:p>
        </w:tc>
        <w:tc>
          <w:tcPr>
            <w:tcW w:w="7397" w:type="dxa"/>
          </w:tcPr>
          <w:p w14:paraId="3D1C0A8E" w14:textId="602003D4" w:rsidR="00DF25A5" w:rsidRPr="00735495" w:rsidRDefault="00015C9B" w:rsidP="00B26556">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m:rPr>
                        <m:sty m:val="p"/>
                      </m:rPr>
                      <w:rPr>
                        <w:rFonts w:ascii="Cambria Math" w:hAnsi="Cambria Math"/>
                        <w:sz w:val="20"/>
                        <w:szCs w:val="20"/>
                      </w:rPr>
                      <m:t>(</m:t>
                    </m:r>
                    <m:r>
                      <w:rPr>
                        <w:rFonts w:ascii="Cambria Math" w:hAnsi="Cambria Math"/>
                        <w:sz w:val="20"/>
                        <w:szCs w:val="20"/>
                      </w:rPr>
                      <m:t>i,h</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&amp;si el paciente i∈I</m:t>
                        </m:r>
                        <m:r>
                          <m:rPr>
                            <m:sty m:val="p"/>
                          </m:rPr>
                          <w:rPr>
                            <w:rFonts w:ascii="Cambria Math" w:hAnsi="Cambria Math"/>
                            <w:sz w:val="20"/>
                            <w:szCs w:val="20"/>
                          </w:rPr>
                          <m:t xml:space="preserve"> </m:t>
                        </m:r>
                        <m:r>
                          <w:rPr>
                            <w:rFonts w:ascii="Cambria Math" w:hAnsi="Cambria Math"/>
                            <w:sz w:val="20"/>
                            <w:szCs w:val="20"/>
                          </w:rPr>
                          <m:t xml:space="preserve"> se encuentra en el hospital a la hora h∈H</m:t>
                        </m:r>
                        <m:r>
                          <m:rPr>
                            <m:sty m:val="p"/>
                          </m:rPr>
                          <w:rPr>
                            <w:rFonts w:ascii="Cambria Math" w:hAnsi="Cambria Math"/>
                            <w:sz w:val="20"/>
                            <w:szCs w:val="20"/>
                          </w:rPr>
                          <m:t xml:space="preserve"> </m:t>
                        </m:r>
                      </m:e>
                      <m:e>
                        <m:r>
                          <w:rPr>
                            <w:rFonts w:ascii="Cambria Math" w:hAnsi="Cambria Math"/>
                            <w:sz w:val="20"/>
                            <w:szCs w:val="20"/>
                          </w:rPr>
                          <m:t>0,  &amp;d.l.c</m:t>
                        </m:r>
                      </m:e>
                    </m:eqArr>
                  </m:e>
                </m:d>
              </m:oMath>
            </m:oMathPara>
          </w:p>
        </w:tc>
      </w:tr>
      <w:tr w:rsidR="00634336" w:rsidRPr="00735495" w14:paraId="7900E7DF" w14:textId="77777777" w:rsidTr="00B26556">
        <w:tc>
          <w:tcPr>
            <w:cnfStyle w:val="001000000000" w:firstRow="0" w:lastRow="0" w:firstColumn="1" w:lastColumn="0" w:oddVBand="0" w:evenVBand="0" w:oddHBand="0" w:evenHBand="0" w:firstRowFirstColumn="0" w:firstRowLastColumn="0" w:lastRowFirstColumn="0" w:lastRowLastColumn="0"/>
            <w:tcW w:w="1431" w:type="dxa"/>
          </w:tcPr>
          <w:p w14:paraId="0BDAB0E2" w14:textId="0D3EBEED" w:rsidR="00AB1D5C" w:rsidRPr="00AB1D5C" w:rsidRDefault="00015C9B" w:rsidP="00431860">
            <w:pPr>
              <w:rPr>
                <w:rFonts w:ascii="Calibri" w:eastAsia="Yu Mincho" w:hAnsi="Calibri" w:cs="Times New Roman"/>
                <w:sz w:val="20"/>
                <w:szCs w:val="20"/>
              </w:rPr>
            </w:pPr>
            <m:oMathPara>
              <m:oMathParaPr>
                <m:jc m:val="right"/>
              </m:oMathParaPr>
              <m:oMath>
                <m:sSub>
                  <m:sSubPr>
                    <m:ctrlPr>
                      <w:rPr>
                        <w:rFonts w:ascii="Cambria Math" w:eastAsia="Yu Mincho" w:hAnsi="Cambria Math" w:cs="Times New Roman"/>
                        <w:i w:val="0"/>
                        <w:iCs w:val="0"/>
                        <w:sz w:val="20"/>
                        <w:szCs w:val="20"/>
                      </w:rPr>
                    </m:ctrlPr>
                  </m:sSubPr>
                  <m:e>
                    <m:r>
                      <w:rPr>
                        <w:rFonts w:ascii="Cambria Math" w:eastAsia="Yu Mincho" w:hAnsi="Cambria Math" w:cs="Times New Roman"/>
                        <w:sz w:val="20"/>
                        <w:szCs w:val="20"/>
                      </w:rPr>
                      <m:t>y</m:t>
                    </m:r>
                    <m:ctrlPr>
                      <w:rPr>
                        <w:rFonts w:ascii="Cambria Math" w:eastAsia="Yu Mincho" w:hAnsi="Cambria Math" w:cs="Times New Roman"/>
                        <w:sz w:val="20"/>
                        <w:szCs w:val="20"/>
                      </w:rPr>
                    </m:ctrlPr>
                  </m:e>
                  <m:sub>
                    <m:d>
                      <m:dPr>
                        <m:ctrlPr>
                          <w:rPr>
                            <w:rFonts w:ascii="Cambria Math" w:eastAsia="Yu Mincho" w:hAnsi="Cambria Math" w:cs="Times New Roman"/>
                            <w:i w:val="0"/>
                            <w:iCs w:val="0"/>
                            <w:sz w:val="20"/>
                            <w:szCs w:val="20"/>
                          </w:rPr>
                        </m:ctrlPr>
                      </m:dPr>
                      <m:e>
                        <m:r>
                          <w:rPr>
                            <w:rFonts w:ascii="Cambria Math" w:eastAsia="Yu Mincho" w:hAnsi="Cambria Math" w:cs="Times New Roman"/>
                            <w:sz w:val="20"/>
                            <w:szCs w:val="20"/>
                          </w:rPr>
                          <m:t>i,h</m:t>
                        </m:r>
                      </m:e>
                    </m:d>
                  </m:sub>
                </m:sSub>
              </m:oMath>
            </m:oMathPara>
          </w:p>
        </w:tc>
        <w:tc>
          <w:tcPr>
            <w:tcW w:w="7397" w:type="dxa"/>
          </w:tcPr>
          <w:p w14:paraId="5FC08D7D" w14:textId="59205FC8" w:rsidR="00AB1D5C" w:rsidRDefault="00015C9B" w:rsidP="00431860">
            <w:pP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i/>
                <w:iCs/>
                <w:sz w:val="20"/>
                <w:szCs w:val="20"/>
              </w:rPr>
            </w:pPr>
            <m:oMathPara>
              <m:oMath>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y</m:t>
                    </m:r>
                  </m:e>
                  <m:sub>
                    <m:d>
                      <m:dPr>
                        <m:ctrlPr>
                          <w:rPr>
                            <w:rFonts w:ascii="Cambria Math" w:eastAsia="Yu Mincho" w:hAnsi="Cambria Math" w:cs="Times New Roman"/>
                            <w:i/>
                            <w:iCs/>
                            <w:sz w:val="20"/>
                            <w:szCs w:val="20"/>
                          </w:rPr>
                        </m:ctrlPr>
                      </m:dPr>
                      <m:e>
                        <m:r>
                          <w:rPr>
                            <w:rFonts w:ascii="Cambria Math" w:eastAsia="Yu Mincho" w:hAnsi="Cambria Math" w:cs="Times New Roman"/>
                            <w:sz w:val="20"/>
                            <w:szCs w:val="20"/>
                          </w:rPr>
                          <m:t>i,h</m:t>
                        </m:r>
                      </m:e>
                    </m:d>
                  </m:sub>
                </m:sSub>
                <m:r>
                  <w:rPr>
                    <w:rFonts w:ascii="Cambria Math" w:eastAsia="Yu Mincho" w:hAnsi="Cambria Math" w:cs="Times New Roman"/>
                    <w:sz w:val="20"/>
                    <w:szCs w:val="20"/>
                  </w:rPr>
                  <m:t>=</m:t>
                </m:r>
                <m:d>
                  <m:dPr>
                    <m:begChr m:val="{"/>
                    <m:endChr m:val=""/>
                    <m:ctrlPr>
                      <w:rPr>
                        <w:rFonts w:ascii="Cambria Math" w:eastAsia="Yu Mincho" w:hAnsi="Cambria Math" w:cs="Times New Roman"/>
                        <w:i/>
                        <w:iCs/>
                        <w:sz w:val="20"/>
                        <w:szCs w:val="20"/>
                      </w:rPr>
                    </m:ctrlPr>
                  </m:dPr>
                  <m:e>
                    <m:eqArr>
                      <m:eqArrPr>
                        <m:ctrlPr>
                          <w:rPr>
                            <w:rFonts w:ascii="Cambria Math" w:eastAsia="Yu Mincho" w:hAnsi="Cambria Math" w:cs="Times New Roman"/>
                            <w:i/>
                            <w:iCs/>
                            <w:sz w:val="20"/>
                            <w:szCs w:val="20"/>
                          </w:rPr>
                        </m:ctrlPr>
                      </m:eqArrPr>
                      <m:e>
                        <m:r>
                          <w:rPr>
                            <w:rFonts w:ascii="Cambria Math" w:eastAsia="Yu Mincho" w:hAnsi="Cambria Math" w:cs="Times New Roman"/>
                            <w:sz w:val="20"/>
                            <w:szCs w:val="20"/>
                          </w:rPr>
                          <m:t xml:space="preserve">1,  si el paciente i∈I entra al hospital a la hora h∈H </m:t>
                        </m:r>
                      </m:e>
                      <m:e>
                        <m:r>
                          <w:rPr>
                            <w:rFonts w:ascii="Cambria Math" w:eastAsia="Yu Mincho" w:hAnsi="Cambria Math" w:cs="Times New Roman"/>
                            <w:sz w:val="20"/>
                            <w:szCs w:val="20"/>
                          </w:rPr>
                          <m:t>0,  d.l.c.</m:t>
                        </m:r>
                      </m:e>
                    </m:eqArr>
                  </m:e>
                </m:d>
              </m:oMath>
            </m:oMathPara>
          </w:p>
        </w:tc>
      </w:tr>
      <w:tr w:rsidR="00634336" w:rsidRPr="00735495" w14:paraId="3F8471EB" w14:textId="77777777" w:rsidTr="00B26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4E750C56" w14:textId="60A17472" w:rsidR="00634336" w:rsidRPr="00634336" w:rsidRDefault="00015C9B" w:rsidP="00431860">
            <w:pPr>
              <w:rPr>
                <w:rFonts w:ascii="Calibri" w:eastAsia="Yu Mincho" w:hAnsi="Calibri" w:cs="Times New Roman"/>
                <w:sz w:val="20"/>
                <w:szCs w:val="20"/>
              </w:rPr>
            </w:pPr>
            <m:oMathPara>
              <m:oMathParaPr>
                <m:jc m:val="right"/>
              </m:oMathParaPr>
              <m:oMath>
                <m:sSub>
                  <m:sSubPr>
                    <m:ctrlPr>
                      <w:rPr>
                        <w:rFonts w:ascii="Cambria Math" w:eastAsia="Yu Mincho" w:hAnsi="Cambria Math" w:cs="Times New Roman"/>
                        <w:i w:val="0"/>
                        <w:iCs w:val="0"/>
                        <w:sz w:val="20"/>
                        <w:szCs w:val="20"/>
                      </w:rPr>
                    </m:ctrlPr>
                  </m:sSubPr>
                  <m:e>
                    <m:r>
                      <w:rPr>
                        <w:rFonts w:ascii="Cambria Math" w:eastAsia="Yu Mincho" w:hAnsi="Cambria Math" w:cs="Times New Roman"/>
                        <w:sz w:val="20"/>
                        <w:szCs w:val="20"/>
                      </w:rPr>
                      <m:t>z</m:t>
                    </m:r>
                    <m:ctrlPr>
                      <w:rPr>
                        <w:rFonts w:ascii="Cambria Math" w:eastAsia="Yu Mincho" w:hAnsi="Cambria Math" w:cs="Times New Roman"/>
                        <w:sz w:val="20"/>
                        <w:szCs w:val="20"/>
                      </w:rPr>
                    </m:ctrlPr>
                  </m:e>
                  <m:sub>
                    <m:d>
                      <m:dPr>
                        <m:ctrlPr>
                          <w:rPr>
                            <w:rFonts w:ascii="Cambria Math" w:eastAsia="Yu Mincho" w:hAnsi="Cambria Math" w:cs="Times New Roman"/>
                            <w:i w:val="0"/>
                            <w:iCs w:val="0"/>
                            <w:sz w:val="20"/>
                            <w:szCs w:val="20"/>
                          </w:rPr>
                        </m:ctrlPr>
                      </m:dPr>
                      <m:e>
                        <m:r>
                          <w:rPr>
                            <w:rFonts w:ascii="Cambria Math" w:eastAsia="Yu Mincho" w:hAnsi="Cambria Math" w:cs="Times New Roman"/>
                            <w:sz w:val="20"/>
                            <w:szCs w:val="20"/>
                          </w:rPr>
                          <m:t>i,h,j</m:t>
                        </m:r>
                      </m:e>
                    </m:d>
                  </m:sub>
                </m:sSub>
              </m:oMath>
            </m:oMathPara>
          </w:p>
        </w:tc>
        <w:tc>
          <w:tcPr>
            <w:tcW w:w="7397" w:type="dxa"/>
          </w:tcPr>
          <w:p w14:paraId="7B67285D" w14:textId="7CC952FF" w:rsidR="00634336" w:rsidRPr="00634336" w:rsidRDefault="00015C9B" w:rsidP="00431860">
            <w:pPr>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i/>
                <w:iCs/>
                <w:sz w:val="20"/>
                <w:szCs w:val="20"/>
              </w:rPr>
            </w:pPr>
            <m:oMathPara>
              <m:oMathParaPr>
                <m:jc m:val="left"/>
              </m:oMathParaPr>
              <m:oMath>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z</m:t>
                    </m:r>
                    <m:ctrlPr>
                      <w:rPr>
                        <w:rFonts w:ascii="Cambria Math" w:eastAsia="Yu Mincho" w:hAnsi="Cambria Math" w:cs="Times New Roman"/>
                        <w:sz w:val="20"/>
                        <w:szCs w:val="20"/>
                      </w:rPr>
                    </m:ctrlPr>
                  </m:e>
                  <m:sub>
                    <m:d>
                      <m:dPr>
                        <m:ctrlPr>
                          <w:rPr>
                            <w:rFonts w:ascii="Cambria Math" w:eastAsia="Yu Mincho" w:hAnsi="Cambria Math" w:cs="Times New Roman"/>
                            <w:i/>
                            <w:iCs/>
                            <w:sz w:val="20"/>
                            <w:szCs w:val="20"/>
                          </w:rPr>
                        </m:ctrlPr>
                      </m:dPr>
                      <m:e>
                        <m:r>
                          <w:rPr>
                            <w:rFonts w:ascii="Cambria Math" w:eastAsia="Yu Mincho" w:hAnsi="Cambria Math" w:cs="Times New Roman"/>
                            <w:sz w:val="20"/>
                            <w:szCs w:val="20"/>
                          </w:rPr>
                          <m:t>i</m:t>
                        </m:r>
                        <m:r>
                          <m:rPr>
                            <m:sty m:val="p"/>
                          </m:rPr>
                          <w:rPr>
                            <w:rFonts w:ascii="Cambria Math" w:eastAsia="Yu Mincho" w:hAnsi="Cambria Math" w:cs="Times New Roman"/>
                            <w:sz w:val="20"/>
                            <w:szCs w:val="20"/>
                          </w:rPr>
                          <m:t>,</m:t>
                        </m:r>
                        <m:r>
                          <w:rPr>
                            <w:rFonts w:ascii="Cambria Math" w:eastAsia="Yu Mincho" w:hAnsi="Cambria Math" w:cs="Times New Roman"/>
                            <w:sz w:val="20"/>
                            <w:szCs w:val="20"/>
                          </w:rPr>
                          <m:t>h</m:t>
                        </m:r>
                        <m:r>
                          <m:rPr>
                            <m:sty m:val="p"/>
                          </m:rPr>
                          <w:rPr>
                            <w:rFonts w:ascii="Cambria Math" w:eastAsia="Yu Mincho" w:hAnsi="Cambria Math" w:cs="Times New Roman"/>
                            <w:sz w:val="20"/>
                            <w:szCs w:val="20"/>
                          </w:rPr>
                          <m:t>,</m:t>
                        </m:r>
                        <m:r>
                          <w:rPr>
                            <w:rFonts w:ascii="Cambria Math" w:eastAsia="Yu Mincho" w:hAnsi="Cambria Math" w:cs="Times New Roman"/>
                            <w:sz w:val="20"/>
                            <w:szCs w:val="20"/>
                          </w:rPr>
                          <m:t>j</m:t>
                        </m:r>
                      </m:e>
                    </m:d>
                  </m:sub>
                </m:sSub>
                <m:r>
                  <w:rPr>
                    <w:rFonts w:ascii="Cambria Math" w:eastAsia="Yu Mincho" w:hAnsi="Cambria Math" w:cs="Times New Roman"/>
                    <w:sz w:val="20"/>
                    <w:szCs w:val="20"/>
                  </w:rPr>
                  <m:t>=</m:t>
                </m:r>
                <m:d>
                  <m:dPr>
                    <m:begChr m:val="{"/>
                    <m:endChr m:val=""/>
                    <m:ctrlPr>
                      <w:rPr>
                        <w:rFonts w:ascii="Cambria Math" w:eastAsia="Yu Mincho" w:hAnsi="Cambria Math" w:cs="Times New Roman"/>
                        <w:i/>
                        <w:iCs/>
                        <w:sz w:val="20"/>
                        <w:szCs w:val="20"/>
                      </w:rPr>
                    </m:ctrlPr>
                  </m:dPr>
                  <m:e>
                    <m:eqArr>
                      <m:eqArrPr>
                        <m:ctrlPr>
                          <w:rPr>
                            <w:rFonts w:ascii="Cambria Math" w:eastAsia="Yu Mincho" w:hAnsi="Cambria Math" w:cs="Times New Roman"/>
                            <w:i/>
                            <w:iCs/>
                            <w:sz w:val="20"/>
                            <w:szCs w:val="20"/>
                          </w:rPr>
                        </m:ctrlPr>
                      </m:eqArrPr>
                      <m:e>
                        <m:r>
                          <w:rPr>
                            <w:rFonts w:ascii="Cambria Math" w:eastAsia="Yu Mincho" w:hAnsi="Cambria Math" w:cs="Times New Roman"/>
                            <w:sz w:val="20"/>
                            <w:szCs w:val="20"/>
                          </w:rPr>
                          <m:t>1,  si el paciente i∈I está en el hospital a la hora h∈H y le están</m:t>
                        </m:r>
                      </m:e>
                      <m:e>
                        <m:r>
                          <w:rPr>
                            <w:rFonts w:ascii="Cambria Math" w:eastAsia="Yu Mincho" w:hAnsi="Cambria Math" w:cs="Times New Roman"/>
                            <w:sz w:val="20"/>
                            <w:szCs w:val="20"/>
                          </w:rPr>
                          <m:t>realizando el procedimiento j∈J</m:t>
                        </m:r>
                        <m:ctrlPr>
                          <w:rPr>
                            <w:rFonts w:ascii="Cambria Math" w:eastAsia="Cambria Math" w:hAnsi="Cambria Math" w:cs="Cambria Math"/>
                            <w:i/>
                            <w:iCs/>
                            <w:sz w:val="20"/>
                            <w:szCs w:val="20"/>
                          </w:rPr>
                        </m:ctrlPr>
                      </m:e>
                      <m:e>
                        <m:r>
                          <w:rPr>
                            <w:rFonts w:ascii="Cambria Math" w:eastAsia="Cambria Math" w:hAnsi="Cambria Math" w:cs="Cambria Math"/>
                            <w:sz w:val="20"/>
                            <w:szCs w:val="20"/>
                          </w:rPr>
                          <m:t>0,  d.l.c.</m:t>
                        </m:r>
                      </m:e>
                    </m:eqArr>
                  </m:e>
                </m:d>
              </m:oMath>
            </m:oMathPara>
          </w:p>
        </w:tc>
      </w:tr>
      <w:tr w:rsidR="00634336" w:rsidRPr="00735495" w14:paraId="53057172" w14:textId="77777777" w:rsidTr="00B26556">
        <w:tc>
          <w:tcPr>
            <w:cnfStyle w:val="001000000000" w:firstRow="0" w:lastRow="0" w:firstColumn="1" w:lastColumn="0" w:oddVBand="0" w:evenVBand="0" w:oddHBand="0" w:evenHBand="0" w:firstRowFirstColumn="0" w:firstRowLastColumn="0" w:lastRowFirstColumn="0" w:lastRowLastColumn="0"/>
            <w:tcW w:w="1431" w:type="dxa"/>
          </w:tcPr>
          <w:p w14:paraId="1AFAEDBD" w14:textId="17F584B9" w:rsidR="00634336" w:rsidRPr="00634336" w:rsidRDefault="00015C9B" w:rsidP="00431860">
            <w:pPr>
              <w:rPr>
                <w:rFonts w:ascii="Calibri" w:eastAsia="Yu Mincho" w:hAnsi="Calibri" w:cs="Times New Roman"/>
                <w:iCs w:val="0"/>
                <w:sz w:val="20"/>
                <w:szCs w:val="20"/>
              </w:rPr>
            </w:pPr>
            <m:oMathPara>
              <m:oMathParaPr>
                <m:jc m:val="right"/>
              </m:oMathParaPr>
              <m:oMath>
                <m:sSub>
                  <m:sSubPr>
                    <m:ctrlPr>
                      <w:rPr>
                        <w:rFonts w:ascii="Cambria Math" w:eastAsia="Yu Mincho" w:hAnsi="Cambria Math" w:cs="Times New Roman"/>
                        <w:i w:val="0"/>
                        <w:iCs w:val="0"/>
                        <w:sz w:val="20"/>
                        <w:szCs w:val="20"/>
                      </w:rPr>
                    </m:ctrlPr>
                  </m:sSubPr>
                  <m:e>
                    <m:r>
                      <w:rPr>
                        <w:rFonts w:ascii="Cambria Math" w:eastAsia="Yu Mincho" w:hAnsi="Cambria Math" w:cs="Times New Roman"/>
                        <w:sz w:val="20"/>
                        <w:szCs w:val="20"/>
                      </w:rPr>
                      <m:t>a</m:t>
                    </m:r>
                    <m:ctrlPr>
                      <w:rPr>
                        <w:rFonts w:ascii="Cambria Math" w:eastAsia="Yu Mincho" w:hAnsi="Cambria Math" w:cs="Times New Roman"/>
                        <w:sz w:val="20"/>
                        <w:szCs w:val="20"/>
                      </w:rPr>
                    </m:ctrlPr>
                  </m:e>
                  <m:sub>
                    <m:d>
                      <m:dPr>
                        <m:ctrlPr>
                          <w:rPr>
                            <w:rFonts w:ascii="Cambria Math" w:eastAsia="Yu Mincho" w:hAnsi="Cambria Math" w:cs="Times New Roman"/>
                            <w:i w:val="0"/>
                            <w:iCs w:val="0"/>
                            <w:sz w:val="20"/>
                            <w:szCs w:val="20"/>
                          </w:rPr>
                        </m:ctrlPr>
                      </m:dPr>
                      <m:e>
                        <m:r>
                          <w:rPr>
                            <w:rFonts w:ascii="Cambria Math" w:eastAsia="Yu Mincho" w:hAnsi="Cambria Math" w:cs="Times New Roman"/>
                            <w:sz w:val="20"/>
                            <w:szCs w:val="20"/>
                          </w:rPr>
                          <m:t>i,h,j</m:t>
                        </m:r>
                      </m:e>
                    </m:d>
                  </m:sub>
                </m:sSub>
              </m:oMath>
            </m:oMathPara>
          </w:p>
        </w:tc>
        <w:tc>
          <w:tcPr>
            <w:tcW w:w="7397" w:type="dxa"/>
          </w:tcPr>
          <w:p w14:paraId="277F2043" w14:textId="4E59A4D4" w:rsidR="00634336" w:rsidRDefault="00015C9B" w:rsidP="00431860">
            <w:pP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i/>
                <w:iCs/>
                <w:sz w:val="20"/>
                <w:szCs w:val="20"/>
              </w:rPr>
            </w:pPr>
            <m:oMathPara>
              <m:oMath>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a</m:t>
                    </m:r>
                    <m:ctrlPr>
                      <w:rPr>
                        <w:rFonts w:ascii="Cambria Math" w:eastAsia="Yu Mincho" w:hAnsi="Cambria Math" w:cs="Times New Roman"/>
                        <w:sz w:val="20"/>
                        <w:szCs w:val="20"/>
                      </w:rPr>
                    </m:ctrlPr>
                  </m:e>
                  <m:sub>
                    <m:d>
                      <m:dPr>
                        <m:ctrlPr>
                          <w:rPr>
                            <w:rFonts w:ascii="Cambria Math" w:eastAsia="Yu Mincho" w:hAnsi="Cambria Math" w:cs="Times New Roman"/>
                            <w:i/>
                            <w:iCs/>
                            <w:sz w:val="20"/>
                            <w:szCs w:val="20"/>
                          </w:rPr>
                        </m:ctrlPr>
                      </m:dPr>
                      <m:e>
                        <m:r>
                          <w:rPr>
                            <w:rFonts w:ascii="Cambria Math" w:eastAsia="Yu Mincho" w:hAnsi="Cambria Math" w:cs="Times New Roman"/>
                            <w:sz w:val="20"/>
                            <w:szCs w:val="20"/>
                          </w:rPr>
                          <m:t>i</m:t>
                        </m:r>
                        <m:r>
                          <m:rPr>
                            <m:sty m:val="p"/>
                          </m:rPr>
                          <w:rPr>
                            <w:rFonts w:ascii="Cambria Math" w:eastAsia="Yu Mincho" w:hAnsi="Cambria Math" w:cs="Times New Roman"/>
                            <w:sz w:val="20"/>
                            <w:szCs w:val="20"/>
                          </w:rPr>
                          <m:t>,</m:t>
                        </m:r>
                        <m:r>
                          <w:rPr>
                            <w:rFonts w:ascii="Cambria Math" w:eastAsia="Yu Mincho" w:hAnsi="Cambria Math" w:cs="Times New Roman"/>
                            <w:sz w:val="20"/>
                            <w:szCs w:val="20"/>
                          </w:rPr>
                          <m:t>h</m:t>
                        </m:r>
                        <m:r>
                          <m:rPr>
                            <m:sty m:val="p"/>
                          </m:rPr>
                          <w:rPr>
                            <w:rFonts w:ascii="Cambria Math" w:eastAsia="Yu Mincho" w:hAnsi="Cambria Math" w:cs="Times New Roman"/>
                            <w:sz w:val="20"/>
                            <w:szCs w:val="20"/>
                          </w:rPr>
                          <m:t>,</m:t>
                        </m:r>
                        <m:r>
                          <w:rPr>
                            <w:rFonts w:ascii="Cambria Math" w:eastAsia="Yu Mincho" w:hAnsi="Cambria Math" w:cs="Times New Roman"/>
                            <w:sz w:val="20"/>
                            <w:szCs w:val="20"/>
                          </w:rPr>
                          <m:t>j</m:t>
                        </m:r>
                      </m:e>
                    </m:d>
                  </m:sub>
                </m:sSub>
                <m:r>
                  <w:rPr>
                    <w:rFonts w:ascii="Cambria Math" w:eastAsia="Yu Mincho" w:hAnsi="Cambria Math" w:cs="Times New Roman"/>
                    <w:sz w:val="20"/>
                    <w:szCs w:val="20"/>
                  </w:rPr>
                  <m:t>=</m:t>
                </m:r>
                <m:d>
                  <m:dPr>
                    <m:begChr m:val="{"/>
                    <m:endChr m:val=""/>
                    <m:ctrlPr>
                      <w:rPr>
                        <w:rFonts w:ascii="Cambria Math" w:eastAsia="Yu Mincho" w:hAnsi="Cambria Math" w:cs="Times New Roman"/>
                        <w:i/>
                        <w:iCs/>
                        <w:sz w:val="20"/>
                        <w:szCs w:val="20"/>
                      </w:rPr>
                    </m:ctrlPr>
                  </m:dPr>
                  <m:e>
                    <m:eqArr>
                      <m:eqArrPr>
                        <m:ctrlPr>
                          <w:rPr>
                            <w:rFonts w:ascii="Cambria Math" w:eastAsia="Yu Mincho" w:hAnsi="Cambria Math" w:cs="Times New Roman"/>
                            <w:i/>
                            <w:iCs/>
                            <w:sz w:val="20"/>
                            <w:szCs w:val="20"/>
                          </w:rPr>
                        </m:ctrlPr>
                      </m:eqArrPr>
                      <m:e>
                        <m:r>
                          <w:rPr>
                            <w:rFonts w:ascii="Cambria Math" w:eastAsia="Yu Mincho" w:hAnsi="Cambria Math" w:cs="Times New Roman"/>
                            <w:sz w:val="20"/>
                            <w:szCs w:val="20"/>
                          </w:rPr>
                          <m:t xml:space="preserve">1,  si el paciente i∈I entra a que le realicen el procedimiento  </m:t>
                        </m:r>
                      </m:e>
                      <m:e>
                        <m:r>
                          <w:rPr>
                            <w:rFonts w:ascii="Cambria Math" w:eastAsia="Yu Mincho" w:hAnsi="Cambria Math" w:cs="Times New Roman"/>
                            <w:sz w:val="20"/>
                            <w:szCs w:val="20"/>
                          </w:rPr>
                          <m:t>j∈J a la hora h∈H</m:t>
                        </m:r>
                        <m:ctrlPr>
                          <w:rPr>
                            <w:rFonts w:ascii="Cambria Math" w:eastAsia="Cambria Math" w:hAnsi="Cambria Math" w:cs="Cambria Math"/>
                            <w:i/>
                            <w:iCs/>
                            <w:sz w:val="20"/>
                            <w:szCs w:val="20"/>
                          </w:rPr>
                        </m:ctrlPr>
                      </m:e>
                      <m:e>
                        <m:r>
                          <w:rPr>
                            <w:rFonts w:ascii="Cambria Math" w:eastAsia="Cambria Math" w:hAnsi="Cambria Math" w:cs="Cambria Math"/>
                            <w:sz w:val="20"/>
                            <w:szCs w:val="20"/>
                          </w:rPr>
                          <m:t>0,  d.l.c.</m:t>
                        </m:r>
                      </m:e>
                    </m:eqArr>
                  </m:e>
                </m:d>
              </m:oMath>
            </m:oMathPara>
          </w:p>
        </w:tc>
      </w:tr>
      <w:tr w:rsidR="00BB4312" w:rsidRPr="00735495" w14:paraId="1CC0DD5F" w14:textId="77777777" w:rsidTr="00B26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71DC142B" w14:textId="75E4483D" w:rsidR="00BB4312" w:rsidRPr="00BB4312" w:rsidRDefault="00015C9B" w:rsidP="00BB4312">
            <w:pPr>
              <w:rPr>
                <w:rFonts w:ascii="Calibri" w:eastAsia="Yu Mincho" w:hAnsi="Calibri" w:cs="Times New Roman"/>
                <w:iCs w:val="0"/>
                <w:sz w:val="20"/>
                <w:szCs w:val="20"/>
              </w:rPr>
            </w:pPr>
            <m:oMathPara>
              <m:oMathParaPr>
                <m:jc m:val="right"/>
              </m:oMathParaPr>
              <m:oMath>
                <m:sSub>
                  <m:sSubPr>
                    <m:ctrlPr>
                      <w:rPr>
                        <w:rFonts w:ascii="Cambria Math" w:eastAsia="Yu Mincho" w:hAnsi="Cambria Math" w:cs="Times New Roman"/>
                        <w:i w:val="0"/>
                        <w:iCs w:val="0"/>
                        <w:sz w:val="20"/>
                        <w:szCs w:val="20"/>
                      </w:rPr>
                    </m:ctrlPr>
                  </m:sSubPr>
                  <m:e>
                    <m:r>
                      <w:rPr>
                        <w:rFonts w:ascii="Cambria Math" w:eastAsia="Yu Mincho" w:hAnsi="Cambria Math" w:cs="Times New Roman"/>
                        <w:sz w:val="20"/>
                        <w:szCs w:val="20"/>
                      </w:rPr>
                      <m:t>u</m:t>
                    </m:r>
                    <m:ctrlPr>
                      <w:rPr>
                        <w:rFonts w:ascii="Cambria Math" w:eastAsia="Yu Mincho" w:hAnsi="Cambria Math" w:cs="Times New Roman"/>
                        <w:sz w:val="20"/>
                        <w:szCs w:val="20"/>
                      </w:rPr>
                    </m:ctrlPr>
                  </m:e>
                  <m:sub>
                    <m:r>
                      <w:rPr>
                        <w:rFonts w:ascii="Cambria Math" w:eastAsia="Yu Mincho" w:hAnsi="Cambria Math" w:cs="Times New Roman"/>
                        <w:sz w:val="20"/>
                        <w:szCs w:val="20"/>
                      </w:rPr>
                      <m:t>(j,k,l)</m:t>
                    </m:r>
                  </m:sub>
                </m:sSub>
              </m:oMath>
            </m:oMathPara>
          </w:p>
        </w:tc>
        <w:tc>
          <w:tcPr>
            <w:tcW w:w="7397" w:type="dxa"/>
          </w:tcPr>
          <w:p w14:paraId="22FE9C5A" w14:textId="51B44B03" w:rsidR="00BB4312" w:rsidRDefault="00015C9B" w:rsidP="00BB4312">
            <w:pPr>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i/>
                <w:iCs/>
                <w:sz w:val="20"/>
                <w:szCs w:val="20"/>
              </w:rPr>
            </w:pPr>
            <m:oMathPara>
              <m:oMath>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u</m:t>
                    </m:r>
                    <m:ctrlPr>
                      <w:rPr>
                        <w:rFonts w:ascii="Cambria Math" w:eastAsia="Yu Mincho" w:hAnsi="Cambria Math" w:cs="Times New Roman"/>
                        <w:sz w:val="20"/>
                        <w:szCs w:val="20"/>
                      </w:rPr>
                    </m:ctrlPr>
                  </m:e>
                  <m:sub>
                    <m:r>
                      <m:rPr>
                        <m:sty m:val="p"/>
                      </m:rPr>
                      <w:rPr>
                        <w:rFonts w:ascii="Cambria Math" w:eastAsia="Yu Mincho" w:hAnsi="Cambria Math" w:cs="Times New Roman"/>
                        <w:sz w:val="20"/>
                        <w:szCs w:val="20"/>
                      </w:rPr>
                      <m:t>(j,k,l)</m:t>
                    </m:r>
                  </m:sub>
                </m:sSub>
                <m:r>
                  <w:rPr>
                    <w:rFonts w:ascii="Cambria Math" w:eastAsia="Yu Mincho" w:hAnsi="Cambria Math" w:cs="Times New Roman"/>
                    <w:sz w:val="20"/>
                    <w:szCs w:val="20"/>
                  </w:rPr>
                  <m:t xml:space="preserve">= </m:t>
                </m:r>
                <m:d>
                  <m:dPr>
                    <m:begChr m:val="{"/>
                    <m:endChr m:val=""/>
                    <m:ctrlPr>
                      <w:rPr>
                        <w:rFonts w:ascii="Cambria Math" w:eastAsia="Yu Mincho" w:hAnsi="Cambria Math" w:cs="Times New Roman"/>
                        <w:i/>
                        <w:iCs/>
                        <w:sz w:val="20"/>
                        <w:szCs w:val="20"/>
                      </w:rPr>
                    </m:ctrlPr>
                  </m:dPr>
                  <m:e>
                    <m:eqArr>
                      <m:eqArrPr>
                        <m:ctrlPr>
                          <w:rPr>
                            <w:rFonts w:ascii="Cambria Math" w:eastAsia="Yu Mincho" w:hAnsi="Cambria Math" w:cs="Times New Roman"/>
                            <w:i/>
                            <w:iCs/>
                            <w:sz w:val="20"/>
                            <w:szCs w:val="20"/>
                          </w:rPr>
                        </m:ctrlPr>
                      </m:eqArrPr>
                      <m:e>
                        <m:r>
                          <w:rPr>
                            <w:rFonts w:ascii="Cambria Math" w:eastAsia="Yu Mincho" w:hAnsi="Cambria Math" w:cs="Times New Roman"/>
                            <w:sz w:val="20"/>
                            <w:szCs w:val="20"/>
                          </w:rPr>
                          <m:t>1,  si el procedimiento j∈J utiliza el insumo l∈</m:t>
                        </m:r>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L</m:t>
                            </m:r>
                          </m:e>
                          <m:sub>
                            <m:r>
                              <w:rPr>
                                <w:rFonts w:ascii="Cambria Math" w:eastAsia="Yu Mincho" w:hAnsi="Cambria Math" w:cs="Times New Roman"/>
                                <w:sz w:val="20"/>
                                <w:szCs w:val="20"/>
                              </w:rPr>
                              <m:t>k</m:t>
                            </m:r>
                          </m:sub>
                        </m:sSub>
                      </m:e>
                      <m:e>
                        <m:r>
                          <w:rPr>
                            <w:rFonts w:ascii="Cambria Math" w:eastAsia="Yu Mincho" w:hAnsi="Cambria Math" w:cs="Times New Roman"/>
                            <w:sz w:val="20"/>
                            <w:szCs w:val="20"/>
                          </w:rPr>
                          <m:t xml:space="preserve">0,  d.l.c </m:t>
                        </m:r>
                      </m:e>
                    </m:eqArr>
                  </m:e>
                </m:d>
              </m:oMath>
            </m:oMathPara>
          </w:p>
        </w:tc>
      </w:tr>
      <w:tr w:rsidR="00BB4312" w:rsidRPr="00735495" w14:paraId="5BE2078E" w14:textId="77777777" w:rsidTr="00B26556">
        <w:tc>
          <w:tcPr>
            <w:cnfStyle w:val="001000000000" w:firstRow="0" w:lastRow="0" w:firstColumn="1" w:lastColumn="0" w:oddVBand="0" w:evenVBand="0" w:oddHBand="0" w:evenHBand="0" w:firstRowFirstColumn="0" w:firstRowLastColumn="0" w:lastRowFirstColumn="0" w:lastRowLastColumn="0"/>
            <w:tcW w:w="1431" w:type="dxa"/>
          </w:tcPr>
          <w:p w14:paraId="672FEAF6" w14:textId="50048FF5" w:rsidR="00BB4312" w:rsidRPr="00BB4312" w:rsidRDefault="00015C9B" w:rsidP="00BB4312">
            <w:pPr>
              <w:rPr>
                <w:rFonts w:ascii="Calibri" w:eastAsia="Yu Mincho" w:hAnsi="Calibri" w:cs="Times New Roman"/>
                <w:iCs w:val="0"/>
                <w:sz w:val="20"/>
                <w:szCs w:val="20"/>
              </w:rPr>
            </w:pPr>
            <m:oMathPara>
              <m:oMathParaPr>
                <m:jc m:val="right"/>
              </m:oMathParaPr>
              <m:oMath>
                <m:sSub>
                  <m:sSubPr>
                    <m:ctrlPr>
                      <w:rPr>
                        <w:rFonts w:ascii="Cambria Math" w:eastAsia="Yu Mincho" w:hAnsi="Cambria Math" w:cs="Times New Roman"/>
                        <w:i w:val="0"/>
                        <w:sz w:val="20"/>
                        <w:szCs w:val="20"/>
                      </w:rPr>
                    </m:ctrlPr>
                  </m:sSubPr>
                  <m:e>
                    <m:r>
                      <w:rPr>
                        <w:rFonts w:ascii="Cambria Math" w:eastAsia="Yu Mincho" w:hAnsi="Cambria Math" w:cs="Times New Roman"/>
                        <w:sz w:val="20"/>
                        <w:szCs w:val="20"/>
                      </w:rPr>
                      <m:t>b</m:t>
                    </m:r>
                    <m:ctrlPr>
                      <w:rPr>
                        <w:rFonts w:ascii="Cambria Math" w:eastAsia="Yu Mincho" w:hAnsi="Cambria Math" w:cs="Times New Roman"/>
                        <w:iCs w:val="0"/>
                        <w:sz w:val="20"/>
                        <w:szCs w:val="20"/>
                      </w:rPr>
                    </m:ctrlPr>
                  </m:e>
                  <m:sub>
                    <m:r>
                      <w:rPr>
                        <w:rFonts w:ascii="Cambria Math" w:eastAsia="Yu Mincho" w:hAnsi="Cambria Math" w:cs="Times New Roman"/>
                        <w:sz w:val="20"/>
                        <w:szCs w:val="20"/>
                      </w:rPr>
                      <m:t>(</m:t>
                    </m:r>
                    <m:r>
                      <w:rPr>
                        <w:rFonts w:ascii="Cambria Math" w:eastAsia="Yu Mincho" w:hAnsi="Cambria Math" w:cs="Times New Roman"/>
                        <w:sz w:val="20"/>
                        <w:szCs w:val="20"/>
                      </w:rPr>
                      <m:t>i</m:t>
                    </m:r>
                    <m:r>
                      <w:rPr>
                        <w:rFonts w:ascii="Cambria Math" w:eastAsia="Yu Mincho" w:hAnsi="Cambria Math" w:cs="Times New Roman"/>
                        <w:sz w:val="20"/>
                        <w:szCs w:val="20"/>
                      </w:rPr>
                      <m:t>,h)</m:t>
                    </m:r>
                  </m:sub>
                </m:sSub>
              </m:oMath>
            </m:oMathPara>
          </w:p>
        </w:tc>
        <w:tc>
          <w:tcPr>
            <w:tcW w:w="7397" w:type="dxa"/>
          </w:tcPr>
          <w:p w14:paraId="3455D53B" w14:textId="297E1E98" w:rsidR="00BB4312" w:rsidRDefault="00015C9B" w:rsidP="00BB4312">
            <w:pP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i/>
                <w:iCs/>
                <w:sz w:val="20"/>
                <w:szCs w:val="20"/>
              </w:rPr>
            </w:pPr>
            <m:oMathPara>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si el paciente i∈I sale del hospital a la hora h∈H</m:t>
                        </m:r>
                      </m:e>
                      <m:e>
                        <m:r>
                          <w:rPr>
                            <w:rFonts w:ascii="Cambria Math" w:hAnsi="Cambria Math"/>
                            <w:sz w:val="20"/>
                            <w:szCs w:val="20"/>
                          </w:rPr>
                          <m:t>0,  d.l.c.</m:t>
                        </m:r>
                      </m:e>
                    </m:eqArr>
                  </m:e>
                </m:d>
              </m:oMath>
            </m:oMathPara>
          </w:p>
        </w:tc>
      </w:tr>
    </w:tbl>
    <w:p w14:paraId="188109AA" w14:textId="15A4B5B4" w:rsidR="00DF25A5" w:rsidRDefault="00DF25A5" w:rsidP="00DF25A5">
      <w:pPr>
        <w:jc w:val="center"/>
        <w:rPr>
          <w:rFonts w:ascii="Cambria" w:hAnsi="Cambria"/>
          <w:sz w:val="16"/>
          <w:szCs w:val="16"/>
        </w:rPr>
      </w:pPr>
      <w:r>
        <w:rPr>
          <w:rFonts w:ascii="Cambria" w:hAnsi="Cambria"/>
          <w:sz w:val="16"/>
          <w:szCs w:val="16"/>
        </w:rPr>
        <w:lastRenderedPageBreak/>
        <w:t>Tabla 6: Lista de variables de decisión</w:t>
      </w:r>
    </w:p>
    <w:p w14:paraId="2B8071CA" w14:textId="77777777" w:rsidR="00DF25A5" w:rsidRPr="00DF25A5" w:rsidRDefault="00DF25A5" w:rsidP="00DF25A5"/>
    <w:p w14:paraId="68C3A852" w14:textId="64E74E61" w:rsidR="002E722F" w:rsidRPr="004A6E1D" w:rsidRDefault="004A6E1D" w:rsidP="004A6E1D">
      <w:pPr>
        <w:pStyle w:val="Heading1"/>
        <w:numPr>
          <w:ilvl w:val="0"/>
          <w:numId w:val="1"/>
        </w:numPr>
        <w:rPr>
          <w:rFonts w:ascii="Cambria" w:hAnsi="Cambria"/>
        </w:rPr>
      </w:pPr>
      <w:bookmarkStart w:id="5" w:name="_Toc53236922"/>
      <w:r w:rsidRPr="004A6E1D">
        <w:rPr>
          <w:rFonts w:ascii="Cambria" w:hAnsi="Cambria"/>
        </w:rPr>
        <w:t>Función Objetivo y Restricciones</w:t>
      </w:r>
      <w:bookmarkEnd w:id="5"/>
    </w:p>
    <w:p w14:paraId="19871141" w14:textId="0FAF25C0" w:rsidR="009807A0" w:rsidRPr="00735495" w:rsidRDefault="009807A0" w:rsidP="009807A0">
      <w:pPr>
        <w:pStyle w:val="Heading2"/>
        <w:numPr>
          <w:ilvl w:val="1"/>
          <w:numId w:val="1"/>
        </w:numPr>
      </w:pPr>
      <w:bookmarkStart w:id="6" w:name="_Toc53236923"/>
      <w:r>
        <w:t>Función objetivo:</w:t>
      </w:r>
      <w:bookmarkEnd w:id="6"/>
    </w:p>
    <w:p w14:paraId="624564E8" w14:textId="77777777" w:rsidR="002E722F" w:rsidRPr="002E722F" w:rsidRDefault="002E722F" w:rsidP="002E722F"/>
    <w:p w14:paraId="03470F7B" w14:textId="5D9701DB" w:rsidR="00F7308B" w:rsidRPr="009807A0" w:rsidRDefault="00C25259" w:rsidP="00651EA3">
      <w:pPr>
        <w:jc w:val="both"/>
        <w:rPr>
          <w:rFonts w:ascii="Cambria" w:hAnsi="Cambria"/>
        </w:rPr>
      </w:pPr>
      <w:r>
        <w:rPr>
          <w:rFonts w:ascii="Cambria" w:hAnsi="Cambria"/>
        </w:rPr>
        <w:t xml:space="preserve"> </w:t>
      </w:r>
      <m:oMath>
        <m:r>
          <m:rPr>
            <m:sty m:val="p"/>
          </m:rPr>
          <w:rPr>
            <w:rFonts w:ascii="Cambria Math" w:hAnsi="Cambria Math"/>
          </w:rPr>
          <w:br/>
        </m:r>
      </m:oMath>
      <m:oMathPara>
        <m:oMath>
          <m:r>
            <w:rPr>
              <w:rFonts w:ascii="Cambria Math" w:hAnsi="Cambria Math"/>
            </w:rPr>
            <m:t xml:space="preserve">Min </m:t>
          </m:r>
          <m:nary>
            <m:naryPr>
              <m:chr m:val="∑"/>
              <m:limLoc m:val="undOvr"/>
              <m:supHide m:val="1"/>
              <m:ctrlPr>
                <w:rPr>
                  <w:rFonts w:ascii="Cambria Math" w:hAnsi="Cambria Math"/>
                  <w:i/>
                </w:rPr>
              </m:ctrlPr>
            </m:naryPr>
            <m:sub>
              <m:r>
                <w:rPr>
                  <w:rFonts w:ascii="Cambria Math" w:hAnsi="Cambria Math"/>
                </w:rPr>
                <m:t>h∈H</m:t>
              </m:r>
            </m:sub>
            <m:sup/>
            <m:e>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e>
          </m:nary>
          <m:r>
            <w:rPr>
              <w:rFonts w:ascii="Cambria Math" w:hAnsi="Cambria Math"/>
            </w:rPr>
            <m:t xml:space="preserve">              </m:t>
          </m:r>
          <m:r>
            <m:rPr>
              <m:sty m:val="bi"/>
            </m:rPr>
            <w:rPr>
              <w:rFonts w:ascii="Cambria Math" w:hAnsi="Cambria Math"/>
            </w:rPr>
            <m:t>(1)</m:t>
          </m:r>
        </m:oMath>
      </m:oMathPara>
    </w:p>
    <w:p w14:paraId="77448A2B" w14:textId="72FD7811" w:rsidR="009807A0" w:rsidRDefault="009807A0" w:rsidP="009807A0">
      <w:pPr>
        <w:pStyle w:val="Heading2"/>
        <w:numPr>
          <w:ilvl w:val="1"/>
          <w:numId w:val="1"/>
        </w:numPr>
      </w:pPr>
      <w:bookmarkStart w:id="7" w:name="_Toc53236924"/>
      <w:r>
        <w:t>Restricciones</w:t>
      </w:r>
      <w:bookmarkEnd w:id="7"/>
    </w:p>
    <w:p w14:paraId="00F407D6" w14:textId="1FC5CCFF" w:rsidR="0059382A" w:rsidRPr="009A6654" w:rsidRDefault="00015C9B" w:rsidP="0059382A">
      <w:pPr>
        <w:rPr>
          <w:b/>
        </w:rPr>
      </w:pPr>
      <m:oMathPara>
        <m:oMath>
          <m:nary>
            <m:naryPr>
              <m:chr m:val="∑"/>
              <m:limLoc m:val="undOvr"/>
              <m:supHide m:val="1"/>
              <m:ctrlPr>
                <w:rPr>
                  <w:rFonts w:ascii="Cambria Math" w:hAnsi="Cambria Math"/>
                  <w:i/>
                </w:rPr>
              </m:ctrlPr>
            </m:naryPr>
            <m:sub>
              <m:r>
                <w:rPr>
                  <w:rFonts w:ascii="Cambria Math" w:hAnsi="Cambria Math"/>
                </w:rPr>
                <m:t>h∈H</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r>
            <w:rPr>
              <w:rFonts w:ascii="Cambria Math" w:hAnsi="Cambria Math"/>
            </w:rPr>
            <m:t>≤</m:t>
          </m:r>
          <m:sSub>
            <m:sSubPr>
              <m:ctrlPr>
                <w:rPr>
                  <w:rFonts w:ascii="Cambria Math" w:hAnsi="Cambria Math"/>
                  <w:i/>
                  <w:sz w:val="20"/>
                  <w:szCs w:val="20"/>
                </w:rPr>
              </m:ctrlPr>
            </m:sSubPr>
            <m:e>
              <m:r>
                <w:rPr>
                  <w:rFonts w:ascii="Cambria Math" w:hAnsi="Cambria Math"/>
                  <w:sz w:val="20"/>
                  <w:szCs w:val="20"/>
                </w:rPr>
                <m:t>gr</m:t>
              </m:r>
            </m:e>
            <m:sub>
              <m:d>
                <m:dPr>
                  <m:ctrlPr>
                    <w:rPr>
                      <w:rFonts w:ascii="Cambria Math" w:hAnsi="Cambria Math"/>
                      <w:sz w:val="20"/>
                      <w:szCs w:val="20"/>
                    </w:rPr>
                  </m:ctrlPr>
                </m:dPr>
                <m:e>
                  <m:r>
                    <w:rPr>
                      <w:rFonts w:ascii="Cambria Math" w:hAnsi="Cambria Math"/>
                      <w:sz w:val="20"/>
                      <w:szCs w:val="20"/>
                    </w:rPr>
                    <m:t>i</m:t>
                  </m:r>
                </m:e>
              </m:d>
            </m:sub>
          </m:sSub>
          <m:r>
            <w:rPr>
              <w:rFonts w:ascii="Cambria Math" w:hAnsi="Cambria Math"/>
              <w:sz w:val="20"/>
              <w:szCs w:val="20"/>
            </w:rPr>
            <m:t xml:space="preserve">         </m:t>
          </m:r>
          <m:r>
            <w:rPr>
              <w:rFonts w:ascii="Cambria Math" w:hAnsi="Cambria Math"/>
            </w:rPr>
            <m:t xml:space="preserve">∀i∈I  </m:t>
          </m:r>
          <m:r>
            <m:rPr>
              <m:sty m:val="bi"/>
            </m:rPr>
            <w:rPr>
              <w:rFonts w:ascii="Cambria Math" w:hAnsi="Cambria Math"/>
            </w:rPr>
            <m:t>(2)</m:t>
          </m:r>
        </m:oMath>
      </m:oMathPara>
    </w:p>
    <w:p w14:paraId="0F1DFD1D" w14:textId="7F245C76" w:rsidR="009A6654" w:rsidRPr="003C6039" w:rsidRDefault="00015C9B" w:rsidP="0059382A">
      <w:pPr>
        <w:rPr>
          <w:b/>
        </w:rPr>
      </w:pPr>
      <m:oMathPara>
        <m:oMath>
          <m:nary>
            <m:naryPr>
              <m:chr m:val="∑"/>
              <m:limLoc m:val="undOvr"/>
              <m:supHide m:val="1"/>
              <m:ctrlPr>
                <w:rPr>
                  <w:rFonts w:ascii="Cambria Math" w:hAnsi="Cambria Math"/>
                  <w:i/>
                </w:rPr>
              </m:ctrlPr>
            </m:naryPr>
            <m:sub>
              <m:r>
                <w:rPr>
                  <w:rFonts w:ascii="Cambria Math" w:hAnsi="Cambria Math"/>
                </w:rPr>
                <m:t>h∈H</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j∈J</m:t>
              </m:r>
            </m:sub>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nary>
          <m:r>
            <w:rPr>
              <w:rFonts w:ascii="Cambria Math" w:hAnsi="Cambria Math"/>
            </w:rPr>
            <m:t xml:space="preserve">          ∀i∈I  </m:t>
          </m:r>
          <m:r>
            <m:rPr>
              <m:sty m:val="bi"/>
            </m:rPr>
            <w:rPr>
              <w:rFonts w:ascii="Cambria Math" w:hAnsi="Cambria Math"/>
            </w:rPr>
            <m:t>(3)</m:t>
          </m:r>
        </m:oMath>
      </m:oMathPara>
    </w:p>
    <w:p w14:paraId="30FC1839" w14:textId="0C5FF76C" w:rsidR="009A6654" w:rsidRPr="003C6039" w:rsidRDefault="00015C9B" w:rsidP="0059382A">
      <w:pPr>
        <w:rPr>
          <w:b/>
          <w:sz w:val="20"/>
          <w:szCs w:val="20"/>
        </w:rPr>
      </w:pPr>
      <m:oMathPara>
        <m:oMath>
          <m:nary>
            <m:naryPr>
              <m:chr m:val="∑"/>
              <m:limLoc m:val="undOvr"/>
              <m:supHide m:val="1"/>
              <m:ctrlPr>
                <w:rPr>
                  <w:rFonts w:ascii="Cambria Math" w:hAnsi="Cambria Math"/>
                  <w:bCs/>
                  <w:i/>
                </w:rPr>
              </m:ctrlPr>
            </m:naryPr>
            <m:sub>
              <m:r>
                <w:rPr>
                  <w:rFonts w:ascii="Cambria Math" w:hAnsi="Cambria Math"/>
                </w:rPr>
                <m:t>l∈</m:t>
              </m:r>
              <m:sSub>
                <m:sSubPr>
                  <m:ctrlPr>
                    <w:rPr>
                      <w:rFonts w:ascii="Cambria Math" w:hAnsi="Cambria Math"/>
                      <w:bCs/>
                      <w:i/>
                    </w:rPr>
                  </m:ctrlPr>
                </m:sSubPr>
                <m:e>
                  <m:r>
                    <w:rPr>
                      <w:rFonts w:ascii="Cambria Math" w:hAnsi="Cambria Math"/>
                    </w:rPr>
                    <m:t>L</m:t>
                  </m:r>
                </m:e>
                <m:sub>
                  <m:r>
                    <w:rPr>
                      <w:rFonts w:ascii="Cambria Math" w:hAnsi="Cambria Math"/>
                    </w:rPr>
                    <m:t>k</m:t>
                  </m:r>
                </m:sub>
              </m:sSub>
            </m:sub>
            <m:sup/>
            <m:e>
              <m:sSub>
                <m:sSubPr>
                  <m:ctrlPr>
                    <w:rPr>
                      <w:rFonts w:ascii="Cambria Math" w:hAnsi="Cambria Math"/>
                      <w:bCs/>
                      <w:i/>
                    </w:rPr>
                  </m:ctrlPr>
                </m:sSubPr>
                <m:e>
                  <m:r>
                    <w:rPr>
                      <w:rFonts w:ascii="Cambria Math" w:hAnsi="Cambria Math"/>
                    </w:rPr>
                    <m:t>p</m:t>
                  </m:r>
                </m:e>
                <m:sub>
                  <m:d>
                    <m:dPr>
                      <m:ctrlPr>
                        <w:rPr>
                          <w:rFonts w:ascii="Cambria Math" w:hAnsi="Cambria Math"/>
                          <w:i/>
                        </w:rPr>
                      </m:ctrlPr>
                    </m:dPr>
                    <m:e>
                      <m:r>
                        <w:rPr>
                          <w:rFonts w:ascii="Cambria Math" w:hAnsi="Cambria Math"/>
                        </w:rPr>
                        <m:t>i,j</m:t>
                      </m:r>
                    </m:e>
                  </m:d>
                </m:sub>
              </m:sSub>
            </m:e>
          </m:nary>
          <m:r>
            <m:rPr>
              <m:sty m:val="bi"/>
            </m:rPr>
            <w:rPr>
              <w:rFonts w:ascii="Cambria Math" w:hAnsi="Cambria Math"/>
            </w:rPr>
            <m:t>*</m:t>
          </m:r>
          <m:sSub>
            <m:sSubPr>
              <m:ctrlPr>
                <w:rPr>
                  <w:rFonts w:ascii="Cambria Math" w:hAnsi="Cambria Math"/>
                  <w:bCs/>
                  <w:i/>
                </w:rPr>
              </m:ctrlPr>
            </m:sSubPr>
            <m:e>
              <m:r>
                <w:rPr>
                  <w:rFonts w:ascii="Cambria Math" w:hAnsi="Cambria Math"/>
                </w:rPr>
                <m:t>u</m:t>
              </m:r>
              <m:ctrlPr>
                <w:rPr>
                  <w:rFonts w:ascii="Cambria Math" w:hAnsi="Cambria Math"/>
                  <w:b/>
                  <w:i/>
                </w:rPr>
              </m:ctrlPr>
            </m:e>
            <m:sub>
              <m:d>
                <m:dPr>
                  <m:ctrlPr>
                    <w:rPr>
                      <w:rFonts w:ascii="Cambria Math" w:hAnsi="Cambria Math"/>
                      <w:bCs/>
                      <w:i/>
                    </w:rPr>
                  </m:ctrlPr>
                </m:dPr>
                <m:e>
                  <m:r>
                    <w:rPr>
                      <w:rFonts w:ascii="Cambria Math" w:hAnsi="Cambria Math"/>
                    </w:rPr>
                    <m:t>j,k,l</m:t>
                  </m:r>
                </m:e>
              </m:d>
            </m:sub>
          </m:sSub>
          <m:r>
            <m:rPr>
              <m:sty m:val="bi"/>
            </m:rPr>
            <w:rPr>
              <w:rFonts w:ascii="Cambria Math" w:hAnsi="Cambria Math"/>
            </w:rPr>
            <m:t>≥</m:t>
          </m:r>
          <m:sSub>
            <m:sSubPr>
              <m:ctrlPr>
                <w:rPr>
                  <w:rFonts w:ascii="Cambria Math" w:hAnsi="Cambria Math"/>
                  <w:bCs/>
                  <w:i/>
                </w:rPr>
              </m:ctrlPr>
            </m:sSubPr>
            <m:e>
              <m:r>
                <w:rPr>
                  <w:rFonts w:ascii="Cambria Math" w:hAnsi="Cambria Math"/>
                </w:rPr>
                <m:t>t</m:t>
              </m:r>
              <m:ctrlPr>
                <w:rPr>
                  <w:rFonts w:ascii="Cambria Math" w:hAnsi="Cambria Math"/>
                  <w:b/>
                  <w:i/>
                </w:rPr>
              </m:ctrlPr>
            </m:e>
            <m:sub>
              <m:d>
                <m:dPr>
                  <m:ctrlPr>
                    <w:rPr>
                      <w:rFonts w:ascii="Cambria Math" w:hAnsi="Cambria Math"/>
                      <w:bCs/>
                      <w:i/>
                    </w:rPr>
                  </m:ctrlPr>
                </m:dPr>
                <m:e>
                  <m:r>
                    <w:rPr>
                      <w:rFonts w:ascii="Cambria Math" w:hAnsi="Cambria Math"/>
                    </w:rPr>
                    <m:t>j,k</m:t>
                  </m:r>
                </m:e>
              </m:d>
            </m:sub>
          </m:sSub>
          <m:r>
            <m:rPr>
              <m:sty m:val="bi"/>
            </m:rPr>
            <w:rPr>
              <w:rFonts w:ascii="Cambria Math" w:hAnsi="Cambria Math"/>
            </w:rPr>
            <m:t xml:space="preserve">         </m:t>
          </m:r>
          <m:r>
            <w:rPr>
              <w:rFonts w:ascii="Cambria Math" w:hAnsi="Cambria Math"/>
            </w:rPr>
            <m:t xml:space="preserve">∀j∈J∧∀k∈K∧∀i∈I   </m:t>
          </m:r>
          <m:d>
            <m:dPr>
              <m:ctrlPr>
                <w:rPr>
                  <w:rFonts w:ascii="Cambria Math" w:hAnsi="Cambria Math"/>
                  <w:b/>
                  <w:i/>
                </w:rPr>
              </m:ctrlPr>
            </m:dPr>
            <m:e>
              <m:r>
                <m:rPr>
                  <m:sty m:val="bi"/>
                </m:rPr>
                <w:rPr>
                  <w:rFonts w:ascii="Cambria Math" w:hAnsi="Cambria Math"/>
                </w:rPr>
                <m:t>4</m:t>
              </m:r>
            </m:e>
          </m:d>
        </m:oMath>
      </m:oMathPara>
    </w:p>
    <w:p w14:paraId="5E26DA56" w14:textId="1016F286" w:rsidR="003C6039" w:rsidRPr="003C6039" w:rsidRDefault="00015C9B" w:rsidP="0059382A">
      <w:pPr>
        <w:rPr>
          <w:b/>
          <w:sz w:val="20"/>
          <w:szCs w:val="20"/>
        </w:rPr>
      </w:pPr>
      <m:oMathPara>
        <m:oMath>
          <m:nary>
            <m:naryPr>
              <m:chr m:val="∑"/>
              <m:limLoc m:val="undOvr"/>
              <m:supHide m:val="1"/>
              <m:ctrlPr>
                <w:rPr>
                  <w:rFonts w:ascii="Cambria Math" w:hAnsi="Cambria Math"/>
                  <w:bCs/>
                  <w:i/>
                </w:rPr>
              </m:ctrlPr>
            </m:naryPr>
            <m:sub>
              <m:r>
                <w:rPr>
                  <w:rFonts w:ascii="Cambria Math" w:hAnsi="Cambria Math"/>
                </w:rPr>
                <m:t>i∈I</m:t>
              </m:r>
            </m:sub>
            <m:sup/>
            <m:e>
              <m:nary>
                <m:naryPr>
                  <m:chr m:val="∑"/>
                  <m:limLoc m:val="undOvr"/>
                  <m:supHide m:val="1"/>
                  <m:ctrlPr>
                    <w:rPr>
                      <w:rFonts w:ascii="Cambria Math" w:hAnsi="Cambria Math"/>
                      <w:bCs/>
                      <w:i/>
                    </w:rPr>
                  </m:ctrlPr>
                </m:naryPr>
                <m:sub>
                  <m:r>
                    <w:rPr>
                      <w:rFonts w:ascii="Cambria Math" w:hAnsi="Cambria Math"/>
                    </w:rPr>
                    <m:t>l∈</m:t>
                  </m:r>
                  <m:sSub>
                    <m:sSubPr>
                      <m:ctrlPr>
                        <w:rPr>
                          <w:rFonts w:ascii="Cambria Math" w:hAnsi="Cambria Math"/>
                          <w:bCs/>
                          <w:i/>
                        </w:rPr>
                      </m:ctrlPr>
                    </m:sSubPr>
                    <m:e>
                      <m:r>
                        <w:rPr>
                          <w:rFonts w:ascii="Cambria Math" w:hAnsi="Cambria Math"/>
                        </w:rPr>
                        <m:t>L</m:t>
                      </m:r>
                    </m:e>
                    <m:sub>
                      <m:r>
                        <w:rPr>
                          <w:rFonts w:ascii="Cambria Math" w:hAnsi="Cambria Math"/>
                        </w:rPr>
                        <m:t>k</m:t>
                      </m:r>
                    </m:sub>
                  </m:sSub>
                </m:sub>
                <m:sup/>
                <m:e>
                  <m:nary>
                    <m:naryPr>
                      <m:chr m:val="∑"/>
                      <m:limLoc m:val="undOvr"/>
                      <m:supHide m:val="1"/>
                      <m:ctrlPr>
                        <w:rPr>
                          <w:rFonts w:ascii="Cambria Math" w:hAnsi="Cambria Math"/>
                          <w:bCs/>
                          <w:i/>
                        </w:rPr>
                      </m:ctrlPr>
                    </m:naryPr>
                    <m:sub>
                      <m:r>
                        <w:rPr>
                          <w:rFonts w:ascii="Cambria Math" w:hAnsi="Cambria Math"/>
                        </w:rPr>
                        <m:t>j∈J</m:t>
                      </m:r>
                    </m:sub>
                    <m:sup/>
                    <m:e>
                      <m:sSub>
                        <m:sSubPr>
                          <m:ctrlPr>
                            <w:rPr>
                              <w:rFonts w:ascii="Cambria Math" w:hAnsi="Cambria Math"/>
                              <w:bCs/>
                              <w:i/>
                            </w:rPr>
                          </m:ctrlPr>
                        </m:sSubPr>
                        <m:e>
                          <m:r>
                            <w:rPr>
                              <w:rFonts w:ascii="Cambria Math" w:hAnsi="Cambria Math"/>
                            </w:rPr>
                            <m:t>u</m:t>
                          </m:r>
                          <m:ctrlPr>
                            <w:rPr>
                              <w:rFonts w:ascii="Cambria Math" w:hAnsi="Cambria Math"/>
                              <w:b/>
                              <w:i/>
                            </w:rPr>
                          </m:ctrlPr>
                        </m:e>
                        <m:sub>
                          <m:d>
                            <m:dPr>
                              <m:ctrlPr>
                                <w:rPr>
                                  <w:rFonts w:ascii="Cambria Math" w:hAnsi="Cambria Math"/>
                                  <w:bCs/>
                                  <w:i/>
                                </w:rPr>
                              </m:ctrlPr>
                            </m:dPr>
                            <m:e>
                              <m:r>
                                <w:rPr>
                                  <w:rFonts w:ascii="Cambria Math" w:hAnsi="Cambria Math"/>
                                </w:rPr>
                                <m:t>j,k,l</m:t>
                              </m:r>
                            </m:e>
                          </m:d>
                        </m:sub>
                      </m:sSub>
                      <m:r>
                        <w:rPr>
                          <w:rFonts w:ascii="Cambria Math" w:hAnsi="Cambria Math"/>
                        </w:rPr>
                        <m:t>*</m:t>
                      </m:r>
                      <m:sSub>
                        <m:sSubPr>
                          <m:ctrlPr>
                            <w:rPr>
                              <w:rFonts w:ascii="Cambria Math" w:hAnsi="Cambria Math"/>
                              <w:bCs/>
                              <w:i/>
                            </w:rPr>
                          </m:ctrlPr>
                        </m:sSubPr>
                        <m:e>
                          <m:r>
                            <w:rPr>
                              <w:rFonts w:ascii="Cambria Math" w:hAnsi="Cambria Math"/>
                            </w:rPr>
                            <m:t>p</m:t>
                          </m:r>
                        </m:e>
                        <m:sub>
                          <m:d>
                            <m:dPr>
                              <m:ctrlPr>
                                <w:rPr>
                                  <w:rFonts w:ascii="Cambria Math" w:hAnsi="Cambria Math"/>
                                  <w:bCs/>
                                  <w:i/>
                                </w:rPr>
                              </m:ctrlPr>
                            </m:dPr>
                            <m:e>
                              <m:r>
                                <w:rPr>
                                  <w:rFonts w:ascii="Cambria Math" w:hAnsi="Cambria Math"/>
                                </w:rPr>
                                <m:t>i,j</m:t>
                              </m:r>
                            </m:e>
                          </m:d>
                        </m:sub>
                      </m:sSub>
                    </m:e>
                  </m:nary>
                </m:e>
              </m:nary>
            </m:e>
          </m:nary>
          <m:r>
            <m:rPr>
              <m:sty m:val="bi"/>
            </m:rPr>
            <w:rPr>
              <w:rFonts w:ascii="Cambria Math" w:hAnsi="Cambria Math"/>
            </w:rPr>
            <m:t>≤</m:t>
          </m:r>
          <m:sSub>
            <m:sSubPr>
              <m:ctrlPr>
                <w:rPr>
                  <w:rFonts w:ascii="Cambria Math" w:hAnsi="Cambria Math"/>
                  <w:bCs/>
                  <w:i/>
                </w:rPr>
              </m:ctrlPr>
            </m:sSubPr>
            <m:e>
              <m:r>
                <w:rPr>
                  <w:rFonts w:ascii="Cambria Math" w:hAnsi="Cambria Math"/>
                </w:rPr>
                <m:t>c</m:t>
              </m:r>
              <m:ctrlPr>
                <w:rPr>
                  <w:rFonts w:ascii="Cambria Math" w:hAnsi="Cambria Math"/>
                  <w:b/>
                  <w:i/>
                </w:rPr>
              </m:ctrlPr>
            </m:e>
            <m:sub>
              <m:r>
                <w:rPr>
                  <w:rFonts w:ascii="Cambria Math" w:hAnsi="Cambria Math"/>
                </w:rPr>
                <m:t>k</m:t>
              </m:r>
            </m:sub>
          </m:sSub>
          <m:r>
            <m:rPr>
              <m:sty m:val="bi"/>
            </m:rPr>
            <w:rPr>
              <w:rFonts w:ascii="Cambria Math" w:hAnsi="Cambria Math"/>
            </w:rPr>
            <m:t xml:space="preserve">         </m:t>
          </m:r>
          <m:r>
            <w:rPr>
              <w:rFonts w:ascii="Cambria Math" w:hAnsi="Cambria Math"/>
            </w:rPr>
            <m:t xml:space="preserve">∀k∈K   </m:t>
          </m:r>
          <m:r>
            <m:rPr>
              <m:sty m:val="bi"/>
            </m:rPr>
            <w:rPr>
              <w:rFonts w:ascii="Cambria Math" w:hAnsi="Cambria Math"/>
            </w:rPr>
            <m:t>(5)</m:t>
          </m:r>
        </m:oMath>
      </m:oMathPara>
    </w:p>
    <w:p w14:paraId="73ADD011" w14:textId="3087B61E" w:rsidR="003C6039" w:rsidRPr="00AB1D5C" w:rsidRDefault="00015C9B" w:rsidP="0059382A">
      <w:pPr>
        <w:rPr>
          <w:b/>
        </w:rP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sz w:val="20"/>
              <w:szCs w:val="20"/>
            </w:rPr>
            <m:t xml:space="preserve">        </m:t>
          </m:r>
          <m:r>
            <w:rPr>
              <w:rFonts w:ascii="Cambria Math" w:hAnsi="Cambria Math"/>
            </w:rPr>
            <m:t xml:space="preserve">∀i∈I∧∀h∈H </m:t>
          </m:r>
          <m:r>
            <m:rPr>
              <m:sty m:val="bi"/>
            </m:rPr>
            <w:rPr>
              <w:rFonts w:ascii="Cambria Math" w:hAnsi="Cambria Math"/>
            </w:rPr>
            <m:t>(6)</m:t>
          </m:r>
        </m:oMath>
      </m:oMathPara>
    </w:p>
    <w:p w14:paraId="6F7F11AC" w14:textId="180212E3" w:rsidR="00AB1D5C" w:rsidRPr="00AB1D5C" w:rsidRDefault="00015C9B" w:rsidP="0059382A">
      <w:pPr>
        <w:rPr>
          <w:b/>
        </w:rPr>
      </w:pPr>
      <m:oMathPara>
        <m:oMath>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i,h</m:t>
                  </m:r>
                </m:e>
              </m:d>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sz w:val="20"/>
              <w:szCs w:val="20"/>
            </w:rPr>
            <m:t xml:space="preserve">        </m:t>
          </m:r>
          <m:r>
            <w:rPr>
              <w:rFonts w:ascii="Cambria Math" w:hAnsi="Cambria Math"/>
            </w:rPr>
            <m:t xml:space="preserve">∀i∈I∧∀h∈H </m:t>
          </m:r>
          <m:d>
            <m:dPr>
              <m:ctrlPr>
                <w:rPr>
                  <w:rFonts w:ascii="Cambria Math" w:hAnsi="Cambria Math"/>
                  <w:b/>
                  <w:i/>
                </w:rPr>
              </m:ctrlPr>
            </m:dPr>
            <m:e>
              <m:r>
                <m:rPr>
                  <m:sty m:val="bi"/>
                </m:rPr>
                <w:rPr>
                  <w:rFonts w:ascii="Cambria Math" w:hAnsi="Cambria Math"/>
                </w:rPr>
                <m:t>7</m:t>
              </m:r>
            </m:e>
          </m:d>
        </m:oMath>
      </m:oMathPara>
    </w:p>
    <w:bookmarkStart w:id="8" w:name="_Hlk53344115"/>
    <w:p w14:paraId="7C157294" w14:textId="4C2FB00E" w:rsidR="00AB1D5C" w:rsidRPr="007D5C81" w:rsidRDefault="00015C9B" w:rsidP="0059382A">
      <w:pPr>
        <w:rPr>
          <w:b/>
        </w:rPr>
      </w:pPr>
      <m:oMathPara>
        <m:oMath>
          <m:nary>
            <m:naryPr>
              <m:chr m:val="∑"/>
              <m:limLoc m:val="undOvr"/>
              <m:ctrlPr>
                <w:rPr>
                  <w:rFonts w:ascii="Cambria Math" w:hAnsi="Cambria Math"/>
                  <w:i/>
                </w:rPr>
              </m:ctrlPr>
            </m:naryPr>
            <m:sub>
              <m:r>
                <w:rPr>
                  <w:rFonts w:ascii="Cambria Math" w:hAnsi="Cambria Math"/>
                </w:rPr>
                <m:t>h=f</m:t>
              </m:r>
            </m:sub>
            <m:sup>
              <m:r>
                <w:rPr>
                  <w:rFonts w:ascii="Cambria Math" w:hAnsi="Cambria Math"/>
                </w:rPr>
                <m:t>f+(</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i,j</m:t>
                      </m:r>
                    </m:e>
                  </m:d>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
                <w:rPr>
                  <w:rFonts w:ascii="Cambria Math" w:hAnsi="Cambria Math"/>
                </w:rPr>
                <m:t>-1</m:t>
              </m:r>
            </m:sup>
            <m:e>
              <m:sSub>
                <m:sSubPr>
                  <m:ctrlPr>
                    <w:rPr>
                      <w:rFonts w:ascii="Cambria Math" w:hAnsi="Cambria Math"/>
                      <w:i/>
                    </w:rPr>
                  </m:ctrlPr>
                </m:sSubPr>
                <m:e>
                  <m:r>
                    <w:rPr>
                      <w:rFonts w:ascii="Cambria Math" w:hAnsi="Cambria Math"/>
                    </w:rPr>
                    <m:t>z</m:t>
                  </m:r>
                </m:e>
                <m:sub>
                  <m:d>
                    <m:dPr>
                      <m:ctrlPr>
                        <w:rPr>
                          <w:rFonts w:ascii="Cambria Math" w:hAnsi="Cambria Math"/>
                          <w:i/>
                        </w:rPr>
                      </m:ctrlPr>
                    </m:dPr>
                    <m:e>
                      <m:r>
                        <w:rPr>
                          <w:rFonts w:ascii="Cambria Math" w:hAnsi="Cambria Math"/>
                        </w:rPr>
                        <m:t>i,h</m:t>
                      </m:r>
                      <m:r>
                        <w:rPr>
                          <w:rFonts w:ascii="Cambria Math" w:hAnsi="Cambria Math"/>
                        </w:rPr>
                        <m:t>,j</m:t>
                      </m:r>
                    </m:e>
                  </m:d>
                </m:sub>
              </m:sSub>
            </m:e>
          </m:nary>
          <m:r>
            <w:rPr>
              <w:rFonts w:ascii="Cambria Math" w:hAnsi="Cambria Math"/>
            </w:rPr>
            <m:t>≥</m:t>
          </m:r>
          <m:sSub>
            <m:sSubPr>
              <m:ctrlPr>
                <w:rPr>
                  <w:rFonts w:ascii="Cambria Math" w:hAnsi="Cambria Math"/>
                  <w:i/>
                </w:rPr>
              </m:ctrlPr>
            </m:sSubPr>
            <m:e>
              <m:r>
                <w:rPr>
                  <w:rFonts w:ascii="Cambria Math" w:hAnsi="Cambria Math"/>
                </w:rPr>
                <m:t>a</m:t>
              </m:r>
            </m:e>
            <m:sub>
              <m:d>
                <m:dPr>
                  <m:ctrlPr>
                    <w:rPr>
                      <w:rFonts w:ascii="Cambria Math" w:hAnsi="Cambria Math"/>
                      <w:i/>
                    </w:rPr>
                  </m:ctrlPr>
                </m:dPr>
                <m:e>
                  <m:r>
                    <w:rPr>
                      <w:rFonts w:ascii="Cambria Math" w:hAnsi="Cambria Math"/>
                    </w:rPr>
                    <m:t>i,h</m:t>
                  </m:r>
                  <m:r>
                    <w:rPr>
                      <w:rFonts w:ascii="Cambria Math" w:hAnsi="Cambria Math"/>
                    </w:rPr>
                    <m:t>,j</m:t>
                  </m:r>
                </m:e>
              </m:d>
            </m:sub>
          </m:sSub>
          <m:r>
            <w:rPr>
              <w:rFonts w:ascii="Cambria Math" w:hAnsi="Cambria Math"/>
            </w:rPr>
            <m:t>*</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i,j</m:t>
                  </m:r>
                </m:e>
              </m:d>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 xml:space="preserve">        ∀i∈I</m:t>
          </m:r>
          <m:r>
            <w:rPr>
              <w:rFonts w:ascii="Cambria Math" w:hAnsi="Cambria Math"/>
            </w:rPr>
            <m:t>∧∀j∈J</m:t>
          </m:r>
          <m:r>
            <w:rPr>
              <w:rFonts w:ascii="Cambria Math" w:hAnsi="Cambria Math"/>
            </w:rPr>
            <m:t>∧∀h∈H∧∀f∈H | f+</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i,j</m:t>
                  </m:r>
                </m:e>
              </m:d>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 xml:space="preserve">≤|H|   </m:t>
          </m:r>
          <m:d>
            <m:dPr>
              <m:ctrlPr>
                <w:rPr>
                  <w:rFonts w:ascii="Cambria Math" w:hAnsi="Cambria Math"/>
                  <w:b/>
                  <w:i/>
                </w:rPr>
              </m:ctrlPr>
            </m:dPr>
            <m:e>
              <m:r>
                <m:rPr>
                  <m:sty m:val="bi"/>
                </m:rPr>
                <w:rPr>
                  <w:rFonts w:ascii="Cambria Math" w:hAnsi="Cambria Math"/>
                </w:rPr>
                <m:t>8</m:t>
              </m:r>
            </m:e>
          </m:d>
        </m:oMath>
      </m:oMathPara>
      <w:bookmarkEnd w:id="8"/>
    </w:p>
    <w:p w14:paraId="080A2DC0" w14:textId="4734D708" w:rsidR="00AB1D5C" w:rsidRPr="00015C9B" w:rsidRDefault="00015C9B" w:rsidP="0059382A">
      <w:pPr>
        <w:rPr>
          <w:b/>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i,h</m:t>
                      </m:r>
                    </m:e>
                  </m:d>
                </m:sub>
              </m:sSub>
              <m:r>
                <w:rPr>
                  <w:rFonts w:ascii="Cambria Math" w:hAnsi="Cambria Math"/>
                </w:rPr>
                <m:t>≤x</m:t>
              </m:r>
            </m:e>
            <m:sub>
              <m:d>
                <m:dPr>
                  <m:ctrlPr>
                    <w:rPr>
                      <w:rFonts w:ascii="Cambria Math" w:hAnsi="Cambria Math"/>
                      <w:i/>
                    </w:rPr>
                  </m:ctrlPr>
                </m:dPr>
                <m:e>
                  <m:r>
                    <w:rPr>
                      <w:rFonts w:ascii="Cambria Math" w:hAnsi="Cambria Math"/>
                    </w:rPr>
                    <m:t>i,h</m:t>
                  </m:r>
                </m:e>
              </m:d>
            </m:sub>
          </m:sSub>
          <m:r>
            <w:rPr>
              <w:rFonts w:ascii="Cambria Math" w:hAnsi="Cambria Math"/>
              <w:sz w:val="20"/>
              <w:szCs w:val="20"/>
            </w:rPr>
            <m:t xml:space="preserve">       </m:t>
          </m:r>
          <m:r>
            <w:rPr>
              <w:rFonts w:ascii="Cambria Math" w:hAnsi="Cambria Math"/>
            </w:rPr>
            <m:t xml:space="preserve">∀i∈I∧∀h∈H </m:t>
          </m:r>
          <m:d>
            <m:dPr>
              <m:ctrlPr>
                <w:rPr>
                  <w:rFonts w:ascii="Cambria Math" w:hAnsi="Cambria Math"/>
                  <w:b/>
                  <w:i/>
                </w:rPr>
              </m:ctrlPr>
            </m:dPr>
            <m:e>
              <m:r>
                <m:rPr>
                  <m:sty m:val="bi"/>
                </m:rPr>
                <w:rPr>
                  <w:rFonts w:ascii="Cambria Math" w:hAnsi="Cambria Math"/>
                </w:rPr>
                <m:t>9</m:t>
              </m:r>
            </m:e>
          </m:d>
        </m:oMath>
      </m:oMathPara>
    </w:p>
    <w:p w14:paraId="512A1EAE" w14:textId="4937DE29" w:rsidR="00015C9B" w:rsidRPr="00015C9B" w:rsidRDefault="00015C9B" w:rsidP="0059382A">
      <w:pPr>
        <w:rPr>
          <w:b/>
        </w:rPr>
      </w:pPr>
      <m:oMathPara>
        <m:oMath>
          <m:nary>
            <m:naryPr>
              <m:chr m:val="∑"/>
              <m:limLoc m:val="undOvr"/>
              <m:supHide m:val="1"/>
              <m:ctrlPr>
                <w:rPr>
                  <w:rFonts w:ascii="Cambria Math" w:hAnsi="Cambria Math"/>
                  <w:bCs/>
                  <w:i/>
                </w:rPr>
              </m:ctrlPr>
            </m:naryPr>
            <m:sub>
              <m:r>
                <w:rPr>
                  <w:rFonts w:ascii="Cambria Math" w:hAnsi="Cambria Math"/>
                </w:rPr>
                <m:t>j∈J</m:t>
              </m:r>
            </m:sub>
            <m:sup/>
            <m:e>
              <m:sSub>
                <m:sSubPr>
                  <m:ctrlPr>
                    <w:rPr>
                      <w:rFonts w:ascii="Cambria Math" w:hAnsi="Cambria Math"/>
                      <w:bCs/>
                      <w:i/>
                    </w:rPr>
                  </m:ctrlPr>
                </m:sSubPr>
                <m:e>
                  <m:r>
                    <w:rPr>
                      <w:rFonts w:ascii="Cambria Math" w:hAnsi="Cambria Math"/>
                    </w:rPr>
                    <m:t>z</m:t>
                  </m:r>
                </m:e>
                <m:sub>
                  <m:d>
                    <m:dPr>
                      <m:ctrlPr>
                        <w:rPr>
                          <w:rFonts w:ascii="Cambria Math" w:hAnsi="Cambria Math"/>
                          <w:bCs/>
                          <w:i/>
                        </w:rPr>
                      </m:ctrlPr>
                    </m:dPr>
                    <m:e>
                      <m:r>
                        <w:rPr>
                          <w:rFonts w:ascii="Cambria Math" w:hAnsi="Cambria Math"/>
                        </w:rPr>
                        <m:t>i,h,j</m:t>
                      </m:r>
                    </m:e>
                  </m:d>
                </m:sub>
              </m:sSub>
            </m:e>
          </m:nary>
          <m:r>
            <w:rPr>
              <w:rFonts w:ascii="Cambria Math" w:hAnsi="Cambria Math"/>
            </w:rPr>
            <m:t xml:space="preserve">≤1     ∀h∈H∧∀i∈I </m:t>
          </m:r>
          <m:r>
            <m:rPr>
              <m:sty m:val="bi"/>
            </m:rPr>
            <w:rPr>
              <w:rFonts w:ascii="Cambria Math" w:hAnsi="Cambria Math"/>
            </w:rPr>
            <m:t>(10)</m:t>
          </m:r>
        </m:oMath>
      </m:oMathPara>
    </w:p>
    <w:p w14:paraId="7225B0F4" w14:textId="6225C73D" w:rsidR="00581BE3" w:rsidRPr="008C48C7" w:rsidRDefault="00015C9B" w:rsidP="0059382A">
      <w:pPr>
        <w:rPr>
          <w:b/>
        </w:rPr>
      </w:pPr>
      <m:oMathPara>
        <m:oMath>
          <m:nary>
            <m:naryPr>
              <m:chr m:val="∑"/>
              <m:limLoc m:val="undOvr"/>
              <m:supHide m:val="1"/>
              <m:ctrlPr>
                <w:rPr>
                  <w:rFonts w:ascii="Cambria Math" w:hAnsi="Cambria Math"/>
                  <w:bCs/>
                  <w:i/>
                </w:rPr>
              </m:ctrlPr>
            </m:naryPr>
            <m:sub>
              <m:r>
                <w:rPr>
                  <w:rFonts w:ascii="Cambria Math" w:hAnsi="Cambria Math"/>
                </w:rPr>
                <m:t>j∈J</m:t>
              </m:r>
            </m:sub>
            <m:sup/>
            <m:e>
              <m:sSub>
                <m:sSubPr>
                  <m:ctrlPr>
                    <w:rPr>
                      <w:rFonts w:ascii="Cambria Math" w:hAnsi="Cambria Math"/>
                      <w:bCs/>
                      <w:i/>
                    </w:rPr>
                  </m:ctrlPr>
                </m:sSubPr>
                <m:e>
                  <m:r>
                    <w:rPr>
                      <w:rFonts w:ascii="Cambria Math" w:hAnsi="Cambria Math"/>
                    </w:rPr>
                    <m:t>z</m:t>
                  </m:r>
                </m:e>
                <m:sub>
                  <m:d>
                    <m:dPr>
                      <m:ctrlPr>
                        <w:rPr>
                          <w:rFonts w:ascii="Cambria Math" w:hAnsi="Cambria Math"/>
                          <w:bCs/>
                          <w:i/>
                        </w:rPr>
                      </m:ctrlPr>
                    </m:dPr>
                    <m:e>
                      <m:r>
                        <w:rPr>
                          <w:rFonts w:ascii="Cambria Math" w:hAnsi="Cambria Math"/>
                        </w:rPr>
                        <m:t>i,h,j</m:t>
                      </m:r>
                    </m:e>
                  </m:d>
                </m:sub>
              </m:sSub>
            </m:e>
          </m:nary>
          <m:r>
            <w:rPr>
              <w:rFonts w:ascii="Cambria Math" w:hAnsi="Cambria Math"/>
            </w:rPr>
            <m:t>≤</m:t>
          </m:r>
          <m:sSub>
            <m:sSubPr>
              <m:ctrlPr>
                <w:rPr>
                  <w:rFonts w:ascii="Cambria Math" w:hAnsi="Cambria Math"/>
                  <w:bCs/>
                  <w:i/>
                </w:rPr>
              </m:ctrlPr>
            </m:sSubPr>
            <m:e>
              <m:r>
                <w:rPr>
                  <w:rFonts w:ascii="Cambria Math" w:hAnsi="Cambria Math"/>
                </w:rPr>
                <m:t>x</m:t>
              </m:r>
            </m:e>
            <m:sub>
              <m:d>
                <m:dPr>
                  <m:ctrlPr>
                    <w:rPr>
                      <w:rFonts w:ascii="Cambria Math" w:hAnsi="Cambria Math"/>
                      <w:bCs/>
                      <w:i/>
                    </w:rPr>
                  </m:ctrlPr>
                </m:dPr>
                <m:e>
                  <m:r>
                    <w:rPr>
                      <w:rFonts w:ascii="Cambria Math" w:hAnsi="Cambria Math"/>
                    </w:rPr>
                    <m:t>i,h</m:t>
                  </m:r>
                </m:e>
              </m:d>
            </m:sub>
          </m:sSub>
          <m:r>
            <w:rPr>
              <w:rFonts w:ascii="Cambria Math" w:hAnsi="Cambria Math"/>
            </w:rPr>
            <m:t xml:space="preserve">     ∀h∈H∧∀i∈I </m:t>
          </m:r>
          <m:r>
            <m:rPr>
              <m:sty m:val="bi"/>
            </m:rPr>
            <w:rPr>
              <w:rFonts w:ascii="Cambria Math" w:hAnsi="Cambria Math"/>
            </w:rPr>
            <m:t>(11)</m:t>
          </m:r>
        </m:oMath>
      </m:oMathPara>
    </w:p>
    <w:p w14:paraId="0A4BA6EC" w14:textId="0FFABA2F" w:rsidR="009A6654" w:rsidRPr="0059382A" w:rsidRDefault="008C48C7" w:rsidP="0059382A">
      <m:oMathPara>
        <m:oMath>
          <m:sSub>
            <m:sSubPr>
              <m:ctrlPr>
                <w:rPr>
                  <w:rFonts w:ascii="Cambria Math" w:hAnsi="Cambria Math"/>
                  <w:bCs/>
                  <w:i/>
                </w:rPr>
              </m:ctrlPr>
            </m:sSubPr>
            <m:e>
              <m:r>
                <w:rPr>
                  <w:rFonts w:ascii="Cambria Math" w:hAnsi="Cambria Math"/>
                </w:rPr>
                <m:t>x</m:t>
              </m:r>
            </m:e>
            <m:sub>
              <m:d>
                <m:dPr>
                  <m:ctrlPr>
                    <w:rPr>
                      <w:rFonts w:ascii="Cambria Math" w:hAnsi="Cambria Math"/>
                      <w:bCs/>
                      <w:i/>
                    </w:rPr>
                  </m:ctrlPr>
                </m:dPr>
                <m:e>
                  <m:r>
                    <w:rPr>
                      <w:rFonts w:ascii="Cambria Math" w:hAnsi="Cambria Math"/>
                    </w:rPr>
                    <m:t>i,h</m:t>
                  </m:r>
                </m:e>
              </m:d>
            </m:sub>
          </m:sSub>
          <m:r>
            <w:rPr>
              <w:rFonts w:ascii="Cambria Math" w:hAnsi="Cambria Math"/>
            </w:rPr>
            <m:t>≥</m:t>
          </m:r>
          <m:sSub>
            <m:sSubPr>
              <m:ctrlPr>
                <w:rPr>
                  <w:rFonts w:ascii="Cambria Math" w:hAnsi="Cambria Math"/>
                  <w:bCs/>
                  <w:i/>
                </w:rPr>
              </m:ctrlPr>
            </m:sSubPr>
            <m:e>
              <m:r>
                <w:rPr>
                  <w:rFonts w:ascii="Cambria Math" w:hAnsi="Cambria Math"/>
                </w:rPr>
                <m:t>b</m:t>
              </m:r>
            </m:e>
            <m:sub>
              <m:d>
                <m:dPr>
                  <m:ctrlPr>
                    <w:rPr>
                      <w:rFonts w:ascii="Cambria Math" w:hAnsi="Cambria Math"/>
                      <w:bCs/>
                      <w:i/>
                    </w:rPr>
                  </m:ctrlPr>
                </m:dPr>
                <m:e>
                  <m:r>
                    <w:rPr>
                      <w:rFonts w:ascii="Cambria Math" w:hAnsi="Cambria Math"/>
                    </w:rPr>
                    <m:t>i,h</m:t>
                  </m:r>
                </m:e>
              </m:d>
            </m:sub>
          </m:sSub>
          <m:r>
            <w:rPr>
              <w:rFonts w:ascii="Cambria Math" w:hAnsi="Cambria Math"/>
            </w:rPr>
            <m:t>-</m:t>
          </m:r>
          <m:sSub>
            <m:sSubPr>
              <m:ctrlPr>
                <w:rPr>
                  <w:rFonts w:ascii="Cambria Math" w:hAnsi="Cambria Math"/>
                  <w:bCs/>
                  <w:i/>
                </w:rPr>
              </m:ctrlPr>
            </m:sSubPr>
            <m:e>
              <m:r>
                <w:rPr>
                  <w:rFonts w:ascii="Cambria Math" w:hAnsi="Cambria Math"/>
                </w:rPr>
                <m:t>y</m:t>
              </m:r>
            </m:e>
            <m:sub>
              <m:d>
                <m:dPr>
                  <m:ctrlPr>
                    <w:rPr>
                      <w:rFonts w:ascii="Cambria Math" w:hAnsi="Cambria Math"/>
                      <w:bCs/>
                      <w:i/>
                    </w:rPr>
                  </m:ctrlPr>
                </m:dPr>
                <m:e>
                  <m:r>
                    <w:rPr>
                      <w:rFonts w:ascii="Cambria Math" w:hAnsi="Cambria Math"/>
                    </w:rPr>
                    <m:t>i,h</m:t>
                  </m:r>
                </m:e>
              </m:d>
            </m:sub>
          </m:sSub>
          <m:r>
            <w:rPr>
              <w:rFonts w:ascii="Cambria Math" w:hAnsi="Cambria Math"/>
            </w:rPr>
            <m:t xml:space="preserve">     ∀h∈H∧∀i∈I </m:t>
          </m:r>
          <m:r>
            <m:rPr>
              <m:sty m:val="bi"/>
            </m:rPr>
            <w:rPr>
              <w:rFonts w:ascii="Cambria Math" w:hAnsi="Cambria Math"/>
            </w:rPr>
            <m:t>(1</m:t>
          </m:r>
          <m:r>
            <m:rPr>
              <m:sty m:val="bi"/>
            </m:rPr>
            <w:rPr>
              <w:rFonts w:ascii="Cambria Math" w:hAnsi="Cambria Math"/>
            </w:rPr>
            <m:t>2</m:t>
          </m:r>
          <m:r>
            <m:rPr>
              <m:sty m:val="bi"/>
            </m:rPr>
            <w:rPr>
              <w:rFonts w:ascii="Cambria Math" w:hAnsi="Cambria Math"/>
            </w:rPr>
            <m:t>)</m:t>
          </m:r>
        </m:oMath>
      </m:oMathPara>
    </w:p>
    <w:p w14:paraId="70077928" w14:textId="7F44FADB" w:rsidR="009807A0" w:rsidRPr="00FD1F97" w:rsidRDefault="00FD1F97" w:rsidP="00FD1F97">
      <w:pPr>
        <w:pStyle w:val="Heading2"/>
        <w:numPr>
          <w:ilvl w:val="1"/>
          <w:numId w:val="1"/>
        </w:numPr>
      </w:pPr>
      <w:bookmarkStart w:id="9" w:name="_Toc53236925"/>
      <w:r>
        <w:t>Descripción</w:t>
      </w:r>
      <w:bookmarkEnd w:id="9"/>
    </w:p>
    <w:p w14:paraId="6E814F40" w14:textId="76369A5B" w:rsidR="00651EA3" w:rsidRPr="009807A0" w:rsidRDefault="009807A0" w:rsidP="009807A0">
      <w:pPr>
        <w:pStyle w:val="ListParagraph"/>
        <w:numPr>
          <w:ilvl w:val="0"/>
          <w:numId w:val="4"/>
        </w:numPr>
        <w:jc w:val="both"/>
      </w:pPr>
      <w:r>
        <w:t xml:space="preserve">Minimizar la cantidad </w:t>
      </w:r>
      <w:r w:rsidR="00B26556">
        <w:t>total de</w:t>
      </w:r>
      <w:r>
        <w:t xml:space="preserve"> horas </w:t>
      </w:r>
      <w:r w:rsidR="00B26556">
        <w:t>que duran todos los pacientes en el hospital</w:t>
      </w:r>
    </w:p>
    <w:p w14:paraId="2F4DEA77" w14:textId="3597824A" w:rsidR="009807A0" w:rsidRDefault="0059382A" w:rsidP="009807A0">
      <w:pPr>
        <w:pStyle w:val="ListParagraph"/>
        <w:numPr>
          <w:ilvl w:val="0"/>
          <w:numId w:val="4"/>
        </w:numPr>
        <w:jc w:val="both"/>
      </w:pPr>
      <w:r>
        <w:t xml:space="preserve">El </w:t>
      </w:r>
      <w:r w:rsidR="00B26556">
        <w:t xml:space="preserve">paciente </w:t>
      </w:r>
      <m:oMath>
        <m:r>
          <w:rPr>
            <w:rFonts w:ascii="Cambria Math" w:hAnsi="Cambria Math"/>
          </w:rPr>
          <m:t>i∈I</m:t>
        </m:r>
      </m:oMath>
      <w:r>
        <w:t xml:space="preserve"> no puede estar en el hospital m</w:t>
      </w:r>
      <w:proofErr w:type="spellStart"/>
      <w:r w:rsidR="00B26556">
        <w:t>á</w:t>
      </w:r>
      <w:r>
        <w:t>s</w:t>
      </w:r>
      <w:proofErr w:type="spellEnd"/>
      <w:r>
        <w:t xml:space="preserve"> horas de lo que su gravedad lo permita</w:t>
      </w:r>
      <w:r w:rsidR="00B26556">
        <w:t>.</w:t>
      </w:r>
    </w:p>
    <w:p w14:paraId="106E173E" w14:textId="07084F2A" w:rsidR="00B26556" w:rsidRDefault="009A6654" w:rsidP="009807A0">
      <w:pPr>
        <w:pStyle w:val="ListParagraph"/>
        <w:numPr>
          <w:ilvl w:val="0"/>
          <w:numId w:val="4"/>
        </w:numPr>
        <w:jc w:val="both"/>
      </w:pPr>
      <w:r>
        <w:lastRenderedPageBreak/>
        <w:t xml:space="preserve">El paciente </w:t>
      </w:r>
      <m:oMath>
        <m:r>
          <w:rPr>
            <w:rFonts w:ascii="Cambria Math" w:hAnsi="Cambria Math"/>
          </w:rPr>
          <m:t>i∈I</m:t>
        </m:r>
      </m:oMath>
      <w:r>
        <w:t xml:space="preserve"> debe estar por lo menos el tiempo que el procedimiento </w:t>
      </w:r>
      <m:oMath>
        <m:r>
          <w:rPr>
            <w:rFonts w:ascii="Cambria Math" w:hAnsi="Cambria Math"/>
          </w:rPr>
          <m:t>j∈J</m:t>
        </m:r>
      </m:oMath>
      <w:r>
        <w:t xml:space="preserve"> que requiere necesita.</w:t>
      </w:r>
    </w:p>
    <w:p w14:paraId="64D1ABD0" w14:textId="1C84000E" w:rsidR="009A6654" w:rsidRDefault="009A6654" w:rsidP="009807A0">
      <w:pPr>
        <w:pStyle w:val="ListParagraph"/>
        <w:numPr>
          <w:ilvl w:val="0"/>
          <w:numId w:val="4"/>
        </w:numPr>
        <w:jc w:val="both"/>
      </w:pPr>
      <w:r>
        <w:t xml:space="preserve">Los procedimientos </w:t>
      </w:r>
      <m:oMath>
        <m:r>
          <w:rPr>
            <w:rFonts w:ascii="Cambria Math" w:hAnsi="Cambria Math"/>
          </w:rPr>
          <m:t>j∈J</m:t>
        </m:r>
      </m:oMath>
      <w:r>
        <w:t xml:space="preserve"> deben utilizar la cantidad de insumos </w:t>
      </w:r>
      <m:oMath>
        <m:r>
          <w:rPr>
            <w:rFonts w:ascii="Cambria Math" w:hAnsi="Cambria Math"/>
          </w:rPr>
          <m:t>k∈K</m:t>
        </m:r>
      </m:oMath>
      <w:r>
        <w:t xml:space="preserve"> que requieren para llevar a cabo el procedimiento.</w:t>
      </w:r>
    </w:p>
    <w:p w14:paraId="0F02CA9E" w14:textId="0AFCA90B" w:rsidR="00431860" w:rsidRDefault="00431860" w:rsidP="009807A0">
      <w:pPr>
        <w:pStyle w:val="ListParagraph"/>
        <w:numPr>
          <w:ilvl w:val="0"/>
          <w:numId w:val="4"/>
        </w:numPr>
        <w:jc w:val="both"/>
      </w:pPr>
      <w:r>
        <w:t>No se pueden utilizar más insumos que con los que cuenta el hospital.</w:t>
      </w:r>
    </w:p>
    <w:p w14:paraId="19EDBE79" w14:textId="545E4977" w:rsidR="00DD26B5" w:rsidRDefault="00DD26B5" w:rsidP="009807A0">
      <w:pPr>
        <w:pStyle w:val="ListParagraph"/>
        <w:numPr>
          <w:ilvl w:val="0"/>
          <w:numId w:val="4"/>
        </w:numPr>
        <w:jc w:val="both"/>
      </w:pPr>
      <w:r>
        <w:t xml:space="preserve">Restricción sobre el dominio de la variable de decisión </w:t>
      </w:r>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oMath>
      <w:r>
        <w:t xml:space="preserve"> para que sea binaria.</w:t>
      </w:r>
    </w:p>
    <w:p w14:paraId="58E59663" w14:textId="2E862669" w:rsidR="00AB1D5C" w:rsidRDefault="00AB1D5C" w:rsidP="00B60E4A">
      <w:pPr>
        <w:pStyle w:val="ListParagraph"/>
        <w:numPr>
          <w:ilvl w:val="0"/>
          <w:numId w:val="4"/>
        </w:numPr>
        <w:jc w:val="both"/>
      </w:pPr>
      <w:r>
        <w:t xml:space="preserve">Restricción sobre el dominio de la variable de decisión </w:t>
      </w:r>
      <m:oMath>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i,h</m:t>
                </m:r>
              </m:e>
            </m:d>
          </m:sub>
        </m:sSub>
      </m:oMath>
      <w:r>
        <w:t xml:space="preserve"> para que sea binaria.</w:t>
      </w:r>
    </w:p>
    <w:p w14:paraId="6B7C5D63" w14:textId="24C64EAD" w:rsidR="00AB1D5C" w:rsidRDefault="00AB1D5C" w:rsidP="00B60E4A">
      <w:pPr>
        <w:pStyle w:val="ListParagraph"/>
        <w:numPr>
          <w:ilvl w:val="0"/>
          <w:numId w:val="4"/>
        </w:numPr>
        <w:jc w:val="both"/>
      </w:pPr>
      <w:bookmarkStart w:id="10" w:name="_Hlk53344123"/>
      <w:r>
        <w:t xml:space="preserve">El paciente </w:t>
      </w:r>
      <m:oMath>
        <m:r>
          <w:rPr>
            <w:rFonts w:ascii="Cambria Math" w:hAnsi="Cambria Math"/>
          </w:rPr>
          <m:t>i∈I</m:t>
        </m:r>
      </m:oMath>
      <w:r>
        <w:t xml:space="preserve"> permanece horas consecutivas en el hospital desde</w:t>
      </w:r>
      <w:r w:rsidR="00015C9B">
        <w:t xml:space="preserve"> que se le empieza a realizar el procedimiento </w:t>
      </w:r>
      <m:oMath>
        <m:r>
          <w:rPr>
            <w:rFonts w:ascii="Cambria Math" w:hAnsi="Cambria Math"/>
          </w:rPr>
          <m:t>j∈J</m:t>
        </m:r>
      </m:oMath>
      <w:r>
        <w:t>.</w:t>
      </w:r>
      <w:r w:rsidR="008C48C7">
        <w:t xml:space="preserve"> Le realizan los procedimientos al paciente </w:t>
      </w:r>
      <m:oMath>
        <m:r>
          <w:rPr>
            <w:rFonts w:ascii="Cambria Math" w:hAnsi="Cambria Math"/>
          </w:rPr>
          <m:t>i∈I</m:t>
        </m:r>
      </m:oMath>
      <w:r w:rsidR="008C48C7">
        <w:t>.</w:t>
      </w:r>
    </w:p>
    <w:bookmarkEnd w:id="10"/>
    <w:p w14:paraId="5AE65F82" w14:textId="66E8D4AB" w:rsidR="00AB1D5C" w:rsidRDefault="00AB1D5C" w:rsidP="00B60E4A">
      <w:pPr>
        <w:pStyle w:val="ListParagraph"/>
        <w:numPr>
          <w:ilvl w:val="0"/>
          <w:numId w:val="4"/>
        </w:numPr>
        <w:jc w:val="both"/>
      </w:pPr>
      <w:r>
        <w:t xml:space="preserve">El paciente </w:t>
      </w:r>
      <m:oMath>
        <m:r>
          <w:rPr>
            <w:rFonts w:ascii="Cambria Math" w:hAnsi="Cambria Math"/>
          </w:rPr>
          <m:t>i∈I</m:t>
        </m:r>
      </m:oMath>
      <w:r>
        <w:t xml:space="preserve"> tiene que encontrarse en el hospital si ingresó.</w:t>
      </w:r>
    </w:p>
    <w:p w14:paraId="5C4A28DA" w14:textId="0176824F" w:rsidR="00015C9B" w:rsidRDefault="00015C9B" w:rsidP="00015C9B">
      <w:pPr>
        <w:pStyle w:val="ListParagraph"/>
        <w:numPr>
          <w:ilvl w:val="0"/>
          <w:numId w:val="4"/>
        </w:numPr>
        <w:jc w:val="both"/>
      </w:pPr>
      <w:r>
        <w:t xml:space="preserve">El paciente </w:t>
      </w:r>
      <m:oMath>
        <m:r>
          <w:rPr>
            <w:rFonts w:ascii="Cambria Math" w:hAnsi="Cambria Math"/>
          </w:rPr>
          <m:t xml:space="preserve">i∈I </m:t>
        </m:r>
      </m:oMath>
      <w:r>
        <w:t xml:space="preserve">no puede encontrarse realizando más de un procedimiento </w:t>
      </w:r>
      <m:oMath>
        <m:r>
          <w:rPr>
            <w:rFonts w:ascii="Cambria Math" w:hAnsi="Cambria Math"/>
          </w:rPr>
          <m:t xml:space="preserve">j∈J </m:t>
        </m:r>
      </m:oMath>
      <w:r>
        <w:t>a la misma vez.</w:t>
      </w:r>
    </w:p>
    <w:p w14:paraId="3A71B3B1" w14:textId="2F801087" w:rsidR="008C48C7" w:rsidRDefault="008C48C7" w:rsidP="00015C9B">
      <w:pPr>
        <w:pStyle w:val="ListParagraph"/>
        <w:numPr>
          <w:ilvl w:val="0"/>
          <w:numId w:val="4"/>
        </w:numPr>
        <w:jc w:val="both"/>
      </w:pPr>
      <w:r>
        <w:t xml:space="preserve">El paciente </w:t>
      </w:r>
      <m:oMath>
        <m:r>
          <w:rPr>
            <w:rFonts w:ascii="Cambria Math" w:hAnsi="Cambria Math"/>
          </w:rPr>
          <m:t>i∈I</m:t>
        </m:r>
      </m:oMath>
      <w:r>
        <w:t xml:space="preserve"> no puede encontrarse realizando un procedimiento </w:t>
      </w:r>
      <m:oMath>
        <m:r>
          <w:rPr>
            <w:rFonts w:ascii="Cambria Math" w:hAnsi="Cambria Math"/>
          </w:rPr>
          <m:t>j∈J</m:t>
        </m:r>
      </m:oMath>
      <w:r>
        <w:t xml:space="preserve"> si este no se encuentra en el hospital.</w:t>
      </w:r>
    </w:p>
    <w:p w14:paraId="5F06D033" w14:textId="7CF6FAEB" w:rsidR="008C48C7" w:rsidRDefault="008C48C7" w:rsidP="00015C9B">
      <w:pPr>
        <w:pStyle w:val="ListParagraph"/>
        <w:numPr>
          <w:ilvl w:val="0"/>
          <w:numId w:val="4"/>
        </w:numPr>
        <w:jc w:val="both"/>
      </w:pPr>
      <w:r>
        <w:t xml:space="preserve">El paciente </w:t>
      </w:r>
      <m:oMath>
        <m:r>
          <w:rPr>
            <w:rFonts w:ascii="Cambria Math" w:hAnsi="Cambria Math"/>
          </w:rPr>
          <m:t>i∈I</m:t>
        </m:r>
      </m:oMath>
      <w:r>
        <w:t xml:space="preserve"> permanece horas consecutivas en el hospital desde que entra a este.</w:t>
      </w:r>
    </w:p>
    <w:p w14:paraId="223798BC" w14:textId="6E2D88DD" w:rsidR="00BB4312" w:rsidRDefault="00BB4312" w:rsidP="00BB4312">
      <w:pPr>
        <w:jc w:val="both"/>
      </w:pPr>
    </w:p>
    <w:p w14:paraId="63E86E0F" w14:textId="41587557" w:rsidR="00BB4312" w:rsidRPr="00F7308B" w:rsidRDefault="00BB4312" w:rsidP="00BB4312">
      <w:pPr>
        <w:jc w:val="both"/>
      </w:pPr>
      <w:r>
        <w:t xml:space="preserve">Estas fueron las restricciones que se pensaron hasta el momento relacionadas al problema </w:t>
      </w:r>
      <w:r w:rsidR="00716844">
        <w:t xml:space="preserve">propuesto </w:t>
      </w:r>
      <w:r>
        <w:t xml:space="preserve">de minimizar </w:t>
      </w:r>
      <w:r w:rsidR="00716844">
        <w:t>el tiempo que se pasa en los hospitales.</w:t>
      </w:r>
    </w:p>
    <w:sectPr w:rsidR="00BB4312" w:rsidRPr="00F7308B">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A6AA8" w14:textId="77777777" w:rsidR="005B13DE" w:rsidRDefault="005B13DE" w:rsidP="004A6E1D">
      <w:pPr>
        <w:spacing w:after="0" w:line="240" w:lineRule="auto"/>
      </w:pPr>
      <w:r>
        <w:separator/>
      </w:r>
    </w:p>
  </w:endnote>
  <w:endnote w:type="continuationSeparator" w:id="0">
    <w:p w14:paraId="65DB6CD0" w14:textId="77777777" w:rsidR="005B13DE" w:rsidRDefault="005B13DE" w:rsidP="004A6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702982"/>
      <w:docPartObj>
        <w:docPartGallery w:val="Page Numbers (Bottom of Page)"/>
        <w:docPartUnique/>
      </w:docPartObj>
    </w:sdtPr>
    <w:sdtContent>
      <w:p w14:paraId="35A27C1F" w14:textId="2DB88325" w:rsidR="00015C9B" w:rsidRDefault="00015C9B">
        <w:pPr>
          <w:pStyle w:val="Footer"/>
        </w:pPr>
        <w:r>
          <w:rPr>
            <w:noProof/>
          </w:rPr>
          <mc:AlternateContent>
            <mc:Choice Requires="wps">
              <w:drawing>
                <wp:anchor distT="0" distB="0" distL="114300" distR="114300" simplePos="0" relativeHeight="251660288" behindDoc="0" locked="0" layoutInCell="1" allowOverlap="1" wp14:anchorId="305DC285" wp14:editId="1F3F66CA">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3BC479E" w14:textId="77777777" w:rsidR="00015C9B" w:rsidRDefault="00015C9B">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05DC28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HTR9VDUCAABlBAAADgAAAAAAAAAAAAAA&#10;AAAuAgAAZHJzL2Uyb0RvYy54bWxQSwECLQAUAAYACAAAACEA/y8q6t4AAAADAQAADwAAAAAAAAAA&#10;AAAAAACPBAAAZHJzL2Rvd25yZXYueG1sUEsFBgAAAAAEAAQA8wAAAJoFAAAAAA==&#10;" filled="t" strokecolor="gray" strokeweight="2.25pt">
                  <v:textbox inset=",0,,0">
                    <w:txbxContent>
                      <w:p w14:paraId="43BC479E" w14:textId="77777777" w:rsidR="00AB1D5C" w:rsidRDefault="00AB1D5C">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7FC43A8" wp14:editId="03457527">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269F636"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P4Tu+DUAQAAjA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B5E3C" w14:textId="77777777" w:rsidR="005B13DE" w:rsidRDefault="005B13DE" w:rsidP="004A6E1D">
      <w:pPr>
        <w:spacing w:after="0" w:line="240" w:lineRule="auto"/>
      </w:pPr>
      <w:r>
        <w:separator/>
      </w:r>
    </w:p>
  </w:footnote>
  <w:footnote w:type="continuationSeparator" w:id="0">
    <w:p w14:paraId="3D2F91A5" w14:textId="77777777" w:rsidR="005B13DE" w:rsidRDefault="005B13DE" w:rsidP="004A6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7AD7"/>
    <w:multiLevelType w:val="hybridMultilevel"/>
    <w:tmpl w:val="DABCF6B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1940709D"/>
    <w:multiLevelType w:val="hybridMultilevel"/>
    <w:tmpl w:val="96CEC8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9362AF8"/>
    <w:multiLevelType w:val="hybridMultilevel"/>
    <w:tmpl w:val="4F4210DA"/>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 w15:restartNumberingAfterBreak="0">
    <w:nsid w:val="329118A2"/>
    <w:multiLevelType w:val="hybridMultilevel"/>
    <w:tmpl w:val="77CC2A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3C780F"/>
    <w:multiLevelType w:val="hybridMultilevel"/>
    <w:tmpl w:val="12C42FB6"/>
    <w:lvl w:ilvl="0" w:tplc="240A000F">
      <w:start w:val="1"/>
      <w:numFmt w:val="decimal"/>
      <w:lvlText w:val="%1."/>
      <w:lvlJc w:val="left"/>
      <w:pPr>
        <w:ind w:left="1778" w:hanging="360"/>
      </w:pPr>
    </w:lvl>
    <w:lvl w:ilvl="1" w:tplc="240A0019">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6"/>
    <w:rsid w:val="000151F5"/>
    <w:rsid w:val="00015C9B"/>
    <w:rsid w:val="00057ECD"/>
    <w:rsid w:val="00061A56"/>
    <w:rsid w:val="000F7D50"/>
    <w:rsid w:val="0014355F"/>
    <w:rsid w:val="001F3FB9"/>
    <w:rsid w:val="002E722F"/>
    <w:rsid w:val="0034390B"/>
    <w:rsid w:val="003A0B91"/>
    <w:rsid w:val="003C6039"/>
    <w:rsid w:val="003D7063"/>
    <w:rsid w:val="00431860"/>
    <w:rsid w:val="004A05F4"/>
    <w:rsid w:val="004A6E1D"/>
    <w:rsid w:val="004C1D16"/>
    <w:rsid w:val="004F2448"/>
    <w:rsid w:val="00581BE3"/>
    <w:rsid w:val="00592A29"/>
    <w:rsid w:val="0059382A"/>
    <w:rsid w:val="005B13DE"/>
    <w:rsid w:val="00634336"/>
    <w:rsid w:val="00651EA3"/>
    <w:rsid w:val="00673E58"/>
    <w:rsid w:val="006E61DF"/>
    <w:rsid w:val="00716844"/>
    <w:rsid w:val="00735495"/>
    <w:rsid w:val="007C7513"/>
    <w:rsid w:val="007D5C81"/>
    <w:rsid w:val="008861D0"/>
    <w:rsid w:val="008C48C7"/>
    <w:rsid w:val="00940566"/>
    <w:rsid w:val="009807A0"/>
    <w:rsid w:val="009A6654"/>
    <w:rsid w:val="009B4326"/>
    <w:rsid w:val="009E3A36"/>
    <w:rsid w:val="00A3026E"/>
    <w:rsid w:val="00A445C1"/>
    <w:rsid w:val="00AB1D5C"/>
    <w:rsid w:val="00AD1A1A"/>
    <w:rsid w:val="00B24FA0"/>
    <w:rsid w:val="00B26556"/>
    <w:rsid w:val="00B60E4A"/>
    <w:rsid w:val="00B62362"/>
    <w:rsid w:val="00BB4312"/>
    <w:rsid w:val="00C25259"/>
    <w:rsid w:val="00C328CC"/>
    <w:rsid w:val="00C573C5"/>
    <w:rsid w:val="00C816C1"/>
    <w:rsid w:val="00CD5B97"/>
    <w:rsid w:val="00D034CA"/>
    <w:rsid w:val="00D83129"/>
    <w:rsid w:val="00DD26B5"/>
    <w:rsid w:val="00DF25A5"/>
    <w:rsid w:val="00E400EA"/>
    <w:rsid w:val="00E93683"/>
    <w:rsid w:val="00F046EE"/>
    <w:rsid w:val="00F7308B"/>
    <w:rsid w:val="00F80E9D"/>
    <w:rsid w:val="00FD1F9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37786"/>
  <w15:chartTrackingRefBased/>
  <w15:docId w15:val="{E34A5202-D817-43E7-A012-59971554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4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66"/>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651E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51EA3"/>
  </w:style>
  <w:style w:type="character" w:customStyle="1" w:styleId="eop">
    <w:name w:val="eop"/>
    <w:basedOn w:val="DefaultParagraphFont"/>
    <w:rsid w:val="00651EA3"/>
  </w:style>
  <w:style w:type="table" w:styleId="TableGrid">
    <w:name w:val="Table Grid"/>
    <w:basedOn w:val="TableNormal"/>
    <w:uiPriority w:val="39"/>
    <w:rsid w:val="00E93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6E1D"/>
    <w:pPr>
      <w:ind w:left="720"/>
      <w:contextualSpacing/>
    </w:pPr>
  </w:style>
  <w:style w:type="paragraph" w:styleId="TOCHeading">
    <w:name w:val="TOC Heading"/>
    <w:basedOn w:val="Heading1"/>
    <w:next w:val="Normal"/>
    <w:uiPriority w:val="39"/>
    <w:unhideWhenUsed/>
    <w:qFormat/>
    <w:rsid w:val="004A6E1D"/>
    <w:pPr>
      <w:outlineLvl w:val="9"/>
    </w:pPr>
  </w:style>
  <w:style w:type="paragraph" w:styleId="TOC1">
    <w:name w:val="toc 1"/>
    <w:basedOn w:val="Normal"/>
    <w:next w:val="Normal"/>
    <w:autoRedefine/>
    <w:uiPriority w:val="39"/>
    <w:unhideWhenUsed/>
    <w:rsid w:val="004A6E1D"/>
    <w:pPr>
      <w:spacing w:after="100"/>
    </w:pPr>
  </w:style>
  <w:style w:type="character" w:styleId="Hyperlink">
    <w:name w:val="Hyperlink"/>
    <w:basedOn w:val="DefaultParagraphFont"/>
    <w:uiPriority w:val="99"/>
    <w:unhideWhenUsed/>
    <w:rsid w:val="004A6E1D"/>
    <w:rPr>
      <w:color w:val="0563C1" w:themeColor="hyperlink"/>
      <w:u w:val="single"/>
    </w:rPr>
  </w:style>
  <w:style w:type="paragraph" w:styleId="Header">
    <w:name w:val="header"/>
    <w:basedOn w:val="Normal"/>
    <w:link w:val="HeaderChar"/>
    <w:uiPriority w:val="99"/>
    <w:unhideWhenUsed/>
    <w:rsid w:val="004A6E1D"/>
    <w:pPr>
      <w:tabs>
        <w:tab w:val="center" w:pos="4419"/>
        <w:tab w:val="right" w:pos="8838"/>
      </w:tabs>
      <w:spacing w:after="0" w:line="240" w:lineRule="auto"/>
    </w:pPr>
  </w:style>
  <w:style w:type="character" w:customStyle="1" w:styleId="HeaderChar">
    <w:name w:val="Header Char"/>
    <w:basedOn w:val="DefaultParagraphFont"/>
    <w:link w:val="Header"/>
    <w:uiPriority w:val="99"/>
    <w:rsid w:val="004A6E1D"/>
  </w:style>
  <w:style w:type="paragraph" w:styleId="Footer">
    <w:name w:val="footer"/>
    <w:basedOn w:val="Normal"/>
    <w:link w:val="FooterChar"/>
    <w:uiPriority w:val="99"/>
    <w:unhideWhenUsed/>
    <w:rsid w:val="004A6E1D"/>
    <w:pPr>
      <w:tabs>
        <w:tab w:val="center" w:pos="4419"/>
        <w:tab w:val="right" w:pos="8838"/>
      </w:tabs>
      <w:spacing w:after="0" w:line="240" w:lineRule="auto"/>
    </w:pPr>
  </w:style>
  <w:style w:type="character" w:customStyle="1" w:styleId="FooterChar">
    <w:name w:val="Footer Char"/>
    <w:basedOn w:val="DefaultParagraphFont"/>
    <w:link w:val="Footer"/>
    <w:uiPriority w:val="99"/>
    <w:rsid w:val="004A6E1D"/>
  </w:style>
  <w:style w:type="table" w:styleId="PlainTable5">
    <w:name w:val="Plain Table 5"/>
    <w:basedOn w:val="TableNormal"/>
    <w:uiPriority w:val="45"/>
    <w:rsid w:val="004A6E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73549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D1F97"/>
    <w:pPr>
      <w:spacing w:after="100"/>
      <w:ind w:left="220"/>
    </w:pPr>
  </w:style>
  <w:style w:type="character" w:styleId="PlaceholderText">
    <w:name w:val="Placeholder Text"/>
    <w:basedOn w:val="DefaultParagraphFont"/>
    <w:uiPriority w:val="99"/>
    <w:semiHidden/>
    <w:rsid w:val="00B26556"/>
    <w:rPr>
      <w:color w:val="808080"/>
    </w:rPr>
  </w:style>
  <w:style w:type="character" w:styleId="UnresolvedMention">
    <w:name w:val="Unresolved Mention"/>
    <w:basedOn w:val="DefaultParagraphFont"/>
    <w:uiPriority w:val="99"/>
    <w:semiHidden/>
    <w:unhideWhenUsed/>
    <w:rsid w:val="003C6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79565">
      <w:bodyDiv w:val="1"/>
      <w:marLeft w:val="0"/>
      <w:marRight w:val="0"/>
      <w:marTop w:val="0"/>
      <w:marBottom w:val="0"/>
      <w:divBdr>
        <w:top w:val="none" w:sz="0" w:space="0" w:color="auto"/>
        <w:left w:val="none" w:sz="0" w:space="0" w:color="auto"/>
        <w:bottom w:val="none" w:sz="0" w:space="0" w:color="auto"/>
        <w:right w:val="none" w:sz="0" w:space="0" w:color="auto"/>
      </w:divBdr>
    </w:div>
    <w:div w:id="599333614">
      <w:bodyDiv w:val="1"/>
      <w:marLeft w:val="0"/>
      <w:marRight w:val="0"/>
      <w:marTop w:val="0"/>
      <w:marBottom w:val="0"/>
      <w:divBdr>
        <w:top w:val="none" w:sz="0" w:space="0" w:color="auto"/>
        <w:left w:val="none" w:sz="0" w:space="0" w:color="auto"/>
        <w:bottom w:val="none" w:sz="0" w:space="0" w:color="auto"/>
        <w:right w:val="none" w:sz="0" w:space="0" w:color="auto"/>
      </w:divBdr>
    </w:div>
    <w:div w:id="994379276">
      <w:bodyDiv w:val="1"/>
      <w:marLeft w:val="0"/>
      <w:marRight w:val="0"/>
      <w:marTop w:val="0"/>
      <w:marBottom w:val="0"/>
      <w:divBdr>
        <w:top w:val="none" w:sz="0" w:space="0" w:color="auto"/>
        <w:left w:val="none" w:sz="0" w:space="0" w:color="auto"/>
        <w:bottom w:val="none" w:sz="0" w:space="0" w:color="auto"/>
        <w:right w:val="none" w:sz="0" w:space="0" w:color="auto"/>
      </w:divBdr>
    </w:div>
    <w:div w:id="1945723807">
      <w:bodyDiv w:val="1"/>
      <w:marLeft w:val="0"/>
      <w:marRight w:val="0"/>
      <w:marTop w:val="0"/>
      <w:marBottom w:val="0"/>
      <w:divBdr>
        <w:top w:val="none" w:sz="0" w:space="0" w:color="auto"/>
        <w:left w:val="none" w:sz="0" w:space="0" w:color="auto"/>
        <w:bottom w:val="none" w:sz="0" w:space="0" w:color="auto"/>
        <w:right w:val="none" w:sz="0" w:space="0" w:color="auto"/>
      </w:divBdr>
      <w:divsChild>
        <w:div w:id="193807345">
          <w:marLeft w:val="0"/>
          <w:marRight w:val="0"/>
          <w:marTop w:val="0"/>
          <w:marBottom w:val="0"/>
          <w:divBdr>
            <w:top w:val="none" w:sz="0" w:space="0" w:color="auto"/>
            <w:left w:val="none" w:sz="0" w:space="0" w:color="auto"/>
            <w:bottom w:val="none" w:sz="0" w:space="0" w:color="auto"/>
            <w:right w:val="none" w:sz="0" w:space="0" w:color="auto"/>
          </w:divBdr>
        </w:div>
        <w:div w:id="364869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1393</Words>
  <Characters>7941</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Carolina Lopez</dc:creator>
  <cp:keywords/>
  <dc:description/>
  <cp:lastModifiedBy>Gabriel Bolivar</cp:lastModifiedBy>
  <cp:revision>21</cp:revision>
  <dcterms:created xsi:type="dcterms:W3CDTF">2020-10-10T17:36:00Z</dcterms:created>
  <dcterms:modified xsi:type="dcterms:W3CDTF">2020-10-12T03:01:00Z</dcterms:modified>
</cp:coreProperties>
</file>