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D7D3D" w14:textId="30E3FEA9" w:rsidR="00C47667" w:rsidRPr="00114044" w:rsidRDefault="00C47667" w:rsidP="00114044">
      <w:pPr>
        <w:jc w:val="center"/>
        <w:rPr>
          <w:color w:val="7030A0"/>
          <w:sz w:val="32"/>
          <w:szCs w:val="32"/>
        </w:rPr>
      </w:pPr>
      <w:r w:rsidRPr="00531C01">
        <w:rPr>
          <w:color w:val="7030A0"/>
          <w:sz w:val="32"/>
          <w:szCs w:val="32"/>
        </w:rPr>
        <w:t>EPICODE</w:t>
      </w:r>
    </w:p>
    <w:p w14:paraId="3A3A978A" w14:textId="12C09070" w:rsidR="00C47667" w:rsidRPr="00531C01" w:rsidRDefault="00C47667">
      <w:pPr>
        <w:rPr>
          <w:b/>
          <w:bCs/>
          <w:sz w:val="28"/>
          <w:szCs w:val="28"/>
        </w:rPr>
      </w:pPr>
      <w:r w:rsidRPr="00531C01">
        <w:rPr>
          <w:b/>
          <w:bCs/>
          <w:sz w:val="28"/>
          <w:szCs w:val="28"/>
        </w:rPr>
        <w:t>Esercizio S1 L4</w:t>
      </w:r>
    </w:p>
    <w:p w14:paraId="11141115" w14:textId="100619C0" w:rsidR="00C47667" w:rsidRPr="00BE771C" w:rsidRDefault="00E60FF1">
      <w:r w:rsidRPr="00BE771C">
        <w:t>In questo esercizio si è and</w:t>
      </w:r>
      <w:r w:rsidR="003C18D0" w:rsidRPr="00BE771C">
        <w:t xml:space="preserve">ati a </w:t>
      </w:r>
      <w:r w:rsidR="00324ABF" w:rsidRPr="00BE771C">
        <w:t>creare due reti distinte</w:t>
      </w:r>
      <w:r w:rsidR="00BC1844" w:rsidRPr="00BE771C">
        <w:t xml:space="preserve"> </w:t>
      </w:r>
      <w:r w:rsidR="00324ABF" w:rsidRPr="00BE771C">
        <w:t xml:space="preserve">collegate tra loro </w:t>
      </w:r>
      <w:r w:rsidR="00531C01">
        <w:t>da</w:t>
      </w:r>
      <w:r w:rsidR="00324ABF" w:rsidRPr="00BE771C">
        <w:t xml:space="preserve"> un router.</w:t>
      </w:r>
    </w:p>
    <w:p w14:paraId="1A4BC7EA" w14:textId="5AC479BA" w:rsidR="00C47667" w:rsidRPr="000F4F38" w:rsidRDefault="00D7767E">
      <w:r w:rsidRPr="00BE771C">
        <w:t xml:space="preserve">Tramite il comando </w:t>
      </w:r>
      <w:proofErr w:type="spellStart"/>
      <w:r w:rsidRPr="00BE771C">
        <w:t>ping</w:t>
      </w:r>
      <w:proofErr w:type="spellEnd"/>
      <w:r w:rsidR="002F0C77">
        <w:t xml:space="preserve">, </w:t>
      </w:r>
      <w:r w:rsidR="000F4F38">
        <w:t xml:space="preserve">che utilizza il </w:t>
      </w:r>
      <w:r w:rsidRPr="00BE771C">
        <w:t xml:space="preserve">protocollo ICMP, </w:t>
      </w:r>
      <w:r w:rsidR="007476CE" w:rsidRPr="00BE771C">
        <w:t>si sono messi in comunicazione</w:t>
      </w:r>
      <w:r w:rsidR="00867906">
        <w:t xml:space="preserve"> tra loro</w:t>
      </w:r>
      <w:r w:rsidR="007476CE" w:rsidRPr="00BE771C">
        <w:t xml:space="preserve"> i seguenti </w:t>
      </w:r>
      <w:proofErr w:type="spellStart"/>
      <w:r w:rsidR="007476CE" w:rsidRPr="00BE771C">
        <w:t>host</w:t>
      </w:r>
      <w:proofErr w:type="spellEnd"/>
      <w:r w:rsidR="000F4F38">
        <w:t xml:space="preserve"> (come da immagine sotto)</w:t>
      </w:r>
      <w:r w:rsidR="007476CE" w:rsidRPr="00BE771C">
        <w:t>:</w:t>
      </w:r>
      <w:r w:rsidR="007476CE" w:rsidRPr="00BE771C">
        <w:br/>
        <w:t xml:space="preserve">- </w:t>
      </w:r>
      <w:r w:rsidR="00BE771C" w:rsidRPr="00BE771C">
        <w:t xml:space="preserve">Laptop0 </w:t>
      </w:r>
      <w:r w:rsidR="002F0C77">
        <w:t xml:space="preserve">con </w:t>
      </w:r>
      <w:r w:rsidR="00D56E4B">
        <w:t>PC0 (appartenenti alla medesima rete)</w:t>
      </w:r>
      <w:r w:rsidR="00D56E4B">
        <w:br/>
        <w:t>- Laptop0 con Laptop2 (appartenenti a due reti diverse)</w:t>
      </w:r>
    </w:p>
    <w:p w14:paraId="4A50001C" w14:textId="05EEC4C7" w:rsidR="00672AA3" w:rsidRPr="00114044" w:rsidRDefault="00C4766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ACDEB3" wp14:editId="77630134">
            <wp:extent cx="6120130" cy="2357120"/>
            <wp:effectExtent l="0" t="0" r="0" b="5080"/>
            <wp:docPr id="2030464281" name="Immagine 1" descr="Immagine che contiene testo, software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64281" name="Immagine 1" descr="Immagine che contiene testo, software, linea, diagramma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7F8A" w14:textId="3DF483F6" w:rsidR="00C47667" w:rsidRPr="00114044" w:rsidRDefault="00DA6A4A">
      <w:pPr>
        <w:rPr>
          <w:noProof/>
        </w:rPr>
      </w:pPr>
      <w:r w:rsidRPr="00114044">
        <w:rPr>
          <w:noProof/>
        </w:rPr>
        <w:t xml:space="preserve">Quando </w:t>
      </w:r>
      <w:r w:rsidR="00672AA3" w:rsidRPr="00114044">
        <w:rPr>
          <w:noProof/>
        </w:rPr>
        <w:t>un host invia un pacchetto ad un altro host appartenente ad una rete diversa accadono, nell’ordine, i seguenti eventi:</w:t>
      </w:r>
      <w:r w:rsidR="00672AA3" w:rsidRPr="00114044">
        <w:rPr>
          <w:noProof/>
        </w:rPr>
        <w:br/>
        <w:t xml:space="preserve">- </w:t>
      </w:r>
      <w:r w:rsidR="003510A1" w:rsidRPr="00114044">
        <w:rPr>
          <w:noProof/>
        </w:rPr>
        <w:t xml:space="preserve">L’host di partenza si </w:t>
      </w:r>
      <w:r w:rsidR="00BD2852" w:rsidRPr="00114044">
        <w:rPr>
          <w:noProof/>
        </w:rPr>
        <w:t xml:space="preserve">chiede se è lui </w:t>
      </w:r>
      <w:r w:rsidR="006F2931" w:rsidRPr="00114044">
        <w:rPr>
          <w:noProof/>
        </w:rPr>
        <w:t>stesso il destinatario. Si risponde negativamente e quindi</w:t>
      </w:r>
      <w:r w:rsidR="00C003AF" w:rsidRPr="00114044">
        <w:rPr>
          <w:noProof/>
        </w:rPr>
        <w:t xml:space="preserve"> </w:t>
      </w:r>
      <w:r w:rsidR="000F225F" w:rsidRPr="00114044">
        <w:rPr>
          <w:noProof/>
        </w:rPr>
        <w:t>passa il pacchetto allo switch.</w:t>
      </w:r>
      <w:r w:rsidR="00EE11EE" w:rsidRPr="00114044">
        <w:rPr>
          <w:noProof/>
        </w:rPr>
        <w:br/>
        <w:t xml:space="preserve">- </w:t>
      </w:r>
      <w:r w:rsidR="000F225F" w:rsidRPr="00114044">
        <w:rPr>
          <w:noProof/>
        </w:rPr>
        <w:t xml:space="preserve">Lo switch </w:t>
      </w:r>
      <w:r w:rsidR="00FD4AF8" w:rsidRPr="00114044">
        <w:rPr>
          <w:noProof/>
        </w:rPr>
        <w:t xml:space="preserve">chiede in broadcast </w:t>
      </w:r>
      <w:r w:rsidR="00252716" w:rsidRPr="00114044">
        <w:rPr>
          <w:noProof/>
        </w:rPr>
        <w:t xml:space="preserve">(a tutti gli host connessi ad esso) </w:t>
      </w:r>
      <w:r w:rsidR="00EE11EE" w:rsidRPr="00114044">
        <w:rPr>
          <w:noProof/>
        </w:rPr>
        <w:t>se l’indirizzo ip destinatario appartiene alla stessa rete.</w:t>
      </w:r>
      <w:r w:rsidR="005D26EF" w:rsidRPr="00114044">
        <w:rPr>
          <w:noProof/>
        </w:rPr>
        <w:t xml:space="preserve"> Si risponde negativamente</w:t>
      </w:r>
      <w:r w:rsidR="00AE3395" w:rsidRPr="00114044">
        <w:rPr>
          <w:noProof/>
        </w:rPr>
        <w:t xml:space="preserve"> e quindi passa il pacchetto al </w:t>
      </w:r>
      <w:r w:rsidR="008E7263" w:rsidRPr="00114044">
        <w:rPr>
          <w:noProof/>
        </w:rPr>
        <w:t xml:space="preserve">router attraverso il </w:t>
      </w:r>
      <w:r w:rsidR="00AE3395" w:rsidRPr="00114044">
        <w:rPr>
          <w:noProof/>
        </w:rPr>
        <w:t>suo gateway.</w:t>
      </w:r>
      <w:r w:rsidR="006263B4" w:rsidRPr="00114044">
        <w:rPr>
          <w:noProof/>
        </w:rPr>
        <w:br/>
      </w:r>
      <w:r w:rsidR="0080692A" w:rsidRPr="00114044">
        <w:rPr>
          <w:noProof/>
        </w:rPr>
        <w:t xml:space="preserve">- </w:t>
      </w:r>
      <w:r w:rsidR="008E7263" w:rsidRPr="00114044">
        <w:rPr>
          <w:noProof/>
        </w:rPr>
        <w:t xml:space="preserve">Il router </w:t>
      </w:r>
      <w:r w:rsidR="0080692A" w:rsidRPr="00114044">
        <w:rPr>
          <w:noProof/>
        </w:rPr>
        <w:t xml:space="preserve">apre il pacchetto e legge l’indirizzo ip destinatario. </w:t>
      </w:r>
      <w:r w:rsidR="00EC6FE0" w:rsidRPr="00114044">
        <w:rPr>
          <w:noProof/>
        </w:rPr>
        <w:t xml:space="preserve">Tramite la tabella di routing </w:t>
      </w:r>
      <w:r w:rsidR="009B536F" w:rsidRPr="00114044">
        <w:rPr>
          <w:noProof/>
        </w:rPr>
        <w:t xml:space="preserve">associa l’indirizzo ip destinatario </w:t>
      </w:r>
      <w:r w:rsidR="00810AED" w:rsidRPr="00114044">
        <w:rPr>
          <w:noProof/>
        </w:rPr>
        <w:t>alla</w:t>
      </w:r>
      <w:r w:rsidR="00983BEB" w:rsidRPr="00114044">
        <w:rPr>
          <w:noProof/>
        </w:rPr>
        <w:t xml:space="preserve"> corretta porta di uscita</w:t>
      </w:r>
      <w:r w:rsidR="00581803" w:rsidRPr="00114044">
        <w:rPr>
          <w:noProof/>
        </w:rPr>
        <w:t xml:space="preserve"> dato che ogni rete è associata ad una porta</w:t>
      </w:r>
      <w:r w:rsidR="006263B4" w:rsidRPr="00114044">
        <w:rPr>
          <w:noProof/>
        </w:rPr>
        <w:t>.</w:t>
      </w:r>
      <w:r w:rsidR="009643B2" w:rsidRPr="00114044">
        <w:rPr>
          <w:noProof/>
        </w:rPr>
        <w:t xml:space="preserve"> Così il ruoter instrada il pacchetto.</w:t>
      </w:r>
      <w:r w:rsidR="00F843FE" w:rsidRPr="00114044">
        <w:rPr>
          <w:noProof/>
        </w:rPr>
        <w:t xml:space="preserve"> </w:t>
      </w:r>
      <w:r w:rsidR="00983BEB" w:rsidRPr="00114044">
        <w:rPr>
          <w:noProof/>
        </w:rPr>
        <w:t>Come da</w:t>
      </w:r>
      <w:r w:rsidR="00F843FE" w:rsidRPr="00114044">
        <w:rPr>
          <w:noProof/>
        </w:rPr>
        <w:t xml:space="preserve"> immagine sotto.</w:t>
      </w:r>
    </w:p>
    <w:p w14:paraId="45555C5F" w14:textId="7B9574B7" w:rsidR="00C47667" w:rsidRPr="00114044" w:rsidRDefault="00C47667">
      <w:r w:rsidRPr="00114044">
        <w:rPr>
          <w:noProof/>
        </w:rPr>
        <w:drawing>
          <wp:inline distT="0" distB="0" distL="0" distR="0" wp14:anchorId="251C82AA" wp14:editId="3495F19E">
            <wp:extent cx="6120130" cy="2309495"/>
            <wp:effectExtent l="0" t="0" r="0" b="0"/>
            <wp:docPr id="1283928527" name="Immagine 2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28527" name="Immagine 2" descr="Immagine che contiene testo, diagramma, linea, Diagramma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E6A2" w14:textId="29A83E94" w:rsidR="00C47667" w:rsidRPr="00114044" w:rsidRDefault="00983BEB">
      <w:r w:rsidRPr="00114044">
        <w:t xml:space="preserve">- </w:t>
      </w:r>
      <w:r w:rsidR="007A43A5" w:rsidRPr="00114044">
        <w:t>Lo switch dell’altra rete riceve così il pacchetto e co</w:t>
      </w:r>
      <w:r w:rsidR="00681961" w:rsidRPr="00114044">
        <w:t xml:space="preserve">n la metodologia vista in precedenza trova </w:t>
      </w:r>
      <w:r w:rsidR="00EB02DF" w:rsidRPr="00114044">
        <w:t xml:space="preserve">il corretto </w:t>
      </w:r>
      <w:proofErr w:type="spellStart"/>
      <w:r w:rsidR="00EB02DF" w:rsidRPr="00114044">
        <w:t>host</w:t>
      </w:r>
      <w:proofErr w:type="spellEnd"/>
      <w:r w:rsidR="00EB02DF" w:rsidRPr="00114044">
        <w:t xml:space="preserve"> di destinazione</w:t>
      </w:r>
      <w:r w:rsidR="00C22BDE">
        <w:t xml:space="preserve">, recapitando </w:t>
      </w:r>
      <w:r w:rsidR="00D63EC3">
        <w:t>il pacchetto al destinatario.</w:t>
      </w:r>
    </w:p>
    <w:sectPr w:rsidR="00C47667" w:rsidRPr="001140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039D5"/>
    <w:multiLevelType w:val="hybridMultilevel"/>
    <w:tmpl w:val="AC04C6C8"/>
    <w:lvl w:ilvl="0" w:tplc="E5582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D467F"/>
    <w:multiLevelType w:val="hybridMultilevel"/>
    <w:tmpl w:val="F1C0F712"/>
    <w:lvl w:ilvl="0" w:tplc="C7103F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405884">
    <w:abstractNumId w:val="1"/>
  </w:num>
  <w:num w:numId="2" w16cid:durableId="46537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67"/>
    <w:rsid w:val="000F225F"/>
    <w:rsid w:val="000F4F38"/>
    <w:rsid w:val="00114044"/>
    <w:rsid w:val="001652E6"/>
    <w:rsid w:val="001701D8"/>
    <w:rsid w:val="001B66F5"/>
    <w:rsid w:val="00252716"/>
    <w:rsid w:val="00270A73"/>
    <w:rsid w:val="002F0C77"/>
    <w:rsid w:val="00324ABF"/>
    <w:rsid w:val="003510A1"/>
    <w:rsid w:val="003C18D0"/>
    <w:rsid w:val="00411E03"/>
    <w:rsid w:val="00435CA8"/>
    <w:rsid w:val="004C3904"/>
    <w:rsid w:val="004C7D67"/>
    <w:rsid w:val="00531C01"/>
    <w:rsid w:val="00581803"/>
    <w:rsid w:val="005D26EF"/>
    <w:rsid w:val="006263B4"/>
    <w:rsid w:val="00672AA3"/>
    <w:rsid w:val="00681961"/>
    <w:rsid w:val="006F2931"/>
    <w:rsid w:val="007476CE"/>
    <w:rsid w:val="007734DB"/>
    <w:rsid w:val="007829C0"/>
    <w:rsid w:val="007A43A5"/>
    <w:rsid w:val="0080692A"/>
    <w:rsid w:val="00810AED"/>
    <w:rsid w:val="0086497D"/>
    <w:rsid w:val="00867906"/>
    <w:rsid w:val="008E7263"/>
    <w:rsid w:val="009643B2"/>
    <w:rsid w:val="00983BEB"/>
    <w:rsid w:val="009B536F"/>
    <w:rsid w:val="00AE3395"/>
    <w:rsid w:val="00BC1844"/>
    <w:rsid w:val="00BD2852"/>
    <w:rsid w:val="00BE771C"/>
    <w:rsid w:val="00C003AF"/>
    <w:rsid w:val="00C22BDE"/>
    <w:rsid w:val="00C47667"/>
    <w:rsid w:val="00D56E4B"/>
    <w:rsid w:val="00D63EC3"/>
    <w:rsid w:val="00D7767E"/>
    <w:rsid w:val="00DA6A4A"/>
    <w:rsid w:val="00E60FF1"/>
    <w:rsid w:val="00EB02DF"/>
    <w:rsid w:val="00EC6FE0"/>
    <w:rsid w:val="00EE11EE"/>
    <w:rsid w:val="00F843FE"/>
    <w:rsid w:val="00FD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D8D3"/>
  <w15:chartTrackingRefBased/>
  <w15:docId w15:val="{139559BA-CD3D-42F6-BE35-14E4205B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7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53</cp:revision>
  <dcterms:created xsi:type="dcterms:W3CDTF">2023-11-30T15:46:00Z</dcterms:created>
  <dcterms:modified xsi:type="dcterms:W3CDTF">2023-11-30T20:03:00Z</dcterms:modified>
</cp:coreProperties>
</file>