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5C1A" w14:textId="673EF4C6" w:rsidR="00435CA8" w:rsidRDefault="00D323C6" w:rsidP="00D323C6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746FF83E" w14:textId="04984DBD" w:rsidR="00D323C6" w:rsidRDefault="00D323C6" w:rsidP="00D323C6">
      <w:pPr>
        <w:rPr>
          <w:color w:val="7030A0"/>
          <w:sz w:val="32"/>
          <w:szCs w:val="32"/>
        </w:rPr>
      </w:pPr>
    </w:p>
    <w:p w14:paraId="6F638058" w14:textId="55F01490" w:rsidR="00D323C6" w:rsidRDefault="00D323C6" w:rsidP="00D323C6">
      <w:pPr>
        <w:rPr>
          <w:sz w:val="28"/>
          <w:szCs w:val="28"/>
        </w:rPr>
      </w:pPr>
      <w:r>
        <w:rPr>
          <w:sz w:val="28"/>
          <w:szCs w:val="28"/>
        </w:rPr>
        <w:t>Esercizio S10 – L1</w:t>
      </w:r>
    </w:p>
    <w:p w14:paraId="36072108" w14:textId="77777777" w:rsidR="00D323C6" w:rsidRDefault="00D323C6" w:rsidP="00D323C6">
      <w:pPr>
        <w:rPr>
          <w:sz w:val="28"/>
          <w:szCs w:val="28"/>
        </w:rPr>
      </w:pPr>
    </w:p>
    <w:p w14:paraId="52B139AE" w14:textId="3F6B6DA1" w:rsidR="00D323C6" w:rsidRDefault="00D323C6" w:rsidP="00D323C6">
      <w:r>
        <w:t>TRACCIA</w:t>
      </w:r>
    </w:p>
    <w:p w14:paraId="5FA44FA6" w14:textId="5F605799" w:rsidR="00D323C6" w:rsidRDefault="004E0892" w:rsidP="00D323C6">
      <w:r w:rsidRPr="004E0892">
        <w:t>Con riferimento al file eseguibile contenuto nella cartella «Esercizio_Pratico_U3_W2_L1» presente sul Desktop della vostra macchina virtuale dedicata all’analisi dei malware, rispondere ai seguenti quesiti:</w:t>
      </w:r>
      <w:r>
        <w:br/>
      </w:r>
      <w:r w:rsidRPr="004E0892">
        <w:t>• Indicare le librerie importate dal malware, fornendo una descrizione</w:t>
      </w:r>
      <w:r>
        <w:t xml:space="preserve"> </w:t>
      </w:r>
      <w:r w:rsidRPr="004E0892">
        <w:t>per ognuna di esse</w:t>
      </w:r>
      <w:r>
        <w:t>.</w:t>
      </w:r>
      <w:r>
        <w:br/>
      </w:r>
      <w:r w:rsidRPr="004E0892">
        <w:t>• Indicare le sezioni</w:t>
      </w:r>
      <w:r>
        <w:t xml:space="preserve"> </w:t>
      </w:r>
      <w:r w:rsidRPr="004E0892">
        <w:t>di cui si compone il malware, fornendo una descrizione</w:t>
      </w:r>
      <w:r>
        <w:t xml:space="preserve"> </w:t>
      </w:r>
      <w:r w:rsidRPr="004E0892">
        <w:t>per ognuna di essa</w:t>
      </w:r>
      <w:r>
        <w:t>.</w:t>
      </w:r>
      <w:r>
        <w:br/>
      </w:r>
      <w:r w:rsidRPr="004E0892">
        <w:t>• Aggiungere una considerazione finale sul malware in analisi in base alle informazioni raccolte</w:t>
      </w:r>
      <w:r>
        <w:t>.</w:t>
      </w:r>
    </w:p>
    <w:p w14:paraId="334BF1FC" w14:textId="77777777" w:rsidR="004E0892" w:rsidRDefault="004E0892" w:rsidP="00D323C6"/>
    <w:p w14:paraId="40ED0092" w14:textId="77777777" w:rsidR="004E0892" w:rsidRDefault="004E0892" w:rsidP="00D323C6"/>
    <w:p w14:paraId="23EA25B4" w14:textId="5B1F9E00" w:rsidR="004E0892" w:rsidRDefault="004E0892" w:rsidP="00D323C6">
      <w:r>
        <w:t>SOLUZIONE</w:t>
      </w:r>
    </w:p>
    <w:p w14:paraId="1C674E34" w14:textId="4BAB1D66" w:rsidR="004E0892" w:rsidRDefault="001D1EDA" w:rsidP="00D323C6">
      <w:r>
        <w:t xml:space="preserve">Per svolgere l’esercizio si </w:t>
      </w:r>
      <w:r w:rsidR="00D44CBB">
        <w:t>è scelto di utilizzare CFF Explorer,</w:t>
      </w:r>
      <w:r>
        <w:t xml:space="preserve"> un programma di analisi </w:t>
      </w:r>
      <w:r w:rsidR="00194DF7">
        <w:t>file eseguibili Windows</w:t>
      </w:r>
      <w:r w:rsidR="00D44CBB">
        <w:t>.</w:t>
      </w:r>
    </w:p>
    <w:p w14:paraId="05977AF1" w14:textId="022EF1B5" w:rsidR="00D44CBB" w:rsidRDefault="00D44CBB" w:rsidP="00D323C6">
      <w:r>
        <w:t>Una volta aperto è possibile caricare il malware che si vuole analizzare.</w:t>
      </w:r>
    </w:p>
    <w:p w14:paraId="111D384C" w14:textId="41496C99" w:rsidR="004363A5" w:rsidRDefault="004363A5" w:rsidP="00D323C6">
      <w:r>
        <w:t xml:space="preserve">Nell’immagine </w:t>
      </w:r>
      <w:r w:rsidR="005B00E5">
        <w:t>sottostante</w:t>
      </w:r>
      <w:r>
        <w:t xml:space="preserve"> è</w:t>
      </w:r>
      <w:r w:rsidR="000326A3">
        <w:t xml:space="preserve"> possibile vedere le librerie utilizzate dal malware. È suffic</w:t>
      </w:r>
      <w:r w:rsidR="00A04332">
        <w:t>iente</w:t>
      </w:r>
      <w:r>
        <w:t xml:space="preserve"> </w:t>
      </w:r>
      <w:r w:rsidR="00A04332">
        <w:t>cliccare su</w:t>
      </w:r>
      <w:r>
        <w:t xml:space="preserve"> “Import Directory”</w:t>
      </w:r>
      <w:r w:rsidR="00A04332">
        <w:t xml:space="preserve">. Nell’immagine si può notare che </w:t>
      </w:r>
      <w:r w:rsidR="00781932">
        <w:t xml:space="preserve">il malware ha importato </w:t>
      </w:r>
      <w:r w:rsidR="0060786C">
        <w:t>4 librerie comuni</w:t>
      </w:r>
      <w:r w:rsidR="00CC6D3A">
        <w:t>. Nell’immagine è possibile notare anche il numero di funzioni per ogni libreria.</w:t>
      </w:r>
      <w:r w:rsidR="00781932">
        <w:t xml:space="preserve"> </w:t>
      </w:r>
    </w:p>
    <w:p w14:paraId="678EBBF3" w14:textId="0519DEEE" w:rsidR="003D0FEE" w:rsidRDefault="003D0FEE" w:rsidP="00D323C6">
      <w:r>
        <w:rPr>
          <w:noProof/>
        </w:rPr>
        <w:drawing>
          <wp:inline distT="0" distB="0" distL="0" distR="0" wp14:anchorId="4C8A018A" wp14:editId="319865BE">
            <wp:extent cx="6120130" cy="4011930"/>
            <wp:effectExtent l="0" t="0" r="0" b="7620"/>
            <wp:docPr id="647752280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52280" name="Immagine 1" descr="Immagine che contiene testo, schermata, software, scherm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245C" w14:textId="7B69DDD0" w:rsidR="005B00E5" w:rsidRDefault="005B00E5" w:rsidP="006F46D0">
      <w:r>
        <w:lastRenderedPageBreak/>
        <w:t>Spiegazione librerie:</w:t>
      </w:r>
    </w:p>
    <w:p w14:paraId="2E0DD8F5" w14:textId="012862DB" w:rsidR="006F46D0" w:rsidRDefault="002B0A4E" w:rsidP="006F46D0">
      <w:r>
        <w:t xml:space="preserve">- </w:t>
      </w:r>
      <w:r>
        <w:t>KERNEL32.DLL è un componente essenziale del sistema operativo Windows.</w:t>
      </w:r>
      <w:r>
        <w:t xml:space="preserve"> </w:t>
      </w:r>
      <w:r>
        <w:t>Gioca un ruolo fondamentale nella gestione della memoria.</w:t>
      </w:r>
    </w:p>
    <w:p w14:paraId="66FD04D4" w14:textId="7265E9AA" w:rsidR="003D0FEE" w:rsidRDefault="00F25A4F" w:rsidP="006F46D0">
      <w:r>
        <w:t xml:space="preserve">- </w:t>
      </w:r>
      <w:r w:rsidR="006F46D0">
        <w:t>ADVAPI32.</w:t>
      </w:r>
      <w:r w:rsidR="006F46D0">
        <w:t xml:space="preserve">dll </w:t>
      </w:r>
      <w:r w:rsidR="006F46D0">
        <w:t>sta per Advanced Windows 32 Base API.</w:t>
      </w:r>
      <w:r w:rsidR="006F46D0">
        <w:t xml:space="preserve"> </w:t>
      </w:r>
      <w:r w:rsidR="006F46D0">
        <w:t>Fa parte delle API Windows 32, che includ</w:t>
      </w:r>
      <w:r w:rsidR="006F46D0">
        <w:t>e</w:t>
      </w:r>
      <w:r w:rsidR="006F46D0">
        <w:t xml:space="preserve"> anche KERNEL32.DLL</w:t>
      </w:r>
      <w:r w:rsidR="006F46D0">
        <w:t xml:space="preserve">. </w:t>
      </w:r>
      <w:r w:rsidR="006F46D0">
        <w:t>ADVAPI32.</w:t>
      </w:r>
      <w:r w:rsidR="006F46D0">
        <w:t>dll</w:t>
      </w:r>
      <w:r w:rsidR="006F46D0">
        <w:t xml:space="preserve"> fornisce una libreria di servizi API che supporta chiamate di sicurezza e del registro.</w:t>
      </w:r>
    </w:p>
    <w:p w14:paraId="1261899B" w14:textId="7F11261F" w:rsidR="00F25A4F" w:rsidRDefault="00F25A4F" w:rsidP="00D925AD">
      <w:r>
        <w:t>-</w:t>
      </w:r>
      <w:r w:rsidR="00D925AD">
        <w:t xml:space="preserve"> </w:t>
      </w:r>
      <w:r w:rsidR="00D925AD">
        <w:t>MSVCRT.</w:t>
      </w:r>
      <w:r w:rsidR="00D925AD">
        <w:t>dll</w:t>
      </w:r>
      <w:r w:rsidR="00D925AD">
        <w:t xml:space="preserve"> è la Microsoft Visual C++ Runtime Library.</w:t>
      </w:r>
      <w:r w:rsidR="00D925AD">
        <w:t xml:space="preserve"> </w:t>
      </w:r>
      <w:r w:rsidR="00D925AD">
        <w:t>Fornisce funzioni essenziali per programmi in C e C++.</w:t>
      </w:r>
    </w:p>
    <w:p w14:paraId="43109814" w14:textId="1BC21EE8" w:rsidR="003D0FEE" w:rsidRDefault="005B00E5" w:rsidP="005B00E5">
      <w:r>
        <w:t>- WIWINET</w:t>
      </w:r>
      <w:r>
        <w:t>.dll (Windows Internet Extensions for Win32) è una libreria di sistema di Windows.</w:t>
      </w:r>
      <w:r>
        <w:t xml:space="preserve"> </w:t>
      </w:r>
      <w:r>
        <w:t>Consente alle applicazioni di interagire con i protocolli FTP e HTTP per accedere alle risorse Internet.</w:t>
      </w:r>
      <w:r>
        <w:t xml:space="preserve"> </w:t>
      </w:r>
      <w:r>
        <w:t>È utilizzato per la gestione delle connessioni di rete, il download di file e altre operazioni di rete.</w:t>
      </w:r>
    </w:p>
    <w:p w14:paraId="47E48D57" w14:textId="77777777" w:rsidR="00522F9B" w:rsidRDefault="00522F9B" w:rsidP="00D323C6"/>
    <w:p w14:paraId="2C24FA33" w14:textId="4CD5D1F7" w:rsidR="00522F9B" w:rsidRDefault="005B00E5" w:rsidP="00D323C6">
      <w:r>
        <w:t>Nell’immagine sottostante è possibile vedere le sezioni in cui è diviso il malware.</w:t>
      </w:r>
      <w:r w:rsidR="00954465">
        <w:t xml:space="preserve"> In questo caso sono tutte </w:t>
      </w:r>
      <w:r w:rsidR="00986263" w:rsidRPr="00986263">
        <w:t xml:space="preserve">UPX (Ultimate Packer for </w:t>
      </w:r>
      <w:proofErr w:type="spellStart"/>
      <w:r w:rsidR="00986263" w:rsidRPr="00986263">
        <w:t>eXecutables</w:t>
      </w:r>
      <w:proofErr w:type="spellEnd"/>
      <w:r w:rsidR="00986263" w:rsidRPr="00986263">
        <w:t>)</w:t>
      </w:r>
      <w:r w:rsidR="00986263">
        <w:t>. Si tratta di</w:t>
      </w:r>
      <w:r w:rsidR="00986263" w:rsidRPr="00986263">
        <w:t xml:space="preserve"> un compressore eseguibile gratuito e open source. In sostanza, UPX riduce le dimensioni dei file eseguibili, consentendo loro di essere eseguiti senza dover essere esplicitamente decompressi in anticipo. Tuttavia, è importante notare che l’uso di UPX nei malware è abbastanza raro, poiché è un </w:t>
      </w:r>
      <w:proofErr w:type="spellStart"/>
      <w:r w:rsidR="00986263" w:rsidRPr="00986263">
        <w:t>packer</w:t>
      </w:r>
      <w:proofErr w:type="spellEnd"/>
      <w:r w:rsidR="00986263" w:rsidRPr="00986263">
        <w:t xml:space="preserve"> relativamente semplice e ben documentato. Di solito, </w:t>
      </w:r>
      <w:r w:rsidR="009044D2">
        <w:t xml:space="preserve">i creatori </w:t>
      </w:r>
      <w:r w:rsidR="00986263" w:rsidRPr="00986263">
        <w:t>di malware preferiscono tecniche più sofisticate per rendere più difficile l’analis</w:t>
      </w:r>
      <w:r w:rsidR="009044D2">
        <w:t>i</w:t>
      </w:r>
      <w:r w:rsidR="00986263" w:rsidRPr="00986263">
        <w:t>.</w:t>
      </w:r>
    </w:p>
    <w:p w14:paraId="77429EAC" w14:textId="6BC0A2B0" w:rsidR="00522F9B" w:rsidRDefault="00522F9B" w:rsidP="00D323C6">
      <w:r>
        <w:rPr>
          <w:noProof/>
        </w:rPr>
        <w:drawing>
          <wp:inline distT="0" distB="0" distL="0" distR="0" wp14:anchorId="582E26E2" wp14:editId="56778FE5">
            <wp:extent cx="6120130" cy="3981450"/>
            <wp:effectExtent l="0" t="0" r="0" b="0"/>
            <wp:docPr id="1262565928" name="Immagine 2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5928" name="Immagine 2" descr="Immagine che contiene testo, schermata, software, scherm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05EF" w14:textId="77777777" w:rsidR="00480EB8" w:rsidRDefault="00480EB8" w:rsidP="00D323C6"/>
    <w:p w14:paraId="2EB621C1" w14:textId="77777777" w:rsidR="003C5979" w:rsidRDefault="003C5979" w:rsidP="003C5979">
      <w:r>
        <w:t>UPX0: Questa sezione contiene il caricatore UPX. È responsabile di decomprimere il resto del file in memoria durante l’esecuzione. Quando il malware viene avviato, il caricatore UPX estrae il payload compresso e lo rende disponibile per l’esecuzione.</w:t>
      </w:r>
    </w:p>
    <w:p w14:paraId="1C39B398" w14:textId="77777777" w:rsidR="003C5979" w:rsidRDefault="003C5979" w:rsidP="003C5979">
      <w:r>
        <w:lastRenderedPageBreak/>
        <w:t>UPX1: Questa sezione contiene il payload UPX decompresso. Dopo che UPX0 ha fatto il suo lavoro, il payload viene estratto e posizionato nella sezione UPX1. Questo è il codice effettivo del malware, pronto per essere eseguito.</w:t>
      </w:r>
    </w:p>
    <w:p w14:paraId="5D0DC538" w14:textId="6CAB96D2" w:rsidR="00480EB8" w:rsidRDefault="003C5979" w:rsidP="003C5979">
      <w:r>
        <w:t xml:space="preserve">UPX2: Questa sezione potrebbe contenere dati o risorse aggiuntive utilizzate dal malware. Ad esempio, potrebbe contenere stringhe, tabelle di </w:t>
      </w:r>
      <w:proofErr w:type="spellStart"/>
      <w:r>
        <w:t>lookup</w:t>
      </w:r>
      <w:proofErr w:type="spellEnd"/>
      <w:r>
        <w:t xml:space="preserve"> o altre informazioni necessarie per il funzionamento del malware.</w:t>
      </w:r>
    </w:p>
    <w:p w14:paraId="291D7AD2" w14:textId="77777777" w:rsidR="00AC104F" w:rsidRDefault="00AC104F" w:rsidP="00D323C6"/>
    <w:p w14:paraId="351BEB99" w14:textId="0CC628F2" w:rsidR="000C7083" w:rsidRDefault="000C7083" w:rsidP="00D323C6">
      <w:r>
        <w:t>In CFF Explorer è possibile cliccare “UPX Utility” e “</w:t>
      </w:r>
      <w:proofErr w:type="spellStart"/>
      <w:r>
        <w:t>Unpack</w:t>
      </w:r>
      <w:proofErr w:type="spellEnd"/>
      <w:r>
        <w:t>” per decomprimere</w:t>
      </w:r>
      <w:r w:rsidR="00AC104F">
        <w:t xml:space="preserve"> le sezioni del malware.</w:t>
      </w:r>
    </w:p>
    <w:p w14:paraId="68D4C8A4" w14:textId="26B6035C" w:rsidR="000C7083" w:rsidRDefault="000C7083" w:rsidP="00D323C6">
      <w:r>
        <w:rPr>
          <w:noProof/>
        </w:rPr>
        <w:drawing>
          <wp:inline distT="0" distB="0" distL="0" distR="0" wp14:anchorId="2FABB671" wp14:editId="6F113C91">
            <wp:extent cx="6120130" cy="4028440"/>
            <wp:effectExtent l="0" t="0" r="0" b="0"/>
            <wp:docPr id="1515936495" name="Immagine 3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36495" name="Immagine 3" descr="Immagine che contiene testo, schermata, software, Icona del computer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FC48" w14:textId="77777777" w:rsidR="00AC104F" w:rsidRDefault="00AC104F" w:rsidP="00D323C6"/>
    <w:p w14:paraId="03CE5719" w14:textId="45619520" w:rsidR="003C5979" w:rsidRDefault="003C5979" w:rsidP="00D323C6">
      <w:r>
        <w:t>Segue</w:t>
      </w:r>
    </w:p>
    <w:p w14:paraId="4FB4E9F2" w14:textId="77777777" w:rsidR="003C5979" w:rsidRDefault="003C5979" w:rsidP="00D323C6"/>
    <w:p w14:paraId="3FC9C7B6" w14:textId="77777777" w:rsidR="003C5979" w:rsidRDefault="003C5979" w:rsidP="00D323C6"/>
    <w:p w14:paraId="73E5089B" w14:textId="77777777" w:rsidR="003C5979" w:rsidRDefault="003C5979" w:rsidP="00D323C6"/>
    <w:p w14:paraId="616DBDB4" w14:textId="77777777" w:rsidR="003C5979" w:rsidRDefault="003C5979" w:rsidP="00D323C6"/>
    <w:p w14:paraId="6A8E7E36" w14:textId="77777777" w:rsidR="003C5979" w:rsidRDefault="003C5979" w:rsidP="00D323C6"/>
    <w:p w14:paraId="720134A4" w14:textId="77777777" w:rsidR="003C5979" w:rsidRDefault="003C5979" w:rsidP="00D323C6"/>
    <w:p w14:paraId="3A726E03" w14:textId="77777777" w:rsidR="003C5979" w:rsidRDefault="003C5979" w:rsidP="00D323C6"/>
    <w:p w14:paraId="5A6CA9DA" w14:textId="77777777" w:rsidR="003C5979" w:rsidRDefault="003C5979" w:rsidP="00D323C6"/>
    <w:p w14:paraId="66907DE9" w14:textId="77777777" w:rsidR="003C5979" w:rsidRDefault="003C5979" w:rsidP="00D323C6"/>
    <w:p w14:paraId="3407B69A" w14:textId="41E4DBBA" w:rsidR="00AC104F" w:rsidRDefault="00AC104F" w:rsidP="00D323C6">
      <w:r>
        <w:lastRenderedPageBreak/>
        <w:t>Di seguito è possibile vedere le sezioni decompresse.</w:t>
      </w:r>
    </w:p>
    <w:p w14:paraId="74FD1DFA" w14:textId="266C6782" w:rsidR="00522F9B" w:rsidRDefault="00AC104F" w:rsidP="00D323C6">
      <w:r>
        <w:rPr>
          <w:noProof/>
        </w:rPr>
        <w:drawing>
          <wp:inline distT="0" distB="0" distL="0" distR="0" wp14:anchorId="7341FD5C" wp14:editId="0FC5AAB1">
            <wp:extent cx="6120130" cy="1844040"/>
            <wp:effectExtent l="0" t="0" r="0" b="3810"/>
            <wp:docPr id="1528127789" name="Immagine 4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27789" name="Immagine 4" descr="Immagine che contiene testo, schermata, software, schermo&#10;&#10;Descrizione generat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45"/>
                    <a:stretch/>
                  </pic:blipFill>
                  <pic:spPr bwMode="auto"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6652">
        <w:t xml:space="preserve"> </w:t>
      </w:r>
    </w:p>
    <w:p w14:paraId="166C0498" w14:textId="77777777" w:rsidR="001427DE" w:rsidRDefault="001427DE" w:rsidP="00D323C6"/>
    <w:p w14:paraId="73388015" w14:textId="77777777" w:rsidR="00787324" w:rsidRDefault="00787324" w:rsidP="00D323C6"/>
    <w:p w14:paraId="04625914" w14:textId="01795471" w:rsidR="004173FB" w:rsidRDefault="005861CE" w:rsidP="00D323C6">
      <w:r w:rsidRPr="005861CE">
        <w:t>Il malware in questione è un Trojan.</w:t>
      </w:r>
      <w:r>
        <w:t xml:space="preserve"> </w:t>
      </w:r>
      <w:r w:rsidR="004173FB">
        <w:t>Nell’immagine di seguito (scorrendo in basso a destra) è possibile leggere tutto ciò che fa il malware</w:t>
      </w:r>
      <w:r w:rsidR="001641EF">
        <w:t xml:space="preserve"> per ogni sezione (.</w:t>
      </w:r>
      <w:proofErr w:type="spellStart"/>
      <w:r w:rsidR="001641EF">
        <w:t>rdata</w:t>
      </w:r>
      <w:proofErr w:type="spellEnd"/>
      <w:r w:rsidR="001641EF">
        <w:t xml:space="preserve"> contiene il payload</w:t>
      </w:r>
      <w:r w:rsidR="001F1FFA">
        <w:t xml:space="preserve"> e .data contiene </w:t>
      </w:r>
      <w:proofErr w:type="spellStart"/>
      <w:r w:rsidR="001F1FFA">
        <w:t>l’url</w:t>
      </w:r>
      <w:proofErr w:type="spellEnd"/>
      <w:r w:rsidR="00787324">
        <w:t>).</w:t>
      </w:r>
    </w:p>
    <w:p w14:paraId="25EF39F7" w14:textId="40EF615E" w:rsidR="001427DE" w:rsidRPr="00D323C6" w:rsidRDefault="004173FB" w:rsidP="00D323C6">
      <w:r>
        <w:rPr>
          <w:noProof/>
        </w:rPr>
        <w:drawing>
          <wp:inline distT="0" distB="0" distL="0" distR="0" wp14:anchorId="3A773109" wp14:editId="0AC74254">
            <wp:extent cx="6120130" cy="3978910"/>
            <wp:effectExtent l="0" t="0" r="0" b="2540"/>
            <wp:docPr id="1129627710" name="Immagine 5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7710" name="Immagine 5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7DE" w:rsidRPr="00D323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7"/>
    <w:rsid w:val="000326A3"/>
    <w:rsid w:val="000C7083"/>
    <w:rsid w:val="001427DE"/>
    <w:rsid w:val="001641EF"/>
    <w:rsid w:val="00194DF7"/>
    <w:rsid w:val="001B66F5"/>
    <w:rsid w:val="001D1EDA"/>
    <w:rsid w:val="001F1FFA"/>
    <w:rsid w:val="002842CA"/>
    <w:rsid w:val="002B0A4E"/>
    <w:rsid w:val="003C5979"/>
    <w:rsid w:val="003D0FEE"/>
    <w:rsid w:val="004173FB"/>
    <w:rsid w:val="00435CA8"/>
    <w:rsid w:val="004363A5"/>
    <w:rsid w:val="00480EB8"/>
    <w:rsid w:val="004E0892"/>
    <w:rsid w:val="00522F9B"/>
    <w:rsid w:val="005861CE"/>
    <w:rsid w:val="005B00E5"/>
    <w:rsid w:val="0060786C"/>
    <w:rsid w:val="006F46D0"/>
    <w:rsid w:val="00781932"/>
    <w:rsid w:val="00787324"/>
    <w:rsid w:val="00876F20"/>
    <w:rsid w:val="009044D2"/>
    <w:rsid w:val="00951857"/>
    <w:rsid w:val="00954465"/>
    <w:rsid w:val="00986263"/>
    <w:rsid w:val="00A04332"/>
    <w:rsid w:val="00AC104F"/>
    <w:rsid w:val="00CC6D3A"/>
    <w:rsid w:val="00D323C6"/>
    <w:rsid w:val="00D44CBB"/>
    <w:rsid w:val="00D925AD"/>
    <w:rsid w:val="00F25A4F"/>
    <w:rsid w:val="00FB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A297"/>
  <w15:chartTrackingRefBased/>
  <w15:docId w15:val="{C47B2F02-B78C-4ED5-A039-3FC01055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3</cp:revision>
  <dcterms:created xsi:type="dcterms:W3CDTF">2024-02-12T16:11:00Z</dcterms:created>
  <dcterms:modified xsi:type="dcterms:W3CDTF">2024-02-12T16:14:00Z</dcterms:modified>
</cp:coreProperties>
</file>