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83DC" w14:textId="673F27E4" w:rsidR="00435CA8" w:rsidRDefault="004D5F03" w:rsidP="004D5F03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42BA1C2F" w14:textId="77777777" w:rsidR="004D5F03" w:rsidRDefault="004D5F03" w:rsidP="004D5F03">
      <w:pPr>
        <w:jc w:val="center"/>
        <w:rPr>
          <w:color w:val="7030A0"/>
          <w:sz w:val="32"/>
          <w:szCs w:val="32"/>
        </w:rPr>
      </w:pPr>
    </w:p>
    <w:p w14:paraId="1589219D" w14:textId="36759068" w:rsidR="004D5F03" w:rsidRDefault="004D5F03" w:rsidP="004D5F03">
      <w:pPr>
        <w:rPr>
          <w:sz w:val="28"/>
          <w:szCs w:val="28"/>
        </w:rPr>
      </w:pPr>
      <w:r>
        <w:rPr>
          <w:sz w:val="28"/>
          <w:szCs w:val="28"/>
        </w:rPr>
        <w:t>Esercizio S11 – L1</w:t>
      </w:r>
    </w:p>
    <w:p w14:paraId="295D7646" w14:textId="77777777" w:rsidR="004D5F03" w:rsidRDefault="004D5F03" w:rsidP="004D5F03">
      <w:pPr>
        <w:rPr>
          <w:sz w:val="28"/>
          <w:szCs w:val="28"/>
        </w:rPr>
      </w:pPr>
    </w:p>
    <w:p w14:paraId="6A5DA25A" w14:textId="6AC64884" w:rsidR="00766D08" w:rsidRDefault="00766D08" w:rsidP="004D5F03">
      <w:r>
        <w:t>TRACCIA</w:t>
      </w:r>
    </w:p>
    <w:p w14:paraId="1BB14DB5" w14:textId="521EEA7A" w:rsidR="00154A01" w:rsidRDefault="00B432B3" w:rsidP="004D5F03">
      <w:r w:rsidRPr="00B432B3">
        <w:t>Con riferimento agli estratti di un malware reale presenti nelle prossime slide, rispondere alle seguenti domande:</w:t>
      </w:r>
      <w:r w:rsidR="00154A01">
        <w:br/>
      </w:r>
      <w:r w:rsidRPr="00B432B3">
        <w:t>• Descrivere come</w:t>
      </w:r>
      <w:r w:rsidR="00154A01">
        <w:t xml:space="preserve"> </w:t>
      </w:r>
      <w:r w:rsidRPr="00B432B3">
        <w:t>il malware ottiene la persistenza, evidenziando il codice assembly dove le relative istruzioni e chiamate di funzioni vengono eseguite</w:t>
      </w:r>
      <w:r w:rsidR="00154A01">
        <w:br/>
      </w:r>
      <w:r w:rsidRPr="00B432B3">
        <w:t>• Identificare il client software utilizzato dal malware per la connessione ad Internet</w:t>
      </w:r>
      <w:r w:rsidR="00154A01">
        <w:br/>
      </w:r>
      <w:r w:rsidRPr="00B432B3">
        <w:t>• Identificare l’URL al quale il malware tenta di connettersi ed evidenziare la chiamata di funzione</w:t>
      </w:r>
      <w:r w:rsidR="00154A01">
        <w:t xml:space="preserve"> </w:t>
      </w:r>
      <w:r w:rsidRPr="00B432B3">
        <w:t>che permette al malware di connettersi ad un URL</w:t>
      </w:r>
      <w:r w:rsidR="00154A01">
        <w:br/>
      </w:r>
      <w:r w:rsidRPr="00B432B3">
        <w:t>• BONUS: qual è il significato e il funzionamento del comando assembly</w:t>
      </w:r>
      <w:r w:rsidR="002A0A6E">
        <w:t xml:space="preserve"> </w:t>
      </w:r>
      <w:r w:rsidRPr="00B432B3">
        <w:t>"</w:t>
      </w:r>
      <w:r w:rsidR="00FF4FDA">
        <w:t>l</w:t>
      </w:r>
      <w:r w:rsidRPr="00B432B3">
        <w:t>ea"</w:t>
      </w:r>
    </w:p>
    <w:p w14:paraId="7E643BAA" w14:textId="77777777" w:rsidR="002A0A6E" w:rsidRDefault="002A0A6E" w:rsidP="004D5F03"/>
    <w:p w14:paraId="571A3705" w14:textId="5C022F12" w:rsidR="00983E67" w:rsidRDefault="002A0A6E" w:rsidP="004D5F03">
      <w:r>
        <w:rPr>
          <w:noProof/>
        </w:rPr>
        <w:drawing>
          <wp:inline distT="0" distB="0" distL="0" distR="0" wp14:anchorId="5AD49A82" wp14:editId="4B6AC351">
            <wp:extent cx="5433531" cy="3635055"/>
            <wp:effectExtent l="0" t="0" r="0" b="3810"/>
            <wp:docPr id="80157170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71708" name="Immagine 1" descr="Immagine che contiene testo, schermata, Caratter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385A" w14:textId="77777777" w:rsidR="002A0A6E" w:rsidRDefault="002A0A6E" w:rsidP="004D5F03"/>
    <w:p w14:paraId="6E767355" w14:textId="0435BB08" w:rsidR="002A0A6E" w:rsidRDefault="008029A5" w:rsidP="004D5F03">
      <w:r>
        <w:t>S</w:t>
      </w:r>
      <w:r w:rsidR="002A0A6E">
        <w:t>egue</w:t>
      </w:r>
    </w:p>
    <w:p w14:paraId="2C38A0C2" w14:textId="18619791" w:rsidR="002A0A6E" w:rsidRDefault="002A0A6E" w:rsidP="004D5F03">
      <w:r>
        <w:rPr>
          <w:noProof/>
        </w:rPr>
        <w:lastRenderedPageBreak/>
        <w:drawing>
          <wp:inline distT="0" distB="0" distL="0" distR="0" wp14:anchorId="730056EF" wp14:editId="2D4B624F">
            <wp:extent cx="6120130" cy="3636010"/>
            <wp:effectExtent l="0" t="0" r="0" b="2540"/>
            <wp:docPr id="640154323" name="Immagine 2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54323" name="Immagine 2" descr="Immagine che contiene testo, schermata, linea, numer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83CF" w14:textId="77777777" w:rsidR="00154A01" w:rsidRDefault="00154A01" w:rsidP="004D5F03"/>
    <w:p w14:paraId="6A42C32B" w14:textId="77777777" w:rsidR="002A0A6E" w:rsidRDefault="002A0A6E" w:rsidP="004D5F03"/>
    <w:p w14:paraId="41CA5F93" w14:textId="7BFECCFA" w:rsidR="00766D08" w:rsidRDefault="00154A01" w:rsidP="004D5F03">
      <w:r>
        <w:t>SOLUZIONE</w:t>
      </w:r>
    </w:p>
    <w:p w14:paraId="092B1AEA" w14:textId="3B43010D" w:rsidR="002A0A6E" w:rsidRDefault="00672144" w:rsidP="004D5F03">
      <w:r w:rsidRPr="00672144">
        <w:t>• Descrivere come il malware ottiene la persistenza, evidenziando il codice assembly dove le relative istruzioni e chiamate di funzioni vengono eseguite</w:t>
      </w:r>
    </w:p>
    <w:p w14:paraId="5B934B2F" w14:textId="77777777" w:rsidR="00BC1A9B" w:rsidRDefault="00672144" w:rsidP="00BB4953">
      <w:r>
        <w:t xml:space="preserve">- </w:t>
      </w:r>
      <w:r w:rsidR="00BB4953">
        <w:t>La maggior parte dei</w:t>
      </w:r>
      <w:r w:rsidR="00BB4953">
        <w:t xml:space="preserve"> malware necessitano di ottenere la persistenza sui sistemi infettati, il che significa che devono essere in grado di resistere ai riavvii del sistema. In altre parole, se </w:t>
      </w:r>
      <w:r w:rsidR="00BB4953">
        <w:t xml:space="preserve">si </w:t>
      </w:r>
      <w:r w:rsidR="00BB4953">
        <w:t>spegn</w:t>
      </w:r>
      <w:r w:rsidR="00BB4953">
        <w:t>e</w:t>
      </w:r>
      <w:r w:rsidR="00BB4953">
        <w:t xml:space="preserve"> il sistema e poi lo</w:t>
      </w:r>
      <w:r w:rsidR="00BB4953">
        <w:t xml:space="preserve"> si </w:t>
      </w:r>
      <w:r w:rsidR="00BB4953">
        <w:t>riaccend</w:t>
      </w:r>
      <w:r w:rsidR="00BB4953">
        <w:t>e</w:t>
      </w:r>
      <w:r w:rsidR="00BB4953">
        <w:t>, il malware rimane ancora attivo.</w:t>
      </w:r>
      <w:r w:rsidR="00BB4953">
        <w:br/>
        <w:t>P</w:t>
      </w:r>
      <w:r w:rsidR="00BB4953">
        <w:t>er ottenere la persistenza</w:t>
      </w:r>
      <w:r w:rsidR="00BB4953">
        <w:t xml:space="preserve"> i malware possono</w:t>
      </w:r>
      <w:r w:rsidR="00BC1A9B">
        <w:t>:</w:t>
      </w:r>
    </w:p>
    <w:p w14:paraId="3B8FC844" w14:textId="737623B1" w:rsidR="00BB4953" w:rsidRDefault="00BC1A9B" w:rsidP="00BB4953">
      <w:r>
        <w:t>S</w:t>
      </w:r>
      <w:r w:rsidR="00BB4953">
        <w:t>cri</w:t>
      </w:r>
      <w:r w:rsidR="00BB4953">
        <w:t>vere</w:t>
      </w:r>
      <w:r w:rsidR="00BB4953">
        <w:t xml:space="preserve"> nel Registro di Windows: Uno dei modi più diffusi è la scrittura nelle chiavi di registro di Windows. In particolare, la chiave</w:t>
      </w:r>
      <w:r w:rsidR="00682DA5">
        <w:t xml:space="preserve"> </w:t>
      </w:r>
      <w:r w:rsidR="009531C0">
        <w:t>HKLM “</w:t>
      </w:r>
      <w:r w:rsidR="001A5FBF">
        <w:t>Software</w:t>
      </w:r>
      <w:r w:rsidR="00BB4953">
        <w:t>\Microsoft\Windows\</w:t>
      </w:r>
      <w:proofErr w:type="spellStart"/>
      <w:r w:rsidR="00BB4953">
        <w:t>CurrentVersion</w:t>
      </w:r>
      <w:proofErr w:type="spellEnd"/>
      <w:r w:rsidR="00BB4953">
        <w:t>\</w:t>
      </w:r>
      <w:proofErr w:type="spellStart"/>
      <w:r w:rsidR="00BB4953">
        <w:t>Run</w:t>
      </w:r>
      <w:proofErr w:type="spellEnd"/>
      <w:r w:rsidR="009531C0">
        <w:t>”</w:t>
      </w:r>
      <w:r w:rsidR="00BB4953">
        <w:t xml:space="preserve"> è spesso bersagliata</w:t>
      </w:r>
      <w:r w:rsidR="00682DA5">
        <w:t xml:space="preserve"> visto che i</w:t>
      </w:r>
      <w:r w:rsidR="00BB4953">
        <w:t>n questa chiave vengono inseriti i processi da avviare durante l’avvio del sistema.</w:t>
      </w:r>
    </w:p>
    <w:p w14:paraId="5E490052" w14:textId="20A6A854" w:rsidR="00672144" w:rsidRDefault="00BB4953" w:rsidP="00BB4953">
      <w:r>
        <w:t xml:space="preserve">API di modifica del Registro: Per ottenere la persistenza, i malware utilizzano le API di modifica del Registro, come </w:t>
      </w:r>
      <w:proofErr w:type="spellStart"/>
      <w:r>
        <w:t>RegSetValueEx</w:t>
      </w:r>
      <w:proofErr w:type="spellEnd"/>
      <w:r>
        <w:t>. Queste API consentono modificare valori all’interno delle chiavi di registro.</w:t>
      </w:r>
    </w:p>
    <w:p w14:paraId="35235C4A" w14:textId="77777777" w:rsidR="00F076B8" w:rsidRDefault="00F076B8" w:rsidP="00BB4953"/>
    <w:p w14:paraId="792F8B1B" w14:textId="700A1716" w:rsidR="00F076B8" w:rsidRDefault="00F076B8" w:rsidP="00BB4953">
      <w:r>
        <w:t>Segue</w:t>
      </w:r>
    </w:p>
    <w:p w14:paraId="57087CC7" w14:textId="77777777" w:rsidR="00F076B8" w:rsidRDefault="00F076B8" w:rsidP="00BB4953"/>
    <w:p w14:paraId="6B522766" w14:textId="77777777" w:rsidR="00F076B8" w:rsidRDefault="00F076B8" w:rsidP="00BB4953"/>
    <w:p w14:paraId="257433DE" w14:textId="77777777" w:rsidR="00F076B8" w:rsidRDefault="00F076B8" w:rsidP="00BB4953"/>
    <w:p w14:paraId="0FD339A2" w14:textId="77777777" w:rsidR="00F076B8" w:rsidRDefault="00F076B8" w:rsidP="00BB4953"/>
    <w:p w14:paraId="32679ADC" w14:textId="77777777" w:rsidR="00F076B8" w:rsidRDefault="00F076B8" w:rsidP="00BB4953"/>
    <w:p w14:paraId="0941EDFA" w14:textId="1D5D0EB9" w:rsidR="00F076B8" w:rsidRDefault="00F076B8" w:rsidP="00BB4953">
      <w:r>
        <w:lastRenderedPageBreak/>
        <w:t xml:space="preserve">Nella figura di seguito è possibile notare </w:t>
      </w:r>
      <w:r w:rsidR="00C41273">
        <w:t>l</w:t>
      </w:r>
      <w:r w:rsidR="00C41273" w:rsidRPr="00C41273">
        <w:t xml:space="preserve">a chiamata alla funzione </w:t>
      </w:r>
      <w:proofErr w:type="spellStart"/>
      <w:r w:rsidR="00C41273" w:rsidRPr="00C41273">
        <w:t>RegOpenKeyEx</w:t>
      </w:r>
      <w:proofErr w:type="spellEnd"/>
      <w:r w:rsidR="00C41273">
        <w:t>. Grazie a questa funzione</w:t>
      </w:r>
      <w:r w:rsidR="002E4E63">
        <w:t xml:space="preserve"> il malware accede alla chiave di registro HKLM</w:t>
      </w:r>
      <w:r w:rsidR="00DB63C4">
        <w:t xml:space="preserve">. Successivamente chiama la funzione </w:t>
      </w:r>
      <w:proofErr w:type="spellStart"/>
      <w:r w:rsidR="004323B8" w:rsidRPr="004323B8">
        <w:t>RegSetValueEx</w:t>
      </w:r>
      <w:proofErr w:type="spellEnd"/>
      <w:r w:rsidR="007C053D" w:rsidRPr="007C053D">
        <w:t xml:space="preserve"> per modificare il valore del registro in modo tale da ottenere la persistenza all’avvio del sistema operativo.</w:t>
      </w:r>
    </w:p>
    <w:p w14:paraId="3E1CE65F" w14:textId="2E7D1951" w:rsidR="00F076B8" w:rsidRDefault="00F076B8" w:rsidP="00BB4953">
      <w:r>
        <w:rPr>
          <w:noProof/>
        </w:rPr>
        <w:drawing>
          <wp:inline distT="0" distB="0" distL="0" distR="0" wp14:anchorId="1040FDE3" wp14:editId="7494B767">
            <wp:extent cx="5433531" cy="3635055"/>
            <wp:effectExtent l="0" t="0" r="0" b="3810"/>
            <wp:docPr id="541300435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00435" name="Immagine 3" descr="Immagine che contiene testo, schermata, Caratter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08E7" w14:textId="77777777" w:rsidR="00E35135" w:rsidRDefault="00E35135" w:rsidP="00BB4953"/>
    <w:p w14:paraId="2D1BDB8C" w14:textId="77777777" w:rsidR="004323B8" w:rsidRDefault="004323B8" w:rsidP="00BB4953"/>
    <w:p w14:paraId="5C130039" w14:textId="7835C751" w:rsidR="004323B8" w:rsidRDefault="004323B8" w:rsidP="00BB4953">
      <w:r w:rsidRPr="004323B8">
        <w:t>• Identificare il client software utilizzato dal malware per la connessione ad Internet</w:t>
      </w:r>
    </w:p>
    <w:p w14:paraId="3D5DAB15" w14:textId="13881EB4" w:rsidR="004323B8" w:rsidRDefault="004323B8" w:rsidP="00BB4953">
      <w:r>
        <w:t>-</w:t>
      </w:r>
      <w:r w:rsidR="006075A3">
        <w:t xml:space="preserve"> Come </w:t>
      </w:r>
      <w:r w:rsidR="000F4E4A">
        <w:t xml:space="preserve">è possibile </w:t>
      </w:r>
      <w:r w:rsidR="008029A5">
        <w:t>notare nell’immagine sottostante il client software utilizzato per la connessione ad Internet è “Internet Explorer 8.0”.</w:t>
      </w:r>
    </w:p>
    <w:p w14:paraId="618C9996" w14:textId="42EDDA76" w:rsidR="006075A3" w:rsidRDefault="006075A3" w:rsidP="00BB4953">
      <w:r>
        <w:rPr>
          <w:noProof/>
        </w:rPr>
        <w:drawing>
          <wp:inline distT="0" distB="0" distL="0" distR="0" wp14:anchorId="39E2C067" wp14:editId="3FA335AE">
            <wp:extent cx="4709568" cy="1531753"/>
            <wp:effectExtent l="0" t="0" r="0" b="0"/>
            <wp:docPr id="1819725589" name="Immagine 4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25589" name="Immagine 4" descr="Immagine che contiene testo, schermat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7AFF" w14:textId="77777777" w:rsidR="008029A5" w:rsidRDefault="008029A5" w:rsidP="00BB4953"/>
    <w:p w14:paraId="74AADBD0" w14:textId="06C359E8" w:rsidR="008029A5" w:rsidRDefault="008029A5" w:rsidP="00BB4953">
      <w:r>
        <w:t>Segue</w:t>
      </w:r>
    </w:p>
    <w:p w14:paraId="73C69B90" w14:textId="77777777" w:rsidR="008029A5" w:rsidRDefault="008029A5" w:rsidP="00BB4953"/>
    <w:p w14:paraId="43A8607A" w14:textId="77777777" w:rsidR="008029A5" w:rsidRDefault="008029A5" w:rsidP="00BB4953"/>
    <w:p w14:paraId="2A0F3FEE" w14:textId="77777777" w:rsidR="008029A5" w:rsidRDefault="008029A5" w:rsidP="00BB4953"/>
    <w:p w14:paraId="735C59BA" w14:textId="77777777" w:rsidR="008029A5" w:rsidRDefault="008029A5" w:rsidP="00BB4953"/>
    <w:p w14:paraId="2416FE55" w14:textId="1ED3A871" w:rsidR="008029A5" w:rsidRDefault="008029A5" w:rsidP="00BB4953">
      <w:r w:rsidRPr="008029A5">
        <w:lastRenderedPageBreak/>
        <w:t>• Identificare l’URL al quale il malware tenta di connettersi ed evidenziare la chiamata di funzione che permette al malware di connettersi ad un URL</w:t>
      </w:r>
    </w:p>
    <w:p w14:paraId="585A8BD9" w14:textId="0314054A" w:rsidR="0080438E" w:rsidRDefault="008029A5" w:rsidP="00BB4953">
      <w:r>
        <w:t>-</w:t>
      </w:r>
      <w:r w:rsidR="0080438E">
        <w:t xml:space="preserve"> Come mostrato nell’immagine sottostante l’URL al quale il malware tenta di connettersi è “http://</w:t>
      </w:r>
      <w:r w:rsidR="00E21D12">
        <w:t>www.malware12COM”</w:t>
      </w:r>
    </w:p>
    <w:p w14:paraId="489B2103" w14:textId="12BE86E2" w:rsidR="0080438E" w:rsidRDefault="0080438E" w:rsidP="00BB4953">
      <w:r>
        <w:rPr>
          <w:noProof/>
        </w:rPr>
        <w:drawing>
          <wp:inline distT="0" distB="0" distL="0" distR="0" wp14:anchorId="3249468D" wp14:editId="4BBAAC35">
            <wp:extent cx="4877223" cy="1409822"/>
            <wp:effectExtent l="0" t="0" r="0" b="0"/>
            <wp:docPr id="31539383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93834" name="Immagine 3153938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EA4" w14:textId="77777777" w:rsidR="00B60740" w:rsidRDefault="00B60740" w:rsidP="00BB4953"/>
    <w:p w14:paraId="13DAA680" w14:textId="77777777" w:rsidR="00B60740" w:rsidRDefault="00B60740" w:rsidP="00BB4953"/>
    <w:p w14:paraId="0E02C006" w14:textId="00D4D262" w:rsidR="00B60740" w:rsidRDefault="00B60740" w:rsidP="00BB4953">
      <w:r w:rsidRPr="00B60740">
        <w:t>• BONUS: qual è il significato e il funzionamento del comando assembly "lea"</w:t>
      </w:r>
    </w:p>
    <w:p w14:paraId="60DD7A1E" w14:textId="6A9B18BA" w:rsidR="00DD6D73" w:rsidRDefault="00B60740" w:rsidP="00DD6D73">
      <w:r>
        <w:t xml:space="preserve">- </w:t>
      </w:r>
      <w:r w:rsidR="00DD6D73">
        <w:t>lea</w:t>
      </w:r>
      <w:r w:rsidR="00DD6D73">
        <w:t xml:space="preserve"> </w:t>
      </w:r>
      <w:r w:rsidR="00DD6D73">
        <w:t xml:space="preserve">dice </w:t>
      </w:r>
      <w:r w:rsidR="00DD6D73">
        <w:t>dove si trova un oggetto senza andare a prenderlo.</w:t>
      </w:r>
      <w:r w:rsidR="00DD6D73">
        <w:t xml:space="preserve"> </w:t>
      </w:r>
      <w:r w:rsidR="00DD6D73">
        <w:t>Non tocca l’oggetto stesso, ma ti dice dove trovarlo.</w:t>
      </w:r>
      <w:r w:rsidR="00DD6D73">
        <w:t xml:space="preserve"> </w:t>
      </w:r>
      <w:r w:rsidR="00DD6D73">
        <w:t>È utile per leggere caratteri da una stringa o valori da una tabella.</w:t>
      </w:r>
      <w:r w:rsidR="00DD6D73">
        <w:t xml:space="preserve"> lea</w:t>
      </w:r>
      <w:r w:rsidR="00DD6D73">
        <w:t xml:space="preserve"> calcola l’indirizzo effettivo di un’etichetta (come un nome di variabile)</w:t>
      </w:r>
      <w:r w:rsidR="00DD6D73">
        <w:t xml:space="preserve"> </w:t>
      </w:r>
      <w:r w:rsidR="009C7940">
        <w:t>senza accedere alla memoria.</w:t>
      </w:r>
    </w:p>
    <w:p w14:paraId="791F86B4" w14:textId="39389739" w:rsidR="00B60740" w:rsidRPr="00766D08" w:rsidRDefault="00DD6D73" w:rsidP="00DD6D73">
      <w:r>
        <w:t xml:space="preserve">In breve, </w:t>
      </w:r>
      <w:r w:rsidR="009C7940">
        <w:t>lea</w:t>
      </w:r>
      <w:r>
        <w:t xml:space="preserve"> è come una mappa che ti dice dove trovare qualcosa senza doverlo prendere fisicamente.</w:t>
      </w:r>
    </w:p>
    <w:sectPr w:rsidR="00B60740" w:rsidRPr="00766D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2A"/>
    <w:rsid w:val="000F4E4A"/>
    <w:rsid w:val="00154A01"/>
    <w:rsid w:val="001A5FBF"/>
    <w:rsid w:val="001B66F5"/>
    <w:rsid w:val="002A0A6E"/>
    <w:rsid w:val="002E4E63"/>
    <w:rsid w:val="0040582A"/>
    <w:rsid w:val="004323B8"/>
    <w:rsid w:val="00435CA8"/>
    <w:rsid w:val="004D5F03"/>
    <w:rsid w:val="006075A3"/>
    <w:rsid w:val="00672144"/>
    <w:rsid w:val="00682DA5"/>
    <w:rsid w:val="00766D08"/>
    <w:rsid w:val="007C053D"/>
    <w:rsid w:val="008029A5"/>
    <w:rsid w:val="0080438E"/>
    <w:rsid w:val="00877578"/>
    <w:rsid w:val="009531C0"/>
    <w:rsid w:val="00983E67"/>
    <w:rsid w:val="009C2E4E"/>
    <w:rsid w:val="009C7940"/>
    <w:rsid w:val="00B432B3"/>
    <w:rsid w:val="00B60740"/>
    <w:rsid w:val="00BB4953"/>
    <w:rsid w:val="00BC1A9B"/>
    <w:rsid w:val="00C41273"/>
    <w:rsid w:val="00DB63C4"/>
    <w:rsid w:val="00DD6D73"/>
    <w:rsid w:val="00E21D12"/>
    <w:rsid w:val="00E35135"/>
    <w:rsid w:val="00F076B8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BD4E"/>
  <w15:chartTrackingRefBased/>
  <w15:docId w15:val="{7FC3851E-DE59-4E94-8F2C-41D0AAD0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2024-02-26T15:41:00Z</dcterms:created>
  <dcterms:modified xsi:type="dcterms:W3CDTF">2024-02-26T15:41:00Z</dcterms:modified>
</cp:coreProperties>
</file>