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Reason about problems in a way that humans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regression trees</w:t>
      </w:r>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dataset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695A5071" w:rsidR="00024EEB" w:rsidRDefault="00024EEB" w:rsidP="00024EEB">
      <w:r>
        <w:t>De manera sencilla, intenta pasar con una línea por la mayoría de puntos.</w:t>
      </w:r>
    </w:p>
    <w:p w14:paraId="6D9E21EB" w14:textId="0DAFB2B2" w:rsidR="00575E2D" w:rsidRDefault="00C256BC" w:rsidP="00024EEB">
      <w:r>
        <w:t>Sirve para determinar si existe una correlación entre los datos.</w:t>
      </w:r>
    </w:p>
    <w:p w14:paraId="2866FC6E" w14:textId="1331228B" w:rsidR="00575E2D" w:rsidRDefault="00575E2D" w:rsidP="00024EEB">
      <w:r>
        <w:t>Fortalezas es que es un modelo de caja blanca, y es sencillo.</w:t>
      </w:r>
    </w:p>
    <w:p w14:paraId="5F06E664" w14:textId="52241755" w:rsidR="00575E2D" w:rsidRDefault="00575E2D" w:rsidP="00024EEB">
      <w:r>
        <w:t>Inconvenientes:</w:t>
      </w:r>
    </w:p>
    <w:p w14:paraId="4D9FE940" w14:textId="05BF3ED6" w:rsidR="00575E2D" w:rsidRDefault="00575E2D" w:rsidP="00575E2D">
      <w:pPr>
        <w:pStyle w:val="ListParagraph"/>
        <w:numPr>
          <w:ilvl w:val="0"/>
          <w:numId w:val="11"/>
        </w:numPr>
      </w:pPr>
      <w:bookmarkStart w:id="0" w:name="_Hlk87284543"/>
      <w:r w:rsidRPr="007A1451">
        <w:rPr>
          <w:b/>
          <w:bCs/>
        </w:rPr>
        <w:t>Sobreajuste</w:t>
      </w:r>
      <w:bookmarkEnd w:id="0"/>
      <w:r w:rsidR="007A1451">
        <w:t>,</w:t>
      </w:r>
      <w:r>
        <w:t xml:space="preserve"> Es el problema que surge cuando sobreentrenas un modelo, porque se “memoriza” los datos, por lo tanto, cada vez que sale de su zona de confort no sabrá responder correctamente.</w:t>
      </w:r>
    </w:p>
    <w:p w14:paraId="5A2FB98D" w14:textId="1D581FFD" w:rsidR="00575E2D" w:rsidRDefault="001032EA" w:rsidP="00575E2D">
      <w:pPr>
        <w:pStyle w:val="ListParagraph"/>
        <w:numPr>
          <w:ilvl w:val="0"/>
          <w:numId w:val="11"/>
        </w:numPr>
      </w:pPr>
      <w:proofErr w:type="spellStart"/>
      <w:r w:rsidRPr="007A1451">
        <w:rPr>
          <w:b/>
          <w:bCs/>
        </w:rPr>
        <w:t>Outlayers</w:t>
      </w:r>
      <w:proofErr w:type="spellEnd"/>
      <w:r>
        <w:t>, son los datos que tenemos que están o muy por encima de la media o muy por debajo, este tipo de modelo es muy sensible a estos datos, por lo tanto es mejor no tenerlos en cuenta en la Regresión lineal</w:t>
      </w:r>
    </w:p>
    <w:p w14:paraId="58CFF930" w14:textId="1CEED290" w:rsidR="001032EA" w:rsidRDefault="001032EA" w:rsidP="00575E2D">
      <w:pPr>
        <w:pStyle w:val="ListParagraph"/>
        <w:numPr>
          <w:ilvl w:val="0"/>
          <w:numId w:val="11"/>
        </w:numPr>
      </w:pPr>
      <w:r w:rsidRPr="007A1451">
        <w:rPr>
          <w:b/>
          <w:bCs/>
        </w:rPr>
        <w:t>Escalabilidad</w:t>
      </w:r>
      <w:r>
        <w:t xml:space="preserve">, cuando tenemos </w:t>
      </w:r>
      <w:proofErr w:type="spellStart"/>
      <w:r>
        <w:t>datasets</w:t>
      </w:r>
      <w:proofErr w:type="spellEnd"/>
      <w:r>
        <w:t xml:space="preserve"> más grandes tenemos un problema de coste computacional.</w:t>
      </w:r>
    </w:p>
    <w:p w14:paraId="1110A0C7" w14:textId="70D3B5EB" w:rsidR="007A1451" w:rsidRDefault="007A1451" w:rsidP="00575E2D">
      <w:pPr>
        <w:pStyle w:val="ListParagraph"/>
        <w:numPr>
          <w:ilvl w:val="0"/>
          <w:numId w:val="11"/>
        </w:numPr>
      </w:pPr>
      <w:r w:rsidRPr="007A1451">
        <w:rPr>
          <w:b/>
          <w:bCs/>
        </w:rPr>
        <w:t>Linealidad</w:t>
      </w:r>
      <w:r>
        <w:t xml:space="preserve">, este modelo asume que hay una correlación entre la variable objetivo y el resto de variables, casi nunca nos encontraremos con este tipo de relación, se puede comprobar si existe una linealidad entre variables usando </w:t>
      </w:r>
    </w:p>
    <w:p w14:paraId="04F6F67B" w14:textId="46DB8F5F" w:rsidR="0034360A" w:rsidRDefault="003F40E5" w:rsidP="0034360A">
      <w:pPr>
        <w:pStyle w:val="Heading3"/>
      </w:pPr>
      <w:r>
        <w:lastRenderedPageBreak/>
        <w:t>Diagnóstico</w:t>
      </w:r>
      <w:r w:rsidR="0034360A">
        <w:t xml:space="preserve"> de regresión lineal</w:t>
      </w:r>
    </w:p>
    <w:p w14:paraId="498208AA" w14:textId="7468DDF2" w:rsidR="0034360A" w:rsidRPr="0034360A" w:rsidRDefault="003F40E5" w:rsidP="0034360A">
      <w:r>
        <w:rPr>
          <w:noProof/>
        </w:rPr>
        <w:drawing>
          <wp:inline distT="0" distB="0" distL="0" distR="0" wp14:anchorId="76178060" wp14:editId="25EA0EC4">
            <wp:extent cx="5400040" cy="280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06700"/>
                    </a:xfrm>
                    <a:prstGeom prst="rect">
                      <a:avLst/>
                    </a:prstGeom>
                  </pic:spPr>
                </pic:pic>
              </a:graphicData>
            </a:graphic>
          </wp:inline>
        </w:drawing>
      </w:r>
    </w:p>
    <w:p w14:paraId="5997670B" w14:textId="5D30F3C2" w:rsidR="00F173F9" w:rsidRDefault="00F173F9" w:rsidP="00F173F9"/>
    <w:p w14:paraId="3A04362A" w14:textId="08791B1B" w:rsidR="00F173F9" w:rsidRDefault="00F173F9" w:rsidP="00001C06">
      <w:pPr>
        <w:pStyle w:val="Heading1"/>
      </w:pPr>
      <w:r>
        <w:t>Validaciones</w:t>
      </w:r>
    </w:p>
    <w:p w14:paraId="29119255" w14:textId="07954051" w:rsidR="00F173F9" w:rsidRDefault="00F173F9" w:rsidP="00F173F9">
      <w:r>
        <w:rPr>
          <w:noProof/>
        </w:rPr>
        <w:drawing>
          <wp:inline distT="0" distB="0" distL="0" distR="0" wp14:anchorId="27432F4F" wp14:editId="04D557C8">
            <wp:extent cx="540004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9895"/>
                    </a:xfrm>
                    <a:prstGeom prst="rect">
                      <a:avLst/>
                    </a:prstGeom>
                  </pic:spPr>
                </pic:pic>
              </a:graphicData>
            </a:graphic>
          </wp:inline>
        </w:drawing>
      </w:r>
    </w:p>
    <w:p w14:paraId="03D120CC" w14:textId="00E00E23" w:rsidR="00F173F9" w:rsidRDefault="00F173F9" w:rsidP="00001C06">
      <w:pPr>
        <w:pStyle w:val="Heading2"/>
      </w:pPr>
      <w:r>
        <w:lastRenderedPageBreak/>
        <w:t>Validación cruzada</w:t>
      </w:r>
    </w:p>
    <w:p w14:paraId="2E8B051F" w14:textId="640BA0AC" w:rsidR="00001C06" w:rsidRPr="00001C06" w:rsidRDefault="00001C06" w:rsidP="00001C06">
      <w:pPr>
        <w:pStyle w:val="Heading3"/>
      </w:pPr>
      <w:r>
        <w:t>k-</w:t>
      </w:r>
      <w:proofErr w:type="spellStart"/>
      <w:r>
        <w:t>fold</w:t>
      </w:r>
      <w:proofErr w:type="spellEnd"/>
    </w:p>
    <w:p w14:paraId="00734A02" w14:textId="28E69F48" w:rsidR="00024EEB" w:rsidRDefault="00001C06" w:rsidP="00024EEB">
      <w:r>
        <w:rPr>
          <w:noProof/>
        </w:rPr>
        <w:drawing>
          <wp:inline distT="0" distB="0" distL="0" distR="0" wp14:anchorId="1E023A03" wp14:editId="3F8693F3">
            <wp:extent cx="540004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5290"/>
                    </a:xfrm>
                    <a:prstGeom prst="rect">
                      <a:avLst/>
                    </a:prstGeom>
                  </pic:spPr>
                </pic:pic>
              </a:graphicData>
            </a:graphic>
          </wp:inline>
        </w:drawing>
      </w:r>
    </w:p>
    <w:p w14:paraId="104AF8DF" w14:textId="3D727326" w:rsidR="0034360A" w:rsidRDefault="00001C06">
      <w:pPr>
        <w:rPr>
          <w:rFonts w:asciiTheme="majorHAnsi" w:eastAsiaTheme="majorEastAsia" w:hAnsiTheme="majorHAnsi" w:cstheme="majorBidi"/>
          <w:color w:val="1F4D78" w:themeColor="accent1" w:themeShade="7F"/>
          <w:sz w:val="24"/>
          <w:szCs w:val="24"/>
        </w:rPr>
      </w:pPr>
      <w:r>
        <w:t>Son tres modelos iguales desentrenados cada uno independiente del otro, en el cual generaremos de manera aleatoria los sets de entrenamiento, para mitigar así la “buena o mala suerte”.</w:t>
      </w:r>
    </w:p>
    <w:p w14:paraId="3A6EF04B" w14:textId="0AF5BC71" w:rsidR="00001C06" w:rsidRDefault="00001C06" w:rsidP="00001C06">
      <w:pPr>
        <w:pStyle w:val="Heading3"/>
      </w:pPr>
      <w:proofErr w:type="spellStart"/>
      <w:r>
        <w:t>Leave</w:t>
      </w:r>
      <w:proofErr w:type="spellEnd"/>
      <w:r>
        <w:t xml:space="preserve"> </w:t>
      </w:r>
      <w:proofErr w:type="spellStart"/>
      <w:r>
        <w:t>one</w:t>
      </w:r>
      <w:proofErr w:type="spellEnd"/>
      <w:r>
        <w:t xml:space="preserve"> </w:t>
      </w:r>
      <w:proofErr w:type="spellStart"/>
      <w:r>
        <w:t>out</w:t>
      </w:r>
      <w:proofErr w:type="spellEnd"/>
    </w:p>
    <w:p w14:paraId="1798664D" w14:textId="2FD4D300" w:rsidR="00001C06" w:rsidRDefault="00001C06" w:rsidP="00001C06">
      <w:r>
        <w:t xml:space="preserve">Haces tantos experimentos como observaciones tengas, nos lleva un tiempo de </w:t>
      </w:r>
      <w:proofErr w:type="spellStart"/>
      <w:r>
        <w:t>computo</w:t>
      </w:r>
      <w:proofErr w:type="spellEnd"/>
      <w:r>
        <w:t xml:space="preserve"> elevadísimo</w:t>
      </w:r>
      <w:r w:rsidR="0034360A">
        <w:t>.</w:t>
      </w:r>
    </w:p>
    <w:p w14:paraId="12AF6CD6" w14:textId="273A30DF" w:rsidR="0034360A" w:rsidRDefault="0034360A" w:rsidP="00001C06">
      <w:r>
        <w:rPr>
          <w:noProof/>
        </w:rPr>
        <w:drawing>
          <wp:inline distT="0" distB="0" distL="0" distR="0" wp14:anchorId="05973587" wp14:editId="566F6800">
            <wp:extent cx="540004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19425"/>
                    </a:xfrm>
                    <a:prstGeom prst="rect">
                      <a:avLst/>
                    </a:prstGeom>
                  </pic:spPr>
                </pic:pic>
              </a:graphicData>
            </a:graphic>
          </wp:inline>
        </w:drawing>
      </w:r>
    </w:p>
    <w:p w14:paraId="7E7194C7" w14:textId="65862F9C" w:rsidR="001B1561" w:rsidRDefault="001B1561">
      <w:pPr>
        <w:rPr>
          <w:rFonts w:asciiTheme="majorHAnsi" w:eastAsiaTheme="majorEastAsia" w:hAnsiTheme="majorHAnsi" w:cstheme="majorBidi"/>
          <w:color w:val="9966FF"/>
          <w:sz w:val="26"/>
          <w:szCs w:val="26"/>
        </w:rPr>
      </w:pPr>
      <w:r>
        <w:br w:type="page"/>
      </w:r>
    </w:p>
    <w:p w14:paraId="67DD6F87" w14:textId="44F54D89" w:rsidR="0034360A" w:rsidRDefault="001B1561" w:rsidP="001B1561">
      <w:pPr>
        <w:pStyle w:val="Heading2"/>
      </w:pPr>
      <w:r>
        <w:lastRenderedPageBreak/>
        <w:t xml:space="preserve">Ridge </w:t>
      </w:r>
      <w:proofErr w:type="spellStart"/>
      <w:r>
        <w:t>regression</w:t>
      </w:r>
      <w:proofErr w:type="spellEnd"/>
    </w:p>
    <w:p w14:paraId="3EBBDA83" w14:textId="77777777" w:rsidR="001B1561" w:rsidRDefault="001B1561" w:rsidP="001B1561">
      <w:r>
        <w:t>Es una variante de la regresión lineal que evita el s</w:t>
      </w:r>
      <w:r w:rsidRPr="001B1561">
        <w:t>obreajuste</w:t>
      </w:r>
      <w:r w:rsidRPr="001B1561">
        <w:t xml:space="preserve"> </w:t>
      </w:r>
      <w:r>
        <w:t>o el overfitting añadiendo una penalización para menguarla.</w:t>
      </w:r>
    </w:p>
    <w:p w14:paraId="615112F9" w14:textId="49D4D614" w:rsidR="001B1561" w:rsidRDefault="00DC240E" w:rsidP="001B1561">
      <w:r>
        <w:t>Se basa en el alfa, que deberemos de calcular el valor optimo realizando experimentos, y quedándonos con el valor que sea más optimo.</w:t>
      </w:r>
    </w:p>
    <w:p w14:paraId="15B75CA3" w14:textId="47BAB8D1" w:rsidR="001B1561" w:rsidRPr="001B1561" w:rsidRDefault="001B1561" w:rsidP="001B1561">
      <w:pPr>
        <w:rPr>
          <w:b/>
          <w:bCs/>
        </w:rPr>
      </w:pPr>
      <w:r>
        <w:t xml:space="preserve">O en ingles </w:t>
      </w:r>
      <w:r>
        <w:rPr>
          <w:b/>
          <w:bCs/>
        </w:rPr>
        <w:t xml:space="preserve"> los </w:t>
      </w:r>
      <w:proofErr w:type="spellStart"/>
      <w:r>
        <w:rPr>
          <w:b/>
          <w:bCs/>
        </w:rPr>
        <w:t>function</w:t>
      </w:r>
      <w:proofErr w:type="spellEnd"/>
      <w:r>
        <w:rPr>
          <w:b/>
          <w:bCs/>
        </w:rPr>
        <w:t xml:space="preserve">, </w:t>
      </w:r>
    </w:p>
    <w:p w14:paraId="6C188D9C" w14:textId="21D5AC7A" w:rsidR="00A02520" w:rsidRPr="005167AE" w:rsidRDefault="00A02520" w:rsidP="005167AE">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F432DC" w:rsidP="007303E3">
      <w:pPr>
        <w:rPr>
          <w:lang w:val="en-US"/>
        </w:rPr>
      </w:pPr>
      <w:hyperlink r:id="rId23" w:history="1">
        <w:r w:rsidR="007303E3" w:rsidRPr="007303E3">
          <w:rPr>
            <w:rStyle w:val="Hyperlink"/>
            <w:lang w:val="en-US"/>
          </w:rPr>
          <w:t>Cognitive neural networks deep dive</w:t>
        </w:r>
      </w:hyperlink>
    </w:p>
    <w:p w14:paraId="69942F7C" w14:textId="77777777" w:rsidR="007303E3" w:rsidRPr="007303E3" w:rsidRDefault="00F432DC" w:rsidP="007303E3">
      <w:pPr>
        <w:rPr>
          <w:lang w:val="en-US"/>
        </w:rPr>
      </w:pPr>
      <w:hyperlink r:id="rId24"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958B5" w14:textId="77777777" w:rsidR="00F432DC" w:rsidRDefault="00F432DC" w:rsidP="00987DFB">
      <w:pPr>
        <w:spacing w:after="0" w:line="240" w:lineRule="auto"/>
      </w:pPr>
      <w:r>
        <w:separator/>
      </w:r>
    </w:p>
  </w:endnote>
  <w:endnote w:type="continuationSeparator" w:id="0">
    <w:p w14:paraId="01991134" w14:textId="77777777" w:rsidR="00F432DC" w:rsidRDefault="00F432DC"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4897" w14:textId="77777777" w:rsidR="00F432DC" w:rsidRDefault="00F432DC" w:rsidP="00987DFB">
      <w:pPr>
        <w:spacing w:after="0" w:line="240" w:lineRule="auto"/>
      </w:pPr>
      <w:r>
        <w:separator/>
      </w:r>
    </w:p>
  </w:footnote>
  <w:footnote w:type="continuationSeparator" w:id="0">
    <w:p w14:paraId="54DDC429" w14:textId="77777777" w:rsidR="00F432DC" w:rsidRDefault="00F432DC"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111"/>
    <w:multiLevelType w:val="hybridMultilevel"/>
    <w:tmpl w:val="6A388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2"/>
  </w:num>
  <w:num w:numId="6">
    <w:abstractNumId w:val="10"/>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01C06"/>
    <w:rsid w:val="00024EEB"/>
    <w:rsid w:val="00067118"/>
    <w:rsid w:val="00075F51"/>
    <w:rsid w:val="001032EA"/>
    <w:rsid w:val="00191BF4"/>
    <w:rsid w:val="001B1561"/>
    <w:rsid w:val="001B5313"/>
    <w:rsid w:val="001D64C9"/>
    <w:rsid w:val="00307E24"/>
    <w:rsid w:val="0034360A"/>
    <w:rsid w:val="003574ED"/>
    <w:rsid w:val="003620FC"/>
    <w:rsid w:val="003E1464"/>
    <w:rsid w:val="003F40E5"/>
    <w:rsid w:val="0049299F"/>
    <w:rsid w:val="005167AE"/>
    <w:rsid w:val="005504D9"/>
    <w:rsid w:val="00571770"/>
    <w:rsid w:val="00575E2D"/>
    <w:rsid w:val="00605C55"/>
    <w:rsid w:val="00660E44"/>
    <w:rsid w:val="006C66EE"/>
    <w:rsid w:val="00714C72"/>
    <w:rsid w:val="007303E3"/>
    <w:rsid w:val="007A1451"/>
    <w:rsid w:val="007A4458"/>
    <w:rsid w:val="007A56B3"/>
    <w:rsid w:val="007E35EB"/>
    <w:rsid w:val="008B62D7"/>
    <w:rsid w:val="008C2CE9"/>
    <w:rsid w:val="008F1293"/>
    <w:rsid w:val="00987DFB"/>
    <w:rsid w:val="009B3EFE"/>
    <w:rsid w:val="00A02520"/>
    <w:rsid w:val="00AA022E"/>
    <w:rsid w:val="00B102F8"/>
    <w:rsid w:val="00B23B3F"/>
    <w:rsid w:val="00B51118"/>
    <w:rsid w:val="00B93464"/>
    <w:rsid w:val="00B97DFD"/>
    <w:rsid w:val="00BA4A3E"/>
    <w:rsid w:val="00C256BC"/>
    <w:rsid w:val="00C25B5D"/>
    <w:rsid w:val="00D3769F"/>
    <w:rsid w:val="00D51DE4"/>
    <w:rsid w:val="00DA7414"/>
    <w:rsid w:val="00DC240E"/>
    <w:rsid w:val="00DE788B"/>
    <w:rsid w:val="00E17CA5"/>
    <w:rsid w:val="00E636A2"/>
    <w:rsid w:val="00E723FC"/>
    <w:rsid w:val="00E948D7"/>
    <w:rsid w:val="00EC4B7B"/>
    <w:rsid w:val="00F173F9"/>
    <w:rsid w:val="00F17DDE"/>
    <w:rsid w:val="00F432DC"/>
    <w:rsid w:val="00F7577A"/>
    <w:rsid w:val="00F76946"/>
    <w:rsid w:val="00F91D57"/>
    <w:rsid w:val="00FA01FE"/>
    <w:rsid w:val="00FA3575"/>
    <w:rsid w:val="00FD38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7DF873A4-E8AA-4694-ABB4-89943824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ibm.com/articles/cc-models-machine-learn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ibm.com/articles/cc-cognitive-neural-networks-deep-div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14</Pages>
  <Words>1776</Words>
  <Characters>9769</Characters>
  <Application>Microsoft Office Word</Application>
  <DocSecurity>0</DocSecurity>
  <Lines>81</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14</cp:revision>
  <dcterms:created xsi:type="dcterms:W3CDTF">2020-12-07T11:35:00Z</dcterms:created>
  <dcterms:modified xsi:type="dcterms:W3CDTF">2021-11-08T18:47:00Z</dcterms:modified>
</cp:coreProperties>
</file>