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5B5" w:rsidRPr="006165B5" w:rsidRDefault="006165B5" w:rsidP="006165B5">
      <w:pPr>
        <w:spacing w:line="480" w:lineRule="auto"/>
        <w:rPr>
          <w:rFonts w:ascii="Times New Roman" w:eastAsia="Times New Roman" w:hAnsi="Times New Roman" w:cs="Times New Roman"/>
          <w:color w:val="000000"/>
        </w:rPr>
      </w:pPr>
      <w:r w:rsidRPr="006165B5">
        <w:rPr>
          <w:rFonts w:ascii="Times New Roman" w:eastAsia="Times New Roman" w:hAnsi="Times New Roman" w:cs="Times New Roman"/>
          <w:color w:val="000000"/>
        </w:rPr>
        <w:t>Andrea Mestre</w:t>
      </w:r>
    </w:p>
    <w:p w:rsidR="006165B5" w:rsidRPr="006165B5" w:rsidRDefault="006165B5" w:rsidP="006165B5">
      <w:pPr>
        <w:spacing w:line="480" w:lineRule="auto"/>
        <w:rPr>
          <w:rFonts w:ascii="Times New Roman" w:eastAsia="Times New Roman" w:hAnsi="Times New Roman" w:cs="Times New Roman"/>
          <w:color w:val="000000"/>
        </w:rPr>
      </w:pPr>
      <w:r w:rsidRPr="006165B5">
        <w:rPr>
          <w:rFonts w:ascii="Times New Roman" w:eastAsia="Times New Roman" w:hAnsi="Times New Roman" w:cs="Times New Roman"/>
          <w:color w:val="000000"/>
        </w:rPr>
        <w:t>Cart 360</w:t>
      </w:r>
    </w:p>
    <w:p w:rsidR="006165B5" w:rsidRPr="006165B5" w:rsidRDefault="006165B5" w:rsidP="006165B5">
      <w:pPr>
        <w:spacing w:line="480" w:lineRule="auto"/>
        <w:rPr>
          <w:rFonts w:ascii="Times New Roman" w:eastAsia="Times New Roman" w:hAnsi="Times New Roman" w:cs="Times New Roman"/>
          <w:color w:val="000000"/>
        </w:rPr>
      </w:pPr>
      <w:r w:rsidRPr="006165B5">
        <w:rPr>
          <w:rFonts w:ascii="Times New Roman" w:eastAsia="Times New Roman" w:hAnsi="Times New Roman" w:cs="Times New Roman"/>
          <w:color w:val="000000"/>
        </w:rPr>
        <w:t>Critical Reflection 3</w:t>
      </w:r>
    </w:p>
    <w:p w:rsidR="006165B5" w:rsidRPr="006165B5" w:rsidRDefault="006165B5" w:rsidP="006165B5">
      <w:pPr>
        <w:spacing w:line="480" w:lineRule="auto"/>
        <w:rPr>
          <w:rFonts w:ascii="Times New Roman" w:eastAsia="Times New Roman" w:hAnsi="Times New Roman" w:cs="Times New Roman"/>
          <w:color w:val="000000"/>
        </w:rPr>
      </w:pPr>
      <w:r w:rsidRPr="006165B5">
        <w:rPr>
          <w:rFonts w:ascii="Times New Roman" w:eastAsia="Times New Roman" w:hAnsi="Times New Roman" w:cs="Times New Roman"/>
          <w:color w:val="000000"/>
        </w:rPr>
        <w:t>6 December 2019</w:t>
      </w:r>
    </w:p>
    <w:p w:rsidR="006165B5" w:rsidRPr="006165B5" w:rsidRDefault="006165B5" w:rsidP="006165B5">
      <w:pPr>
        <w:spacing w:line="480" w:lineRule="auto"/>
        <w:rPr>
          <w:rFonts w:ascii="Times New Roman" w:eastAsia="Times New Roman" w:hAnsi="Times New Roman" w:cs="Times New Roman"/>
        </w:rPr>
      </w:pPr>
      <w:r w:rsidRPr="006165B5">
        <w:rPr>
          <w:rFonts w:ascii="Times New Roman" w:eastAsia="Times New Roman" w:hAnsi="Times New Roman" w:cs="Times New Roman"/>
          <w:i/>
          <w:iCs/>
          <w:color w:val="000000"/>
        </w:rPr>
        <w:t>Our Symbiotic Life: An Exploration of Interspecies Relations</w:t>
      </w:r>
      <w:r w:rsidRPr="006165B5">
        <w:rPr>
          <w:rFonts w:ascii="Times New Roman" w:eastAsia="Times New Roman" w:hAnsi="Times New Roman" w:cs="Times New Roman"/>
          <w:color w:val="000000"/>
        </w:rPr>
        <w:t xml:space="preserve"> is a text detailing possible futures using design fiction methods to predict how humanity's relationship to plants and flora may develop over the next decades. The researchers, designers and artists hypothesize four possible types of realities, </w:t>
      </w:r>
      <w:r w:rsidRPr="006165B5">
        <w:rPr>
          <w:rFonts w:ascii="Times New Roman" w:eastAsia="Times New Roman" w:hAnsi="Times New Roman" w:cs="Times New Roman"/>
          <w:i/>
          <w:iCs/>
          <w:color w:val="000000"/>
        </w:rPr>
        <w:t>Harmony</w:t>
      </w:r>
      <w:r w:rsidRPr="006165B5">
        <w:rPr>
          <w:rFonts w:ascii="Times New Roman" w:eastAsia="Times New Roman" w:hAnsi="Times New Roman" w:cs="Times New Roman"/>
          <w:color w:val="000000"/>
        </w:rPr>
        <w:t xml:space="preserve">, </w:t>
      </w:r>
      <w:r w:rsidRPr="006165B5">
        <w:rPr>
          <w:rFonts w:ascii="Times New Roman" w:eastAsia="Times New Roman" w:hAnsi="Times New Roman" w:cs="Times New Roman"/>
          <w:i/>
          <w:iCs/>
          <w:color w:val="000000"/>
        </w:rPr>
        <w:t>Invasion</w:t>
      </w:r>
      <w:r w:rsidRPr="006165B5">
        <w:rPr>
          <w:rFonts w:ascii="Times New Roman" w:eastAsia="Times New Roman" w:hAnsi="Times New Roman" w:cs="Times New Roman"/>
          <w:color w:val="000000"/>
        </w:rPr>
        <w:t xml:space="preserve">, </w:t>
      </w:r>
      <w:r w:rsidRPr="006165B5">
        <w:rPr>
          <w:rFonts w:ascii="Times New Roman" w:eastAsia="Times New Roman" w:hAnsi="Times New Roman" w:cs="Times New Roman"/>
          <w:i/>
          <w:iCs/>
          <w:color w:val="000000"/>
        </w:rPr>
        <w:t>On Demand</w:t>
      </w:r>
      <w:r w:rsidRPr="006165B5">
        <w:rPr>
          <w:rFonts w:ascii="Times New Roman" w:eastAsia="Times New Roman" w:hAnsi="Times New Roman" w:cs="Times New Roman"/>
          <w:color w:val="000000"/>
        </w:rPr>
        <w:t xml:space="preserve"> and </w:t>
      </w:r>
      <w:r w:rsidRPr="006165B5">
        <w:rPr>
          <w:rFonts w:ascii="Times New Roman" w:eastAsia="Times New Roman" w:hAnsi="Times New Roman" w:cs="Times New Roman"/>
          <w:i/>
          <w:iCs/>
          <w:color w:val="000000"/>
        </w:rPr>
        <w:t>Bottle Garden</w:t>
      </w:r>
      <w:r w:rsidRPr="006165B5">
        <w:rPr>
          <w:rFonts w:ascii="Times New Roman" w:eastAsia="Times New Roman" w:hAnsi="Times New Roman" w:cs="Times New Roman"/>
          <w:color w:val="000000"/>
        </w:rPr>
        <w:t>. Those working on the experiment then create models, imagery and prototypes of how these realities would come to exist and how people would adapt to them.</w:t>
      </w:r>
    </w:p>
    <w:p w:rsidR="006165B5" w:rsidRPr="006165B5" w:rsidRDefault="006165B5" w:rsidP="006165B5">
      <w:pPr>
        <w:spacing w:line="480" w:lineRule="auto"/>
        <w:rPr>
          <w:rFonts w:ascii="Times New Roman" w:eastAsia="Times New Roman" w:hAnsi="Times New Roman" w:cs="Times New Roman"/>
        </w:rPr>
      </w:pPr>
      <w:r w:rsidRPr="006165B5">
        <w:rPr>
          <w:rFonts w:ascii="Times New Roman" w:eastAsia="Times New Roman" w:hAnsi="Times New Roman" w:cs="Times New Roman"/>
          <w:color w:val="000000"/>
        </w:rPr>
        <w:tab/>
        <w:t>Overall, these studies provide multiple perspectives of the world might evolve with the climate crisis. However, many of the perspectives are fictional (as described in the title of the process) and don’t relate to any serious real world statistics. Furthermore, there are other techniques that researchers use to determine possible futures, primarily using mathematics to determine results and probabilities surrounding certain events. In this text, I wish to argue that combining design fiction with predictive mathematics can enhance these prototypes scenarios and allow creators to come up with solutions that are extravagant yet accurate at the same time.</w:t>
      </w:r>
    </w:p>
    <w:p w:rsidR="006165B5" w:rsidRPr="006165B5" w:rsidRDefault="006165B5" w:rsidP="006165B5">
      <w:pPr>
        <w:spacing w:line="480" w:lineRule="auto"/>
        <w:rPr>
          <w:rFonts w:ascii="Times New Roman" w:eastAsia="Times New Roman" w:hAnsi="Times New Roman" w:cs="Times New Roman"/>
        </w:rPr>
      </w:pPr>
      <w:r w:rsidRPr="006165B5">
        <w:rPr>
          <w:rFonts w:ascii="Times New Roman" w:eastAsia="Times New Roman" w:hAnsi="Times New Roman" w:cs="Times New Roman"/>
          <w:color w:val="000000"/>
        </w:rPr>
        <w:tab/>
        <w:t xml:space="preserve">To begin, what theories can we use to determine future scenarios? Let’s break down the one mentioned in </w:t>
      </w:r>
      <w:r w:rsidRPr="006165B5">
        <w:rPr>
          <w:rFonts w:ascii="Times New Roman" w:eastAsia="Times New Roman" w:hAnsi="Times New Roman" w:cs="Times New Roman"/>
          <w:i/>
          <w:iCs/>
          <w:color w:val="000000"/>
        </w:rPr>
        <w:t xml:space="preserve">Our Symbiotic Life: </w:t>
      </w:r>
      <w:r w:rsidRPr="006165B5">
        <w:rPr>
          <w:rFonts w:ascii="Times New Roman" w:eastAsia="Times New Roman" w:hAnsi="Times New Roman" w:cs="Times New Roman"/>
          <w:color w:val="000000"/>
        </w:rPr>
        <w:t>design fiction. Author Bruce Sterling defines design fiction as “the deliberate use of diegetic prototypes to suspend disbelief about change”(</w:t>
      </w:r>
      <w:r w:rsidRPr="006165B5">
        <w:rPr>
          <w:rFonts w:ascii="Times New Roman" w:eastAsia="Times New Roman" w:hAnsi="Times New Roman" w:cs="Times New Roman"/>
          <w:i/>
          <w:iCs/>
          <w:color w:val="000000"/>
        </w:rPr>
        <w:t>Medium</w:t>
      </w:r>
      <w:r w:rsidRPr="006165B5">
        <w:rPr>
          <w:rFonts w:ascii="Times New Roman" w:eastAsia="Times New Roman" w:hAnsi="Times New Roman" w:cs="Times New Roman"/>
          <w:color w:val="000000"/>
        </w:rPr>
        <w:t xml:space="preserve">). In a sense, there are no limits to design fiction because it allows the designer to explore possibilities that they may never experience or have never experienced. On the other hand, one of the most common uses of mathematics and data collection is determining common outputs </w:t>
      </w:r>
      <w:r w:rsidRPr="006165B5">
        <w:rPr>
          <w:rFonts w:ascii="Times New Roman" w:eastAsia="Times New Roman" w:hAnsi="Times New Roman" w:cs="Times New Roman"/>
          <w:color w:val="000000"/>
        </w:rPr>
        <w:lastRenderedPageBreak/>
        <w:t xml:space="preserve">and predicting patterns. One common mathematical prediction theory is </w:t>
      </w:r>
      <w:proofErr w:type="spellStart"/>
      <w:r w:rsidRPr="006165B5">
        <w:rPr>
          <w:rFonts w:ascii="Times New Roman" w:eastAsia="Times New Roman" w:hAnsi="Times New Roman" w:cs="Times New Roman"/>
          <w:color w:val="000000"/>
        </w:rPr>
        <w:t>Benford’s</w:t>
      </w:r>
      <w:proofErr w:type="spellEnd"/>
      <w:r w:rsidRPr="006165B5">
        <w:rPr>
          <w:rFonts w:ascii="Times New Roman" w:eastAsia="Times New Roman" w:hAnsi="Times New Roman" w:cs="Times New Roman"/>
          <w:color w:val="000000"/>
        </w:rPr>
        <w:t xml:space="preserve"> law, which (put very simply) states that numbers starting with 1 are more common to appear than number starting with 2-9 (</w:t>
      </w:r>
      <w:r w:rsidRPr="006165B5">
        <w:rPr>
          <w:rFonts w:ascii="Times New Roman" w:eastAsia="Times New Roman" w:hAnsi="Times New Roman" w:cs="Times New Roman"/>
          <w:i/>
          <w:iCs/>
          <w:color w:val="000000"/>
        </w:rPr>
        <w:t>YouTube</w:t>
      </w:r>
      <w:r w:rsidRPr="006165B5">
        <w:rPr>
          <w:rFonts w:ascii="Times New Roman" w:eastAsia="Times New Roman" w:hAnsi="Times New Roman" w:cs="Times New Roman"/>
          <w:color w:val="000000"/>
        </w:rPr>
        <w:t>). There is also the notion that once an event has occurred, like a burglary or an earthquake, it is much more likely to happen again. Furthermore, we can even predict accurate outcomes and patterns in chaotic environments like the weather thanks to Chaos theory. Theories like the butterfly effect have demonstrated that the slightest change in data and stimuli can create drastically different effects despite still being able to track the data involved (</w:t>
      </w:r>
      <w:r w:rsidRPr="006165B5">
        <w:rPr>
          <w:rFonts w:ascii="Times New Roman" w:eastAsia="Times New Roman" w:hAnsi="Times New Roman" w:cs="Times New Roman"/>
          <w:i/>
          <w:iCs/>
          <w:color w:val="000000"/>
        </w:rPr>
        <w:t>The Conversation</w:t>
      </w:r>
      <w:r w:rsidRPr="006165B5">
        <w:rPr>
          <w:rFonts w:ascii="Times New Roman" w:eastAsia="Times New Roman" w:hAnsi="Times New Roman" w:cs="Times New Roman"/>
          <w:color w:val="000000"/>
        </w:rPr>
        <w:t>). Overall, while mathematics cannot necessarily provide exact predictions for the future, many of these predictive calculations output simple and informative results we can refer to.</w:t>
      </w:r>
    </w:p>
    <w:p w:rsidR="006165B5" w:rsidRPr="006165B5" w:rsidRDefault="006165B5" w:rsidP="006165B5">
      <w:pPr>
        <w:spacing w:line="480" w:lineRule="auto"/>
        <w:rPr>
          <w:rFonts w:ascii="Times New Roman" w:eastAsia="Times New Roman" w:hAnsi="Times New Roman" w:cs="Times New Roman"/>
        </w:rPr>
      </w:pPr>
      <w:r w:rsidRPr="006165B5">
        <w:rPr>
          <w:rFonts w:ascii="Times New Roman" w:eastAsia="Times New Roman" w:hAnsi="Times New Roman" w:cs="Times New Roman"/>
          <w:color w:val="000000"/>
        </w:rPr>
        <w:tab/>
        <w:t>To continue, one must ask what is the benefit of combining a purely imaginative theoretic model to a logical theoretic model. Frankly, there is no reason why designers shouldn’t take into consideration factual and statistical data when coming up with new products and spaces for future generations. Similarly, there is no reason for designers to limit their imagination when theorizing new possibilities for the future of the world. It often feels as though a designer must choose one side in order to come up with an idea that will serve those later in life. However, determined mathematics like statistics can serve as a guideline for these wonderful thought experiments. I believe that it is possible to suspend disbelief while still being rooted in real events and facts. Therefore, many great things can come from combining logical and imaginative theories.</w:t>
      </w:r>
    </w:p>
    <w:p w:rsidR="006165B5" w:rsidRPr="006165B5" w:rsidRDefault="006165B5" w:rsidP="006165B5">
      <w:pPr>
        <w:spacing w:line="480" w:lineRule="auto"/>
        <w:rPr>
          <w:rFonts w:ascii="Times New Roman" w:eastAsia="Times New Roman" w:hAnsi="Times New Roman" w:cs="Times New Roman"/>
        </w:rPr>
      </w:pPr>
      <w:r w:rsidRPr="006165B5">
        <w:rPr>
          <w:rFonts w:ascii="Times New Roman" w:eastAsia="Times New Roman" w:hAnsi="Times New Roman" w:cs="Times New Roman"/>
          <w:color w:val="000000"/>
        </w:rPr>
        <w:tab/>
        <w:t>In conclusion, I believe that designers will benefit from combining design fiction with predictive mathematics. As Marshal McLuhan once said: “Art is anything you can get away with”, and you can get away with a lot even with a few guiding principles. </w:t>
      </w:r>
    </w:p>
    <w:p w:rsidR="006165B5" w:rsidRDefault="006165B5" w:rsidP="006165B5">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lastRenderedPageBreak/>
        <w:t>Borwein</w:t>
      </w:r>
      <w:proofErr w:type="spellEnd"/>
      <w:r>
        <w:rPr>
          <w:rFonts w:ascii="Times New Roman" w:eastAsia="Times New Roman" w:hAnsi="Times New Roman" w:cs="Times New Roman"/>
        </w:rPr>
        <w:t xml:space="preserve">, Jonathan and Michael Rose. </w:t>
      </w:r>
      <w:r w:rsidRPr="006165B5">
        <w:rPr>
          <w:rFonts w:ascii="Times New Roman" w:eastAsia="Times New Roman" w:hAnsi="Times New Roman" w:cs="Times New Roman"/>
        </w:rPr>
        <w:t>“Explainer: What is Chaos Theory.”</w:t>
      </w:r>
      <w:r>
        <w:rPr>
          <w:rFonts w:ascii="Times New Roman" w:eastAsia="Times New Roman" w:hAnsi="Times New Roman" w:cs="Times New Roman"/>
        </w:rPr>
        <w:t xml:space="preserve"> </w:t>
      </w:r>
      <w:r>
        <w:rPr>
          <w:rFonts w:ascii="Times New Roman" w:eastAsia="Times New Roman" w:hAnsi="Times New Roman" w:cs="Times New Roman"/>
          <w:i/>
          <w:iCs/>
        </w:rPr>
        <w:t xml:space="preserve">The Conversation, </w:t>
      </w:r>
      <w:r>
        <w:rPr>
          <w:rFonts w:ascii="Times New Roman" w:eastAsia="Times New Roman" w:hAnsi="Times New Roman" w:cs="Times New Roman"/>
        </w:rPr>
        <w:t xml:space="preserve">18 Nov. 2012, </w:t>
      </w:r>
      <w:hyperlink r:id="rId4" w:history="1">
        <w:r w:rsidRPr="006165B5">
          <w:rPr>
            <w:rStyle w:val="Hyperlink"/>
            <w:rFonts w:ascii="Times New Roman" w:eastAsia="Times New Roman" w:hAnsi="Times New Roman" w:cs="Times New Roman"/>
          </w:rPr>
          <w:t>http://theconversation.com/explainer-what-is-chaos-theory-10620</w:t>
        </w:r>
      </w:hyperlink>
      <w:bookmarkStart w:id="0" w:name="_GoBack"/>
      <w:bookmarkEnd w:id="0"/>
    </w:p>
    <w:p w:rsidR="006165B5" w:rsidRPr="006165B5" w:rsidRDefault="006165B5" w:rsidP="006165B5">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w:t>
      </w:r>
      <w:r w:rsidRPr="006165B5">
        <w:rPr>
          <w:rFonts w:ascii="Times New Roman" w:eastAsia="Times New Roman" w:hAnsi="Times New Roman" w:cs="Times New Roman"/>
        </w:rPr>
        <w:t>Can Maths Predict the Future? - Hannah Fry at Ada Lovelace Day 2014</w:t>
      </w:r>
      <w:r>
        <w:rPr>
          <w:rFonts w:ascii="Times New Roman" w:eastAsia="Times New Roman" w:hAnsi="Times New Roman" w:cs="Times New Roman"/>
        </w:rPr>
        <w:t xml:space="preserve">.” </w:t>
      </w:r>
      <w:r>
        <w:rPr>
          <w:rFonts w:ascii="Times New Roman" w:eastAsia="Times New Roman" w:hAnsi="Times New Roman" w:cs="Times New Roman"/>
          <w:i/>
          <w:iCs/>
        </w:rPr>
        <w:t xml:space="preserve">YouTube, </w:t>
      </w:r>
      <w:r>
        <w:rPr>
          <w:rFonts w:ascii="Times New Roman" w:eastAsia="Times New Roman" w:hAnsi="Times New Roman" w:cs="Times New Roman"/>
        </w:rPr>
        <w:t xml:space="preserve">uploaded by The Royal Institution, 25 Feb. 2015, </w:t>
      </w:r>
      <w:hyperlink r:id="rId5" w:history="1">
        <w:r w:rsidRPr="006165B5">
          <w:rPr>
            <w:rStyle w:val="Hyperlink"/>
            <w:rFonts w:ascii="Times New Roman" w:eastAsia="Times New Roman" w:hAnsi="Times New Roman" w:cs="Times New Roman"/>
          </w:rPr>
          <w:t>https://www.youtube.com/watch?v=43w7rcYPUnI</w:t>
        </w:r>
      </w:hyperlink>
    </w:p>
    <w:p w:rsidR="006165B5" w:rsidRPr="006165B5" w:rsidRDefault="006165B5" w:rsidP="006165B5">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Levine, Davis. “Design Fiction.” </w:t>
      </w:r>
      <w:r>
        <w:rPr>
          <w:rFonts w:ascii="Times New Roman" w:eastAsia="Times New Roman" w:hAnsi="Times New Roman" w:cs="Times New Roman"/>
          <w:i/>
          <w:iCs/>
        </w:rPr>
        <w:t xml:space="preserve">Medium, </w:t>
      </w:r>
      <w:r>
        <w:rPr>
          <w:rFonts w:ascii="Times New Roman" w:eastAsia="Times New Roman" w:hAnsi="Times New Roman" w:cs="Times New Roman"/>
        </w:rPr>
        <w:t xml:space="preserve">13 Mar. 2016, </w:t>
      </w:r>
      <w:hyperlink r:id="rId6" w:history="1">
        <w:r w:rsidRPr="006165B5">
          <w:rPr>
            <w:rStyle w:val="Hyperlink"/>
            <w:rFonts w:ascii="Times New Roman" w:eastAsia="Times New Roman" w:hAnsi="Times New Roman" w:cs="Times New Roman"/>
          </w:rPr>
          <w:t>https://medium.com/digital-experience-design/design-fiction-32094e035cd7</w:t>
        </w:r>
      </w:hyperlink>
    </w:p>
    <w:p w:rsidR="006165B5" w:rsidRPr="006165B5" w:rsidRDefault="006165B5" w:rsidP="006165B5">
      <w:pPr>
        <w:spacing w:line="480" w:lineRule="auto"/>
        <w:rPr>
          <w:rFonts w:ascii="Times New Roman" w:eastAsia="Times New Roman" w:hAnsi="Times New Roman" w:cs="Times New Roman"/>
        </w:rPr>
      </w:pPr>
    </w:p>
    <w:p w:rsidR="00FE0A94" w:rsidRPr="006165B5" w:rsidRDefault="006165B5" w:rsidP="006165B5">
      <w:pPr>
        <w:spacing w:line="480" w:lineRule="auto"/>
        <w:rPr>
          <w:rFonts w:ascii="Times New Roman" w:hAnsi="Times New Roman" w:cs="Times New Roman"/>
        </w:rPr>
      </w:pPr>
    </w:p>
    <w:sectPr w:rsidR="00FE0A94" w:rsidRPr="006165B5" w:rsidSect="00C036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5B5"/>
    <w:rsid w:val="00122EC3"/>
    <w:rsid w:val="006165B5"/>
    <w:rsid w:val="00C036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F6D512"/>
  <w15:chartTrackingRefBased/>
  <w15:docId w15:val="{F3E8E622-5A39-F442-9739-44254445D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5B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6165B5"/>
  </w:style>
  <w:style w:type="character" w:styleId="Hyperlink">
    <w:name w:val="Hyperlink"/>
    <w:basedOn w:val="DefaultParagraphFont"/>
    <w:uiPriority w:val="99"/>
    <w:unhideWhenUsed/>
    <w:rsid w:val="006165B5"/>
    <w:rPr>
      <w:color w:val="0000FF"/>
      <w:u w:val="single"/>
    </w:rPr>
  </w:style>
  <w:style w:type="character" w:styleId="UnresolvedMention">
    <w:name w:val="Unresolved Mention"/>
    <w:basedOn w:val="DefaultParagraphFont"/>
    <w:uiPriority w:val="99"/>
    <w:semiHidden/>
    <w:unhideWhenUsed/>
    <w:rsid w:val="00616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799560">
      <w:bodyDiv w:val="1"/>
      <w:marLeft w:val="0"/>
      <w:marRight w:val="0"/>
      <w:marTop w:val="0"/>
      <w:marBottom w:val="0"/>
      <w:divBdr>
        <w:top w:val="none" w:sz="0" w:space="0" w:color="auto"/>
        <w:left w:val="none" w:sz="0" w:space="0" w:color="auto"/>
        <w:bottom w:val="none" w:sz="0" w:space="0" w:color="auto"/>
        <w:right w:val="none" w:sz="0" w:space="0" w:color="auto"/>
      </w:divBdr>
    </w:div>
    <w:div w:id="101207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digital-experience-design/design-fiction-32094e035cd7" TargetMode="External"/><Relationship Id="rId5" Type="http://schemas.openxmlformats.org/officeDocument/2006/relationships/hyperlink" Target="https://www.youtube.com/watch?v=43w7rcYPUnI" TargetMode="External"/><Relationship Id="rId4" Type="http://schemas.openxmlformats.org/officeDocument/2006/relationships/hyperlink" Target="http://theconversation.com/explainer-what-is-chaos-theory-106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2019-12-07T02:24:00Z</dcterms:created>
  <dcterms:modified xsi:type="dcterms:W3CDTF">2019-12-07T02:33:00Z</dcterms:modified>
</cp:coreProperties>
</file>