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Student Name</w:t>
        <w:tab/>
        <w:tab/>
        <w:t xml:space="preserve">: </w:t>
      </w:r>
      <w:r>
        <w:rPr/>
        <w:t>Andrea Nardinocchi, student id</w:t>
      </w:r>
      <w:r>
        <w:rPr>
          <w:color w:val="000000"/>
        </w:rPr>
        <w:t xml:space="preserve">: </w:t>
      </w:r>
      <w:r>
        <w:rPr>
          <w:rFonts w:ascii="Roboto;Arial;sans-serif" w:hAnsi="Roboto;Arial;sans-serif"/>
          <w:b w:val="false"/>
          <w:i w:val="false"/>
          <w:caps w:val="false"/>
          <w:smallCaps w:val="false"/>
          <w:color w:val="000000"/>
          <w:spacing w:val="0"/>
          <w:sz w:val="24"/>
        </w:rPr>
        <w:t>W20108884</w:t>
      </w:r>
      <w:r>
        <w:rPr>
          <w:color w:val="000000"/>
        </w:rPr>
        <w:t xml:space="preserve"> </w:t>
      </w:r>
    </w:p>
    <w:p>
      <w:pPr>
        <w:pStyle w:val="Normal"/>
        <w:rPr/>
      </w:pPr>
      <w:r>
        <w:rPr/>
        <w:t>Github</w:t>
        <w:tab/>
        <w:tab/>
        <w:tab/>
        <w:t>: ___________________________________</w:t>
        <w:tab/>
        <w:t xml:space="preserve"> </w:t>
      </w:r>
    </w:p>
    <w:p>
      <w:pPr>
        <w:pStyle w:val="Normal"/>
        <w:rPr/>
      </w:pPr>
      <w:r>
        <w:rPr/>
        <w:t>Render/Heroku</w:t>
        <w:tab/>
        <w:t>: ___________________________________</w:t>
        <w:tab/>
        <w:t xml:space="preserve"> </w:t>
      </w:r>
    </w:p>
    <w:p>
      <w:pPr>
        <w:pStyle w:val="Normal"/>
        <w:rPr/>
      </w:pPr>
      <w:r>
        <w:rPr/>
        <w:t>Glitch</w:t>
        <w:tab/>
        <w:tab/>
        <w:tab/>
        <w:t>: ___________________________________</w:t>
        <w:tab/>
        <w:t xml:space="preserve"> </w:t>
      </w:r>
    </w:p>
    <w:p>
      <w:pPr>
        <w:pStyle w:val="Normal"/>
        <w:rPr/>
      </w:pPr>
      <w:r>
        <w:rPr/>
      </w:r>
    </w:p>
    <w:tbl>
      <w:tblPr>
        <w:tblStyle w:val="GridTable4"/>
        <w:tblpPr w:vertAnchor="page" w:horzAnchor="margin" w:leftFromText="180" w:rightFromText="180" w:tblpX="0" w:tblpY="1987"/>
        <w:tblW w:w="13950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184"/>
        <w:gridCol w:w="2160"/>
        <w:gridCol w:w="2004"/>
        <w:gridCol w:w="2093"/>
        <w:gridCol w:w="1981"/>
        <w:gridCol w:w="1823"/>
        <w:gridCol w:w="1704"/>
      </w:tblGrid>
      <w:tr>
        <w:trPr>
          <w:trHeight w:val="983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18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000000" w:themeFill="text1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alibri" w:hAnsi="Calibri" w:eastAsia="Calibri" w:cs=""/>
                <w:b/>
                <w:bCs/>
                <w:color w:themeColor="background1" w:val="FFFFFF"/>
                <w:kern w:val="0"/>
                <w:sz w:val="24"/>
                <w:szCs w:val="24"/>
                <w:lang w:val="en-GB" w:eastAsia="en-US" w:bidi="ar-SA"/>
              </w:rPr>
            </w:pPr>
            <w:r>
              <w:rPr>
                <w:rFonts w:eastAsia="Calibri" w:cs=""/>
                <w:b/>
                <w:bCs/>
                <w:color w:themeColor="background1" w:val="FFFFFF"/>
                <w:kern w:val="0"/>
                <w:sz w:val="24"/>
                <w:szCs w:val="24"/>
                <w:lang w:val="en-GB" w:eastAsia="en-US" w:bidi="ar-SA"/>
              </w:rPr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000000" w:themeFill="text1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rFonts w:eastAsia="Calibri" w:cs="" w:ascii="Helvetica Neue" w:hAnsi="Helvetica Neue"/>
                <w:b/>
                <w:bCs/>
                <w:color w:val="FFFFFF"/>
                <w:kern w:val="0"/>
                <w:sz w:val="28"/>
                <w:szCs w:val="28"/>
                <w:lang w:val="en-GB" w:eastAsia="en-US" w:bidi="ar-SA"/>
              </w:rPr>
              <w:t>Accounts</w:t>
            </w:r>
          </w:p>
        </w:tc>
        <w:tc>
          <w:tcPr>
            <w:tcW w:w="2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000000" w:themeFill="text1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rFonts w:eastAsia="Calibri" w:cs="" w:ascii="Helvetica Neue" w:hAnsi="Helvetica Neue"/>
                <w:b/>
                <w:bCs/>
                <w:color w:val="FFFFFF"/>
                <w:kern w:val="0"/>
                <w:sz w:val="28"/>
                <w:szCs w:val="28"/>
                <w:lang w:val="en-GB" w:eastAsia="en-US" w:bidi="ar-SA"/>
              </w:rPr>
              <w:t>Placemark Features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000000" w:themeFill="text1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rFonts w:eastAsia="Calibri" w:cs="" w:ascii="Helvetica Neue" w:hAnsi="Helvetica Neue"/>
                <w:b/>
                <w:bCs/>
                <w:color w:val="FFFFFF"/>
                <w:kern w:val="0"/>
                <w:sz w:val="28"/>
                <w:szCs w:val="28"/>
                <w:lang w:val="en-GB" w:eastAsia="en-US" w:bidi="ar-SA"/>
              </w:rPr>
              <w:t>API</w:t>
            </w:r>
          </w:p>
        </w:tc>
        <w:tc>
          <w:tcPr>
            <w:tcW w:w="1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000000" w:themeFill="text1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rFonts w:eastAsia="Calibri" w:cs="" w:ascii="Helvetica Neue" w:hAnsi="Helvetica Neue"/>
                <w:b/>
                <w:bCs/>
                <w:color w:val="FFFFFF"/>
                <w:kern w:val="0"/>
                <w:sz w:val="28"/>
                <w:szCs w:val="28"/>
                <w:lang w:val="en-GB" w:eastAsia="en-US" w:bidi="ar-SA"/>
              </w:rPr>
              <w:t>Models</w:t>
            </w:r>
          </w:p>
        </w:tc>
        <w:tc>
          <w:tcPr>
            <w:tcW w:w="1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000000" w:themeFill="text1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rFonts w:eastAsia="Calibri" w:cs="" w:ascii="Helvetica Neue" w:hAnsi="Helvetica Neue"/>
                <w:b/>
                <w:bCs/>
                <w:color w:val="FFFFFF"/>
                <w:kern w:val="0"/>
                <w:sz w:val="28"/>
                <w:szCs w:val="28"/>
                <w:lang w:val="en-GB" w:eastAsia="en-US" w:bidi="ar-SA"/>
              </w:rPr>
              <w:t>Deployment</w:t>
            </w:r>
          </w:p>
        </w:tc>
        <w:tc>
          <w:tcPr>
            <w:tcW w:w="1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000000" w:themeFill="text1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 Neue" w:hAnsi="Helvetica Neue"/>
                <w:color w:val="FFFFFF"/>
                <w:sz w:val="28"/>
                <w:szCs w:val="28"/>
              </w:rPr>
            </w:pPr>
            <w:r>
              <w:rPr>
                <w:rFonts w:eastAsia="Calibri" w:cs="" w:ascii="Helvetica Neue" w:hAnsi="Helvetica Neue"/>
                <w:b/>
                <w:bCs/>
                <w:color w:val="FFFFFF"/>
                <w:kern w:val="0"/>
                <w:sz w:val="28"/>
                <w:szCs w:val="28"/>
                <w:lang w:val="en-GB" w:eastAsia="en-US" w:bidi="ar-SA"/>
              </w:rPr>
              <w:t>Git</w:t>
            </w:r>
          </w:p>
        </w:tc>
      </w:tr>
      <w:tr>
        <w:trPr>
          <w:trHeight w:val="150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8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4"/>
                <w:szCs w:val="24"/>
                <w:lang w:val="en-GB"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4"/>
                <w:szCs w:val="24"/>
                <w:lang w:val="en-GB" w:eastAsia="en-US" w:bidi="ar-SA"/>
              </w:rPr>
              <w:t>Level 1</w:t>
            </w:r>
          </w:p>
        </w:tc>
        <w:tc>
          <w:tcPr>
            <w:tcW w:w="2160" w:type="dxa"/>
            <w:tcBorders/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4"/>
                <w:szCs w:val="24"/>
                <w:lang w:val="en-GB" w:eastAsia="en-US" w:bidi="ar-SA"/>
              </w:rPr>
            </w:pPr>
            <w:r>
              <w:rPr>
                <w:rFonts w:eastAsia="Calibri" w:cs=""/>
                <w:kern w:val="0"/>
                <w:sz w:val="24"/>
                <w:szCs w:val="24"/>
                <w:lang w:val="en-GB" w:eastAsia="en-US" w:bidi="ar-SA"/>
              </w:rPr>
              <w:t>A user is able to both sign up and log in.</w:t>
            </w:r>
          </w:p>
        </w:tc>
        <w:tc>
          <w:tcPr>
            <w:tcW w:w="2004" w:type="dxa"/>
            <w:tcBorders/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4"/>
                <w:szCs w:val="24"/>
                <w:lang w:val="en-GB" w:eastAsia="en-US" w:bidi="ar-SA"/>
              </w:rPr>
            </w:pPr>
            <w:r>
              <w:rPr>
                <w:rFonts w:eastAsia="Calibri" w:cs=""/>
                <w:kern w:val="0"/>
                <w:sz w:val="24"/>
                <w:szCs w:val="24"/>
                <w:lang w:val="en-GB" w:eastAsia="en-US" w:bidi="ar-SA"/>
              </w:rPr>
              <w:t>The name of the Placemark can be added by the user.</w:t>
            </w:r>
          </w:p>
        </w:tc>
        <w:tc>
          <w:tcPr>
            <w:tcW w:w="2093" w:type="dxa"/>
            <w:tcBorders/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4"/>
                <w:szCs w:val="24"/>
                <w:lang w:val="en-GB" w:eastAsia="en-US" w:bidi="ar-SA"/>
              </w:rPr>
            </w:pPr>
            <w:r>
              <w:rPr>
                <w:rFonts w:eastAsia="Calibri" w:cs=""/>
                <w:kern w:val="0"/>
                <w:sz w:val="24"/>
                <w:szCs w:val="24"/>
                <w:lang w:val="en-GB" w:eastAsia="en-US" w:bidi="ar-SA"/>
              </w:rPr>
              <w:t>API tests have been integrated into the app.</w:t>
            </w:r>
          </w:p>
        </w:tc>
        <w:tc>
          <w:tcPr>
            <w:tcW w:w="1981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4"/>
                <w:szCs w:val="24"/>
                <w:lang w:val="en-GB" w:eastAsia="en-US" w:bidi="ar-SA"/>
              </w:rPr>
            </w:pPr>
            <w:r>
              <w:rPr>
                <w:rFonts w:eastAsia="Calibri" w:cs=""/>
                <w:kern w:val="0"/>
                <w:sz w:val="24"/>
                <w:szCs w:val="24"/>
                <w:lang w:val="en-GB" w:eastAsia="en-US" w:bidi="ar-SA"/>
              </w:rPr>
              <w:t>Mem model tests have been integrated into the App and they do work as expected.</w:t>
            </w:r>
          </w:p>
        </w:tc>
        <w:tc>
          <w:tcPr>
            <w:tcW w:w="1823" w:type="dxa"/>
            <w:tcBorders/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/>
            </w:pPr>
            <w:r>
              <w:rPr>
                <w:rFonts w:eastAsia="Calibri" w:cs=""/>
                <w:kern w:val="0"/>
                <w:sz w:val="24"/>
                <w:szCs w:val="24"/>
                <w:lang w:val="en-GB" w:eastAsia="en-US" w:bidi="ar-SA"/>
              </w:rPr>
              <w:t>The Localhost http://localhost:3000/</w:t>
            </w:r>
            <w:r>
              <w:rPr/>
              <w:t xml:space="preserve"> </w:t>
            </w:r>
            <w:r>
              <w:rPr/>
              <w:t>was used to develop and test the app.</w:t>
            </w:r>
          </w:p>
        </w:tc>
        <w:tc>
          <w:tcPr>
            <w:tcW w:w="1704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/>
            </w:pPr>
            <w:r>
              <w:rPr>
                <w:rFonts w:eastAsia="Calibri" w:cs=""/>
                <w:kern w:val="0"/>
                <w:sz w:val="24"/>
                <w:szCs w:val="24"/>
                <w:lang w:val="en-GB" w:eastAsia="en-US" w:bidi="ar-SA"/>
              </w:rPr>
              <w:t xml:space="preserve">The commit history is available in </w:t>
            </w:r>
            <w:hyperlink r:id="rId2">
              <w:r>
                <w:rPr>
                  <w:rStyle w:val="Hyperlink"/>
                  <w:rFonts w:eastAsia="Calibri" w:cs=""/>
                  <w:kern w:val="0"/>
                  <w:sz w:val="24"/>
                  <w:szCs w:val="24"/>
                  <w:lang w:val="en-GB" w:eastAsia="en-US" w:bidi="ar-SA"/>
                </w:rPr>
                <w:t>Commits · AndreaNardinocchi/placemark</w:t>
              </w:r>
            </w:hyperlink>
            <w:r>
              <w:rPr>
                <w:rFonts w:eastAsia="Calibri" w:cs=""/>
                <w:kern w:val="0"/>
                <w:sz w:val="24"/>
                <w:szCs w:val="24"/>
                <w:lang w:val="en-GB" w:eastAsia="en-US" w:bidi="ar-SA"/>
              </w:rPr>
              <w:t xml:space="preserve"> </w:t>
            </w:r>
          </w:p>
        </w:tc>
      </w:tr>
      <w:tr>
        <w:trPr>
          <w:trHeight w:val="1415" w:hRule="atLeast"/>
        </w:trPr>
        <w:tc>
          <w:tcPr>
            <w:tcW w:w="218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4"/>
                <w:szCs w:val="24"/>
                <w:lang w:val="en-GB"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4"/>
                <w:szCs w:val="24"/>
                <w:lang w:val="en-GB" w:eastAsia="en-US" w:bidi="ar-SA"/>
              </w:rPr>
              <w:t>Level 2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4"/>
                <w:szCs w:val="24"/>
                <w:lang w:val="en-GB" w:eastAsia="en-US" w:bidi="ar-SA"/>
              </w:rPr>
            </w:pPr>
            <w:r>
              <w:rPr>
                <w:rFonts w:eastAsia="Calibri" w:cs=""/>
                <w:kern w:val="0"/>
                <w:sz w:val="24"/>
                <w:szCs w:val="24"/>
                <w:lang w:val="en-GB" w:eastAsia="en-US" w:bidi="ar-SA"/>
              </w:rPr>
            </w:r>
          </w:p>
        </w:tc>
        <w:tc>
          <w:tcPr>
            <w:tcW w:w="200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4"/>
                <w:szCs w:val="24"/>
                <w:lang w:val="en-GB" w:eastAsia="en-US" w:bidi="ar-SA"/>
              </w:rPr>
            </w:pPr>
            <w:r>
              <w:rPr>
                <w:rFonts w:eastAsia="Calibri" w:cs=""/>
                <w:kern w:val="0"/>
                <w:sz w:val="24"/>
                <w:szCs w:val="24"/>
                <w:lang w:val="en-GB" w:eastAsia="en-US" w:bidi="ar-SA"/>
              </w:rPr>
            </w:r>
          </w:p>
        </w:tc>
        <w:tc>
          <w:tcPr>
            <w:tcW w:w="209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4"/>
                <w:szCs w:val="24"/>
                <w:lang w:val="en-GB" w:eastAsia="en-US" w:bidi="ar-SA"/>
              </w:rPr>
            </w:pPr>
            <w:r>
              <w:rPr>
                <w:rFonts w:eastAsia="Calibri" w:cs=""/>
                <w:kern w:val="0"/>
                <w:sz w:val="24"/>
                <w:szCs w:val="24"/>
                <w:lang w:val="en-GB" w:eastAsia="en-US" w:bidi="ar-SA"/>
              </w:rPr>
            </w:r>
          </w:p>
        </w:tc>
        <w:tc>
          <w:tcPr>
            <w:tcW w:w="1981" w:type="dxa"/>
            <w:tcBorders/>
          </w:tcPr>
          <w:p>
            <w:pPr>
              <w:pStyle w:val="Normal"/>
              <w:widowControl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4"/>
                <w:szCs w:val="24"/>
                <w:lang w:val="en-GB" w:eastAsia="en-US" w:bidi="ar-SA"/>
              </w:rPr>
            </w:pPr>
            <w:r>
              <w:rPr>
                <w:rFonts w:eastAsia="Calibri" w:cs=""/>
                <w:kern w:val="0"/>
                <w:sz w:val="24"/>
                <w:szCs w:val="24"/>
                <w:lang w:val="en-GB" w:eastAsia="en-US" w:bidi="ar-SA"/>
              </w:rPr>
            </w:r>
          </w:p>
        </w:tc>
        <w:tc>
          <w:tcPr>
            <w:tcW w:w="182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4"/>
                <w:szCs w:val="24"/>
                <w:lang w:val="en-GB" w:eastAsia="en-US" w:bidi="ar-SA"/>
              </w:rPr>
            </w:pPr>
            <w:r>
              <w:rPr>
                <w:rFonts w:eastAsia="Calibri" w:cs=""/>
                <w:kern w:val="0"/>
                <w:sz w:val="24"/>
                <w:szCs w:val="24"/>
                <w:lang w:val="en-GB" w:eastAsia="en-US" w:bidi="ar-SA"/>
              </w:rPr>
            </w:r>
          </w:p>
        </w:tc>
        <w:tc>
          <w:tcPr>
            <w:tcW w:w="1704" w:type="dxa"/>
            <w:tcBorders/>
          </w:tcPr>
          <w:p>
            <w:pPr>
              <w:pStyle w:val="Normal"/>
              <w:widowControl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4"/>
                <w:szCs w:val="24"/>
                <w:lang w:val="en-GB" w:eastAsia="en-US" w:bidi="ar-SA"/>
              </w:rPr>
            </w:pPr>
            <w:r>
              <w:rPr>
                <w:rFonts w:eastAsia="Calibri" w:cs=""/>
                <w:kern w:val="0"/>
                <w:sz w:val="24"/>
                <w:szCs w:val="24"/>
                <w:lang w:val="en-GB" w:eastAsia="en-US" w:bidi="ar-SA"/>
              </w:rPr>
            </w:r>
          </w:p>
        </w:tc>
      </w:tr>
      <w:tr>
        <w:trPr>
          <w:trHeight w:val="140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18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4"/>
                <w:szCs w:val="24"/>
                <w:lang w:val="en-GB"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4"/>
                <w:szCs w:val="24"/>
                <w:lang w:val="en-GB" w:eastAsia="en-US" w:bidi="ar-SA"/>
              </w:rPr>
              <w:t>Level 3</w:t>
            </w:r>
          </w:p>
        </w:tc>
        <w:tc>
          <w:tcPr>
            <w:tcW w:w="2160" w:type="dxa"/>
            <w:tcBorders/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4"/>
                <w:szCs w:val="24"/>
                <w:lang w:val="en-GB" w:eastAsia="en-US" w:bidi="ar-SA"/>
              </w:rPr>
            </w:pPr>
            <w:r>
              <w:rPr>
                <w:rFonts w:eastAsia="Calibri" w:cs=""/>
                <w:kern w:val="0"/>
                <w:sz w:val="24"/>
                <w:szCs w:val="24"/>
                <w:lang w:val="en-GB" w:eastAsia="en-US" w:bidi="ar-SA"/>
              </w:rPr>
            </w:r>
          </w:p>
        </w:tc>
        <w:tc>
          <w:tcPr>
            <w:tcW w:w="2004" w:type="dxa"/>
            <w:tcBorders/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4"/>
                <w:szCs w:val="24"/>
                <w:lang w:val="en-GB" w:eastAsia="en-US" w:bidi="ar-SA"/>
              </w:rPr>
            </w:pPr>
            <w:r>
              <w:rPr>
                <w:rFonts w:eastAsia="Calibri" w:cs=""/>
                <w:kern w:val="0"/>
                <w:sz w:val="24"/>
                <w:szCs w:val="24"/>
                <w:lang w:val="en-GB" w:eastAsia="en-US" w:bidi="ar-SA"/>
              </w:rPr>
            </w:r>
          </w:p>
        </w:tc>
        <w:tc>
          <w:tcPr>
            <w:tcW w:w="2093" w:type="dxa"/>
            <w:tcBorders/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4"/>
                <w:szCs w:val="24"/>
                <w:lang w:val="en-GB" w:eastAsia="en-US" w:bidi="ar-SA"/>
              </w:rPr>
            </w:pPr>
            <w:r>
              <w:rPr>
                <w:rFonts w:eastAsia="Calibri" w:cs=""/>
                <w:kern w:val="0"/>
                <w:sz w:val="24"/>
                <w:szCs w:val="24"/>
                <w:lang w:val="en-GB" w:eastAsia="en-US" w:bidi="ar-SA"/>
              </w:rPr>
            </w:r>
          </w:p>
        </w:tc>
        <w:tc>
          <w:tcPr>
            <w:tcW w:w="1981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before="0" w:after="0"/>
              <w:ind w:firstLine="7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4"/>
                <w:szCs w:val="24"/>
                <w:lang w:val="en-GB" w:eastAsia="en-US" w:bidi="ar-SA"/>
              </w:rPr>
            </w:pPr>
            <w:r>
              <w:rPr>
                <w:rFonts w:eastAsia="Calibri" w:cs=""/>
                <w:kern w:val="0"/>
                <w:sz w:val="24"/>
                <w:szCs w:val="24"/>
                <w:lang w:val="en-GB" w:eastAsia="en-US" w:bidi="ar-SA"/>
              </w:rPr>
            </w:r>
          </w:p>
        </w:tc>
        <w:tc>
          <w:tcPr>
            <w:tcW w:w="1823" w:type="dxa"/>
            <w:tcBorders/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4"/>
                <w:szCs w:val="24"/>
                <w:lang w:val="en-GB" w:eastAsia="en-US" w:bidi="ar-SA"/>
              </w:rPr>
            </w:pPr>
            <w:r>
              <w:rPr>
                <w:rFonts w:eastAsia="Calibri" w:cs=""/>
                <w:kern w:val="0"/>
                <w:sz w:val="24"/>
                <w:szCs w:val="24"/>
                <w:lang w:val="en-GB" w:eastAsia="en-US" w:bidi="ar-SA"/>
              </w:rPr>
            </w:r>
          </w:p>
        </w:tc>
        <w:tc>
          <w:tcPr>
            <w:tcW w:w="1704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4"/>
                <w:szCs w:val="24"/>
                <w:lang w:val="en-GB" w:eastAsia="en-US" w:bidi="ar-SA"/>
              </w:rPr>
            </w:pPr>
            <w:r>
              <w:rPr>
                <w:rFonts w:eastAsia="Calibri" w:cs=""/>
                <w:kern w:val="0"/>
                <w:sz w:val="24"/>
                <w:szCs w:val="24"/>
                <w:lang w:val="en-GB" w:eastAsia="en-US" w:bidi="ar-SA"/>
              </w:rPr>
            </w:r>
          </w:p>
        </w:tc>
      </w:tr>
      <w:tr>
        <w:trPr>
          <w:trHeight w:val="1682" w:hRule="atLeast"/>
        </w:trPr>
        <w:tc>
          <w:tcPr>
            <w:tcW w:w="2184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4"/>
                <w:szCs w:val="24"/>
                <w:lang w:val="en-GB" w:eastAsia="en-US" w:bidi="ar-SA"/>
              </w:rPr>
            </w:pPr>
            <w:r>
              <w:rPr>
                <w:rFonts w:eastAsia="Calibri" w:cs=""/>
                <w:b/>
                <w:bCs/>
                <w:kern w:val="0"/>
                <w:sz w:val="24"/>
                <w:szCs w:val="24"/>
                <w:lang w:val="en-GB" w:eastAsia="en-US" w:bidi="ar-SA"/>
              </w:rPr>
              <w:t>Level 4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en-GB" w:eastAsia="en-US" w:bidi="ar-SA"/>
              </w:rPr>
            </w:r>
          </w:p>
        </w:tc>
        <w:tc>
          <w:tcPr>
            <w:tcW w:w="2004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en-GB" w:eastAsia="en-US" w:bidi="ar-SA"/>
              </w:rPr>
            </w:r>
          </w:p>
        </w:tc>
        <w:tc>
          <w:tcPr>
            <w:tcW w:w="209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en-GB" w:eastAsia="en-US" w:bidi="ar-SA"/>
              </w:rPr>
            </w:r>
          </w:p>
        </w:tc>
        <w:tc>
          <w:tcPr>
            <w:tcW w:w="1981" w:type="dxa"/>
            <w:tcBorders/>
          </w:tcPr>
          <w:p>
            <w:pPr>
              <w:pStyle w:val="Normal"/>
              <w:widowControl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i/>
                <w:i/>
                <w:iCs/>
              </w:rPr>
            </w:pPr>
            <w:r>
              <w:rPr>
                <w:rFonts w:eastAsia="Calibri" w:cs=""/>
                <w:bCs/>
                <w:i/>
                <w:iCs/>
                <w:kern w:val="0"/>
                <w:sz w:val="24"/>
                <w:szCs w:val="24"/>
                <w:lang w:val="en-GB" w:eastAsia="en-US" w:bidi="ar-SA"/>
              </w:rPr>
            </w:r>
          </w:p>
        </w:tc>
        <w:tc>
          <w:tcPr>
            <w:tcW w:w="182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4"/>
                <w:szCs w:val="24"/>
                <w:lang w:val="en-GB" w:eastAsia="en-US" w:bidi="ar-SA"/>
              </w:rPr>
            </w:pPr>
            <w:r>
              <w:rPr>
                <w:rFonts w:eastAsia="Calibri" w:cs=""/>
                <w:kern w:val="0"/>
                <w:sz w:val="24"/>
                <w:szCs w:val="24"/>
                <w:lang w:val="en-GB" w:eastAsia="en-US" w:bidi="ar-SA"/>
              </w:rPr>
            </w:r>
          </w:p>
        </w:tc>
        <w:tc>
          <w:tcPr>
            <w:tcW w:w="1704" w:type="dxa"/>
            <w:tcBorders/>
          </w:tcPr>
          <w:p>
            <w:pPr>
              <w:pStyle w:val="Normal"/>
              <w:widowControl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Calibri" w:cs=""/>
                <w:kern w:val="0"/>
                <w:sz w:val="24"/>
                <w:szCs w:val="24"/>
                <w:lang w:val="en-GB" w:eastAsia="en-US" w:bidi="ar-SA"/>
              </w:rPr>
            </w:pPr>
            <w:r>
              <w:rPr>
                <w:rFonts w:eastAsia="Calibri" w:cs=""/>
                <w:kern w:val="0"/>
                <w:sz w:val="24"/>
                <w:szCs w:val="24"/>
                <w:lang w:val="en-GB" w:eastAsia="en-US" w:bidi="ar-SA"/>
              </w:rPr>
            </w:r>
          </w:p>
        </w:tc>
      </w:tr>
    </w:tbl>
    <w:p>
      <w:pPr>
        <w:pStyle w:val="Normal"/>
        <w:rPr/>
      </w:pPr>
      <w:r/>
      <w:r>
        <w:rPr/>
        <w:t>Additional notes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Grading Spectrum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8864600" cy="4229100"/>
            <wp:effectExtent l="0" t="0" r="0" b="0"/>
            <wp:docPr id="1" name="Picture 2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Tabl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64600" cy="4229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type w:val="nextPage"/>
      <w:pgSz w:orient="landscape" w:w="16838" w:h="11906"/>
      <w:pgMar w:left="1440" w:right="1440" w:gutter="0" w:header="0" w:top="278" w:footer="0" w:bottom="28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Roboto">
    <w:altName w:val="Arial"/>
    <w:charset w:val="00"/>
    <w:family w:val="auto"/>
    <w:pitch w:val="default"/>
  </w:font>
  <w:font w:name="Helvetica Neue">
    <w:charset w:val="00"/>
    <w:family w:val="auto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4"/>
        <w:szCs w:val="24"/>
        <w:lang w:val="en-GB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4"/>
      <w:szCs w:val="24"/>
      <w:lang w:val="en-GB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7336b7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7336b7"/>
    <w:rPr/>
  </w:style>
  <w:style w:type="character" w:styleId="apple-converted-space" w:customStyle="1">
    <w:name w:val="apple-converted-space"/>
    <w:basedOn w:val="DefaultParagraphFont"/>
    <w:qFormat/>
    <w:rsid w:val="007b3ea5"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7336b7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7336b7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ListParagraph">
    <w:name w:val="List Paragraph"/>
    <w:basedOn w:val="Normal"/>
    <w:uiPriority w:val="34"/>
    <w:qFormat/>
    <w:rsid w:val="00a44124"/>
    <w:pPr>
      <w:spacing w:lineRule="auto" w:line="276" w:before="0" w:after="200"/>
      <w:ind w:left="720"/>
      <w:contextualSpacing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qFormat/>
    <w:rsid w:val="007b3ea5"/>
    <w:pPr>
      <w:spacing w:beforeAutospacing="1" w:afterAutospacing="1"/>
    </w:pPr>
    <w:rPr>
      <w:rFonts w:ascii="Times New Roman" w:hAnsi="Times New Roman" w:eastAsia="Times New Roman" w:cs="Times New Roman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7336b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GridTable1Light">
    <w:name w:val="Grid Table 1 Light"/>
    <w:basedOn w:val="TableNormal"/>
    <w:uiPriority w:val="46"/>
    <w:rsid w:val="007336b7"/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GridTable4">
    <w:name w:val="Grid Table 4"/>
    <w:basedOn w:val="TableNormal"/>
    <w:uiPriority w:val="49"/>
    <w:rsid w:val="007336b7"/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AndreaNardinocchi/placemark/commits/main/" TargetMode="External"/><Relationship Id="rId3" Type="http://schemas.openxmlformats.org/officeDocument/2006/relationships/image" Target="media/image1.jpe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Application>LibreOffice/24.8.5.2$Windows_X86_64 LibreOffice_project/fddf2685c70b461e7832239a0162a77216259f22</Application>
  <AppVersion>15.0000</AppVersion>
  <Pages>2</Pages>
  <Words>101</Words>
  <Characters>586</Characters>
  <CharactersWithSpaces>678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2019-02-05T11:20:00Z</dcterms:created>
  <dc:creator>Eamonn Deleastar</dc:creator>
  <dc:description/>
  <dc:language>en-US</dc:language>
  <cp:lastModifiedBy/>
  <dcterms:modified xsi:type="dcterms:W3CDTF">2025-03-11T18:18:59Z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