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A59" w:rsidRPr="00EE415E" w:rsidRDefault="00891A59">
      <w:pPr>
        <w:rPr>
          <w:rFonts w:ascii="Times New Roman" w:hAnsi="Times New Roman" w:cs="Times New Roman"/>
        </w:rPr>
      </w:pPr>
    </w:p>
    <w:p w:rsidR="00EE415E" w:rsidRPr="00EE415E" w:rsidRDefault="00EE415E">
      <w:pPr>
        <w:rPr>
          <w:rFonts w:ascii="Times New Roman" w:hAnsi="Times New Roman" w:cs="Times New Roman"/>
        </w:rPr>
      </w:pPr>
    </w:p>
    <w:p w:rsidR="00EE415E" w:rsidRPr="00EE415E" w:rsidRDefault="00EE415E">
      <w:pPr>
        <w:rPr>
          <w:rFonts w:ascii="Times New Roman" w:hAnsi="Times New Roman" w:cs="Times New Roman"/>
        </w:rPr>
      </w:pPr>
    </w:p>
    <w:p w:rsidR="00EE415E" w:rsidRDefault="00DB0380" w:rsidP="00D31A0F">
      <w:pPr>
        <w:jc w:val="center"/>
        <w:rPr>
          <w:rFonts w:ascii="Times New Roman" w:hAnsi="Times New Roman" w:cs="Times New Roman"/>
          <w:sz w:val="52"/>
          <w:szCs w:val="52"/>
        </w:rPr>
      </w:pPr>
      <w:r>
        <w:rPr>
          <w:rFonts w:ascii="Times New Roman" w:hAnsi="Times New Roman" w:cs="Times New Roman"/>
          <w:sz w:val="52"/>
          <w:szCs w:val="52"/>
        </w:rPr>
        <w:t>ANALISI DEL</w:t>
      </w:r>
      <w:r w:rsidR="00DE3002">
        <w:rPr>
          <w:rFonts w:ascii="Times New Roman" w:hAnsi="Times New Roman" w:cs="Times New Roman"/>
          <w:sz w:val="52"/>
          <w:szCs w:val="52"/>
        </w:rPr>
        <w:t>LE</w:t>
      </w:r>
      <w:r w:rsidR="005612A2">
        <w:rPr>
          <w:rFonts w:ascii="Times New Roman" w:hAnsi="Times New Roman" w:cs="Times New Roman"/>
          <w:sz w:val="52"/>
          <w:szCs w:val="52"/>
        </w:rPr>
        <w:t xml:space="preserve"> </w:t>
      </w:r>
      <w:r w:rsidR="00DE3002">
        <w:rPr>
          <w:rFonts w:ascii="Times New Roman" w:hAnsi="Times New Roman" w:cs="Times New Roman"/>
          <w:sz w:val="52"/>
          <w:szCs w:val="52"/>
        </w:rPr>
        <w:t>MIGLIORI</w:t>
      </w:r>
      <w:r w:rsidR="005612A2">
        <w:rPr>
          <w:rFonts w:ascii="Times New Roman" w:hAnsi="Times New Roman" w:cs="Times New Roman"/>
          <w:sz w:val="52"/>
          <w:szCs w:val="52"/>
        </w:rPr>
        <w:t xml:space="preserve"> CITY </w:t>
      </w:r>
      <w:r w:rsidR="00DE3002">
        <w:rPr>
          <w:rFonts w:ascii="Times New Roman" w:hAnsi="Times New Roman" w:cs="Times New Roman"/>
          <w:sz w:val="52"/>
          <w:szCs w:val="52"/>
        </w:rPr>
        <w:t>CA</w:t>
      </w:r>
      <w:r w:rsidR="00503F25">
        <w:rPr>
          <w:rFonts w:ascii="Times New Roman" w:hAnsi="Times New Roman" w:cs="Times New Roman"/>
          <w:sz w:val="52"/>
          <w:szCs w:val="52"/>
        </w:rPr>
        <w:t>RS</w:t>
      </w:r>
      <w:r w:rsidR="00DE3002">
        <w:rPr>
          <w:rFonts w:ascii="Times New Roman" w:hAnsi="Times New Roman" w:cs="Times New Roman"/>
          <w:sz w:val="52"/>
          <w:szCs w:val="52"/>
        </w:rPr>
        <w:t xml:space="preserve"> ELETTRICHE PRESENTI</w:t>
      </w:r>
      <w:r w:rsidRPr="00DB0380">
        <w:rPr>
          <w:rFonts w:ascii="Times New Roman" w:hAnsi="Times New Roman" w:cs="Times New Roman"/>
          <w:sz w:val="52"/>
          <w:szCs w:val="52"/>
        </w:rPr>
        <w:t xml:space="preserve"> SUL MERCATO</w:t>
      </w:r>
    </w:p>
    <w:p w:rsidR="00CE39B6" w:rsidRDefault="00CE39B6" w:rsidP="00D31A0F">
      <w:pPr>
        <w:jc w:val="center"/>
        <w:rPr>
          <w:rFonts w:ascii="Times New Roman" w:hAnsi="Times New Roman" w:cs="Times New Roman"/>
          <w:sz w:val="52"/>
          <w:szCs w:val="52"/>
        </w:rPr>
      </w:pPr>
    </w:p>
    <w:p w:rsidR="00CE39B6" w:rsidRPr="00CE39B6" w:rsidRDefault="00CE39B6" w:rsidP="00D31A0F">
      <w:pPr>
        <w:jc w:val="center"/>
        <w:rPr>
          <w:rFonts w:ascii="Times New Roman" w:hAnsi="Times New Roman" w:cs="Times New Roman"/>
          <w:i/>
          <w:sz w:val="36"/>
          <w:szCs w:val="36"/>
        </w:rPr>
      </w:pPr>
      <w:r w:rsidRPr="00CE39B6">
        <w:rPr>
          <w:rFonts w:ascii="Times New Roman" w:hAnsi="Times New Roman" w:cs="Times New Roman"/>
          <w:i/>
          <w:sz w:val="36"/>
          <w:szCs w:val="36"/>
        </w:rPr>
        <w:t>a cura di Andrea Palazzesi</w:t>
      </w:r>
    </w:p>
    <w:p w:rsidR="00EE415E" w:rsidRPr="00EE415E" w:rsidRDefault="00EE415E" w:rsidP="00D31A0F">
      <w:pPr>
        <w:jc w:val="center"/>
        <w:rPr>
          <w:rFonts w:ascii="Times New Roman" w:hAnsi="Times New Roman" w:cs="Times New Roman"/>
        </w:rPr>
      </w:pPr>
    </w:p>
    <w:p w:rsidR="00EE415E" w:rsidRPr="00EE415E" w:rsidRDefault="00EE415E">
      <w:pPr>
        <w:rPr>
          <w:rFonts w:ascii="Times New Roman" w:hAnsi="Times New Roman" w:cs="Times New Roman"/>
        </w:rPr>
      </w:pPr>
    </w:p>
    <w:p w:rsidR="00EE415E" w:rsidRPr="00EE415E" w:rsidRDefault="00EE415E">
      <w:pPr>
        <w:rPr>
          <w:rFonts w:ascii="Times New Roman" w:hAnsi="Times New Roman" w:cs="Times New Roman"/>
        </w:rPr>
      </w:pPr>
    </w:p>
    <w:p w:rsidR="00EE415E" w:rsidRPr="00EE415E" w:rsidRDefault="00EE415E">
      <w:pPr>
        <w:rPr>
          <w:rFonts w:ascii="Times New Roman" w:hAnsi="Times New Roman" w:cs="Times New Roman"/>
        </w:rPr>
      </w:pPr>
    </w:p>
    <w:p w:rsidR="00EE415E" w:rsidRPr="00EE415E" w:rsidRDefault="00EE415E">
      <w:pPr>
        <w:rPr>
          <w:rFonts w:ascii="Times New Roman" w:hAnsi="Times New Roman" w:cs="Times New Roman"/>
        </w:rPr>
      </w:pPr>
    </w:p>
    <w:p w:rsidR="00EE415E" w:rsidRPr="00EE415E" w:rsidRDefault="00EE415E">
      <w:pPr>
        <w:rPr>
          <w:rFonts w:ascii="Times New Roman" w:hAnsi="Times New Roman" w:cs="Times New Roman"/>
          <w:sz w:val="24"/>
        </w:rPr>
      </w:pPr>
    </w:p>
    <w:p w:rsidR="00EE415E" w:rsidRPr="00EE415E" w:rsidRDefault="00EE415E">
      <w:pPr>
        <w:rPr>
          <w:rFonts w:ascii="Times New Roman" w:hAnsi="Times New Roman" w:cs="Times New Roman"/>
          <w:sz w:val="24"/>
        </w:rPr>
      </w:pPr>
    </w:p>
    <w:p w:rsidR="00EE415E" w:rsidRPr="00EE415E" w:rsidRDefault="00EE415E">
      <w:pPr>
        <w:rPr>
          <w:rFonts w:ascii="Times New Roman" w:hAnsi="Times New Roman" w:cs="Times New Roman"/>
          <w:sz w:val="24"/>
        </w:rPr>
      </w:pPr>
    </w:p>
    <w:p w:rsidR="00EE415E" w:rsidRDefault="00EE415E">
      <w:pPr>
        <w:rPr>
          <w:rFonts w:ascii="Times New Roman" w:hAnsi="Times New Roman" w:cs="Times New Roman"/>
          <w:sz w:val="24"/>
        </w:rPr>
      </w:pPr>
    </w:p>
    <w:p w:rsidR="00930809" w:rsidRDefault="00930809">
      <w:pPr>
        <w:rPr>
          <w:rFonts w:ascii="Times New Roman" w:hAnsi="Times New Roman" w:cs="Times New Roman"/>
          <w:sz w:val="24"/>
        </w:rPr>
      </w:pPr>
      <w:r>
        <w:rPr>
          <w:rFonts w:ascii="Times New Roman" w:hAnsi="Times New Roman" w:cs="Times New Roman"/>
          <w:sz w:val="24"/>
        </w:rPr>
        <w:br w:type="page"/>
      </w:r>
    </w:p>
    <w:p w:rsidR="00EE415E" w:rsidRPr="00FB1819" w:rsidRDefault="00EE415E" w:rsidP="00FB1819">
      <w:pPr>
        <w:autoSpaceDE w:val="0"/>
        <w:autoSpaceDN w:val="0"/>
        <w:adjustRightInd w:val="0"/>
        <w:spacing w:after="0" w:line="360" w:lineRule="auto"/>
        <w:rPr>
          <w:rFonts w:ascii="Times New Roman" w:hAnsi="Times New Roman" w:cs="Times New Roman"/>
          <w:b/>
          <w:color w:val="000000"/>
          <w:sz w:val="24"/>
          <w:szCs w:val="24"/>
        </w:rPr>
      </w:pPr>
      <w:r w:rsidRPr="00FB1819">
        <w:rPr>
          <w:rFonts w:ascii="Times New Roman" w:hAnsi="Times New Roman" w:cs="Times New Roman"/>
          <w:b/>
          <w:color w:val="000000"/>
          <w:sz w:val="24"/>
          <w:szCs w:val="24"/>
        </w:rPr>
        <w:lastRenderedPageBreak/>
        <w:t>1. Introduzione ed obiettivi del lavoro</w:t>
      </w:r>
    </w:p>
    <w:p w:rsidR="00575B97" w:rsidRPr="00FB1819" w:rsidRDefault="00575B97" w:rsidP="00FB1819">
      <w:pPr>
        <w:spacing w:line="360" w:lineRule="auto"/>
        <w:rPr>
          <w:rFonts w:ascii="Times New Roman" w:hAnsi="Times New Roman" w:cs="Times New Roman"/>
          <w:sz w:val="24"/>
          <w:szCs w:val="24"/>
        </w:rPr>
      </w:pPr>
      <w:r w:rsidRPr="00FB1819">
        <w:rPr>
          <w:rFonts w:ascii="Times New Roman" w:hAnsi="Times New Roman" w:cs="Times New Roman"/>
          <w:sz w:val="24"/>
          <w:szCs w:val="24"/>
        </w:rPr>
        <w:t>L’obiettivo del presente lavoro consiste nell’analizzare diverse city car elettriche, tra le più recenti introdotte sul mercato</w:t>
      </w:r>
      <w:r w:rsidR="000F262D" w:rsidRPr="00FB1819">
        <w:rPr>
          <w:rFonts w:ascii="Times New Roman" w:hAnsi="Times New Roman" w:cs="Times New Roman"/>
          <w:sz w:val="24"/>
          <w:szCs w:val="24"/>
        </w:rPr>
        <w:t xml:space="preserve"> globale</w:t>
      </w:r>
      <w:r w:rsidRPr="00FB1819">
        <w:rPr>
          <w:rFonts w:ascii="Times New Roman" w:hAnsi="Times New Roman" w:cs="Times New Roman"/>
          <w:sz w:val="24"/>
          <w:szCs w:val="24"/>
        </w:rPr>
        <w:t xml:space="preserve">, sulla base </w:t>
      </w:r>
      <w:r w:rsidR="009119EB" w:rsidRPr="00FB1819">
        <w:rPr>
          <w:rFonts w:ascii="Times New Roman" w:hAnsi="Times New Roman" w:cs="Times New Roman"/>
          <w:sz w:val="24"/>
          <w:szCs w:val="24"/>
        </w:rPr>
        <w:t xml:space="preserve">del loro prezzo di vendita base e delle principali caratteristiche tecniche che contraddistinguano tale tipologia di auto. L’analisi, supportata da diversi modelli, avrà lo scopo di trovare risposta alla seguente domanda di ricerca: </w:t>
      </w:r>
      <w:r w:rsidR="00287265">
        <w:rPr>
          <w:rFonts w:ascii="Times New Roman" w:hAnsi="Times New Roman" w:cs="Times New Roman"/>
          <w:sz w:val="24"/>
          <w:szCs w:val="24"/>
        </w:rPr>
        <w:t>quali</w:t>
      </w:r>
      <w:r w:rsidR="000F262D" w:rsidRPr="00FB1819">
        <w:rPr>
          <w:rFonts w:ascii="Times New Roman" w:hAnsi="Times New Roman" w:cs="Times New Roman"/>
          <w:sz w:val="24"/>
          <w:szCs w:val="24"/>
        </w:rPr>
        <w:t xml:space="preserve"> tra le tante city car elettriche presenti sul mercato globale, </w:t>
      </w:r>
      <w:r w:rsidR="00287265">
        <w:rPr>
          <w:rFonts w:ascii="Times New Roman" w:hAnsi="Times New Roman" w:cs="Times New Roman"/>
          <w:sz w:val="24"/>
          <w:szCs w:val="24"/>
        </w:rPr>
        <w:t>possono essere considerate le migliori</w:t>
      </w:r>
      <w:r w:rsidR="000F262D" w:rsidRPr="00FB1819">
        <w:rPr>
          <w:rFonts w:ascii="Times New Roman" w:hAnsi="Times New Roman" w:cs="Times New Roman"/>
          <w:sz w:val="24"/>
          <w:szCs w:val="24"/>
        </w:rPr>
        <w:t xml:space="preserve"> in termini di </w:t>
      </w:r>
      <w:r w:rsidR="00287265">
        <w:rPr>
          <w:rFonts w:ascii="Times New Roman" w:hAnsi="Times New Roman" w:cs="Times New Roman"/>
          <w:sz w:val="24"/>
          <w:szCs w:val="24"/>
        </w:rPr>
        <w:t>performance</w:t>
      </w:r>
      <w:r w:rsidR="000F262D" w:rsidRPr="00FB1819">
        <w:rPr>
          <w:rFonts w:ascii="Times New Roman" w:hAnsi="Times New Roman" w:cs="Times New Roman"/>
          <w:sz w:val="24"/>
          <w:szCs w:val="24"/>
        </w:rPr>
        <w:t>?</w:t>
      </w:r>
    </w:p>
    <w:p w:rsidR="00EE415E" w:rsidRPr="00FB1819" w:rsidRDefault="00EE415E" w:rsidP="00FB1819">
      <w:pPr>
        <w:autoSpaceDE w:val="0"/>
        <w:autoSpaceDN w:val="0"/>
        <w:adjustRightInd w:val="0"/>
        <w:spacing w:after="0" w:line="360" w:lineRule="auto"/>
        <w:rPr>
          <w:rFonts w:ascii="Times New Roman" w:hAnsi="Times New Roman" w:cs="Times New Roman"/>
          <w:color w:val="000000"/>
          <w:sz w:val="24"/>
          <w:szCs w:val="24"/>
        </w:rPr>
      </w:pPr>
    </w:p>
    <w:p w:rsidR="00EE415E" w:rsidRPr="00FB1819" w:rsidRDefault="00EE415E" w:rsidP="00FB1819">
      <w:pPr>
        <w:autoSpaceDE w:val="0"/>
        <w:autoSpaceDN w:val="0"/>
        <w:adjustRightInd w:val="0"/>
        <w:spacing w:after="0" w:line="360" w:lineRule="auto"/>
        <w:rPr>
          <w:rFonts w:ascii="Times New Roman" w:hAnsi="Times New Roman" w:cs="Times New Roman"/>
          <w:color w:val="000000"/>
          <w:sz w:val="24"/>
          <w:szCs w:val="24"/>
        </w:rPr>
      </w:pPr>
    </w:p>
    <w:p w:rsidR="00EE415E" w:rsidRPr="00FB1819" w:rsidRDefault="00EE415E" w:rsidP="00FB1819">
      <w:pPr>
        <w:autoSpaceDE w:val="0"/>
        <w:autoSpaceDN w:val="0"/>
        <w:adjustRightInd w:val="0"/>
        <w:spacing w:after="0" w:line="360" w:lineRule="auto"/>
        <w:rPr>
          <w:rFonts w:ascii="Times New Roman" w:hAnsi="Times New Roman" w:cs="Times New Roman"/>
          <w:b/>
          <w:color w:val="000000"/>
          <w:sz w:val="24"/>
          <w:szCs w:val="24"/>
        </w:rPr>
      </w:pPr>
      <w:r w:rsidRPr="00FB1819">
        <w:rPr>
          <w:rFonts w:ascii="Times New Roman" w:hAnsi="Times New Roman" w:cs="Times New Roman"/>
          <w:b/>
          <w:color w:val="000000"/>
          <w:sz w:val="24"/>
          <w:szCs w:val="24"/>
        </w:rPr>
        <w:t>2. Dati, variabili e metodi.</w:t>
      </w:r>
    </w:p>
    <w:p w:rsidR="000F262D" w:rsidRPr="00FB1819" w:rsidRDefault="000F262D" w:rsidP="00FB1819">
      <w:pPr>
        <w:autoSpaceDE w:val="0"/>
        <w:autoSpaceDN w:val="0"/>
        <w:adjustRightInd w:val="0"/>
        <w:spacing w:after="0" w:line="360" w:lineRule="auto"/>
        <w:rPr>
          <w:rFonts w:ascii="Times New Roman" w:hAnsi="Times New Roman" w:cs="Times New Roman"/>
          <w:color w:val="000000"/>
          <w:sz w:val="24"/>
          <w:szCs w:val="24"/>
        </w:rPr>
      </w:pPr>
      <w:r w:rsidRPr="00FB1819">
        <w:rPr>
          <w:rFonts w:ascii="Times New Roman" w:hAnsi="Times New Roman" w:cs="Times New Roman"/>
          <w:color w:val="000000"/>
          <w:sz w:val="24"/>
          <w:szCs w:val="24"/>
        </w:rPr>
        <w:t xml:space="preserve">Le </w:t>
      </w:r>
      <w:r w:rsidR="00A754B5" w:rsidRPr="00FB1819">
        <w:rPr>
          <w:rFonts w:ascii="Times New Roman" w:hAnsi="Times New Roman" w:cs="Times New Roman"/>
          <w:color w:val="000000"/>
          <w:sz w:val="24"/>
          <w:szCs w:val="24"/>
        </w:rPr>
        <w:t>unità statistic</w:t>
      </w:r>
      <w:r w:rsidRPr="00FB1819">
        <w:rPr>
          <w:rFonts w:ascii="Times New Roman" w:hAnsi="Times New Roman" w:cs="Times New Roman"/>
          <w:color w:val="000000"/>
          <w:sz w:val="24"/>
          <w:szCs w:val="24"/>
        </w:rPr>
        <w:t>he</w:t>
      </w:r>
      <w:r w:rsidR="00A754B5" w:rsidRPr="00FB1819">
        <w:rPr>
          <w:rFonts w:ascii="Times New Roman" w:hAnsi="Times New Roman" w:cs="Times New Roman"/>
          <w:color w:val="000000"/>
          <w:sz w:val="24"/>
          <w:szCs w:val="24"/>
        </w:rPr>
        <w:t xml:space="preserve"> </w:t>
      </w:r>
      <w:r w:rsidRPr="00FB1819">
        <w:rPr>
          <w:rFonts w:ascii="Times New Roman" w:hAnsi="Times New Roman" w:cs="Times New Roman"/>
          <w:color w:val="000000"/>
          <w:sz w:val="24"/>
          <w:szCs w:val="24"/>
        </w:rPr>
        <w:t>prese in considerazione n</w:t>
      </w:r>
      <w:r w:rsidR="00A754B5" w:rsidRPr="00FB1819">
        <w:rPr>
          <w:rFonts w:ascii="Times New Roman" w:hAnsi="Times New Roman" w:cs="Times New Roman"/>
          <w:color w:val="000000"/>
          <w:sz w:val="24"/>
          <w:szCs w:val="24"/>
        </w:rPr>
        <w:t xml:space="preserve">ella nostra base dati, </w:t>
      </w:r>
      <w:r w:rsidRPr="00FB1819">
        <w:rPr>
          <w:rFonts w:ascii="Times New Roman" w:hAnsi="Times New Roman" w:cs="Times New Roman"/>
          <w:color w:val="000000"/>
          <w:sz w:val="24"/>
          <w:szCs w:val="24"/>
        </w:rPr>
        <w:t xml:space="preserve">sono in totale 15 city car elettriche appartenenti alle principali case di produzione automobilistiche. </w:t>
      </w:r>
    </w:p>
    <w:p w:rsidR="00174525" w:rsidRPr="00FB1819" w:rsidRDefault="000F262D" w:rsidP="00FB1819">
      <w:pPr>
        <w:autoSpaceDE w:val="0"/>
        <w:autoSpaceDN w:val="0"/>
        <w:adjustRightInd w:val="0"/>
        <w:spacing w:after="0" w:line="360" w:lineRule="auto"/>
        <w:rPr>
          <w:rFonts w:ascii="Times New Roman" w:hAnsi="Times New Roman" w:cs="Times New Roman"/>
          <w:color w:val="000000"/>
          <w:sz w:val="24"/>
          <w:szCs w:val="24"/>
        </w:rPr>
      </w:pPr>
      <w:r w:rsidRPr="00FB1819">
        <w:rPr>
          <w:rFonts w:ascii="Times New Roman" w:hAnsi="Times New Roman" w:cs="Times New Roman"/>
          <w:color w:val="000000"/>
          <w:sz w:val="24"/>
          <w:szCs w:val="24"/>
        </w:rPr>
        <w:t>Le</w:t>
      </w:r>
      <w:r w:rsidR="00A754B5" w:rsidRPr="00FB1819">
        <w:rPr>
          <w:rFonts w:ascii="Times New Roman" w:hAnsi="Times New Roman" w:cs="Times New Roman"/>
          <w:color w:val="000000"/>
          <w:sz w:val="24"/>
          <w:szCs w:val="24"/>
        </w:rPr>
        <w:t xml:space="preserve"> variabili quantitative </w:t>
      </w:r>
      <w:r w:rsidRPr="00FB1819">
        <w:rPr>
          <w:rFonts w:ascii="Times New Roman" w:hAnsi="Times New Roman" w:cs="Times New Roman"/>
          <w:color w:val="000000"/>
          <w:sz w:val="24"/>
          <w:szCs w:val="24"/>
        </w:rPr>
        <w:t>prese in esame sono invece 14</w:t>
      </w:r>
      <w:r w:rsidR="00287C78" w:rsidRPr="00FB1819">
        <w:rPr>
          <w:rFonts w:ascii="Times New Roman" w:hAnsi="Times New Roman" w:cs="Times New Roman"/>
          <w:color w:val="000000"/>
          <w:sz w:val="24"/>
          <w:szCs w:val="24"/>
        </w:rPr>
        <w:t xml:space="preserve">, i valori sono stati ricavati da </w:t>
      </w:r>
      <w:r w:rsidR="00751A45" w:rsidRPr="00FB1819">
        <w:rPr>
          <w:rFonts w:ascii="Times New Roman" w:hAnsi="Times New Roman" w:cs="Times New Roman"/>
          <w:color w:val="000000"/>
          <w:sz w:val="24"/>
          <w:szCs w:val="24"/>
        </w:rPr>
        <w:t xml:space="preserve">Auto-Data.net </w:t>
      </w:r>
      <w:r w:rsidR="00996D2B" w:rsidRPr="00FB1819">
        <w:rPr>
          <w:rFonts w:ascii="Times New Roman" w:hAnsi="Times New Roman" w:cs="Times New Roman"/>
          <w:color w:val="000000"/>
          <w:sz w:val="24"/>
          <w:szCs w:val="24"/>
        </w:rPr>
        <w:t>e da altri database relativi al settore</w:t>
      </w:r>
      <w:r w:rsidR="00174525" w:rsidRPr="00FB1819">
        <w:rPr>
          <w:rFonts w:ascii="Times New Roman" w:hAnsi="Times New Roman" w:cs="Times New Roman"/>
          <w:color w:val="000000"/>
          <w:sz w:val="24"/>
          <w:szCs w:val="24"/>
        </w:rPr>
        <w:t xml:space="preserve"> </w:t>
      </w:r>
      <w:r w:rsidR="00751A45" w:rsidRPr="00FB1819">
        <w:rPr>
          <w:rFonts w:ascii="Times New Roman" w:hAnsi="Times New Roman" w:cs="Times New Roman"/>
          <w:color w:val="000000"/>
          <w:sz w:val="24"/>
          <w:szCs w:val="24"/>
        </w:rPr>
        <w:t xml:space="preserve">automobilistico </w:t>
      </w:r>
      <w:r w:rsidR="00174525" w:rsidRPr="00FB1819">
        <w:rPr>
          <w:rFonts w:ascii="Times New Roman" w:hAnsi="Times New Roman" w:cs="Times New Roman"/>
          <w:color w:val="000000"/>
          <w:sz w:val="24"/>
          <w:szCs w:val="24"/>
        </w:rPr>
        <w:t>(fonti indicate nello specifico più in basso)</w:t>
      </w:r>
      <w:r w:rsidR="00573E8F">
        <w:rPr>
          <w:rFonts w:ascii="Times New Roman" w:hAnsi="Times New Roman" w:cs="Times New Roman"/>
          <w:color w:val="000000"/>
          <w:sz w:val="24"/>
          <w:szCs w:val="24"/>
        </w:rPr>
        <w:t>, l’anno di riferimento delle variabili è l’anno di uscita sul mercato della city car in questione, e varia di auto in auto</w:t>
      </w:r>
      <w:r w:rsidR="00A754B5" w:rsidRPr="00FB1819">
        <w:rPr>
          <w:rFonts w:ascii="Times New Roman" w:hAnsi="Times New Roman" w:cs="Times New Roman"/>
          <w:color w:val="000000"/>
          <w:sz w:val="24"/>
          <w:szCs w:val="24"/>
        </w:rPr>
        <w:t xml:space="preserve">. </w:t>
      </w:r>
      <w:r w:rsidR="00B37F25" w:rsidRPr="00FB1819">
        <w:rPr>
          <w:rFonts w:ascii="Times New Roman" w:hAnsi="Times New Roman" w:cs="Times New Roman"/>
          <w:color w:val="000000"/>
          <w:sz w:val="24"/>
          <w:szCs w:val="24"/>
        </w:rPr>
        <w:t>Al fine di poter selezionare il valore più alto nell’analisi pca, abbiamo inserito nella matrice il risultato del rapporto 1000</w:t>
      </w:r>
      <w:proofErr w:type="gramStart"/>
      <w:r w:rsidR="00B37F25" w:rsidRPr="00FB1819">
        <w:rPr>
          <w:rFonts w:ascii="Times New Roman" w:hAnsi="Times New Roman" w:cs="Times New Roman"/>
          <w:color w:val="000000"/>
          <w:sz w:val="24"/>
          <w:szCs w:val="24"/>
        </w:rPr>
        <w:t>/</w:t>
      </w:r>
      <w:r w:rsidR="00920CA3">
        <w:rPr>
          <w:rFonts w:ascii="Times New Roman" w:hAnsi="Times New Roman" w:cs="Times New Roman"/>
          <w:color w:val="000000"/>
          <w:sz w:val="24"/>
          <w:szCs w:val="24"/>
        </w:rPr>
        <w:t>(</w:t>
      </w:r>
      <w:proofErr w:type="gramEnd"/>
      <w:r w:rsidR="007D6BF5" w:rsidRPr="00FB1819">
        <w:rPr>
          <w:rFonts w:ascii="Times New Roman" w:hAnsi="Times New Roman" w:cs="Times New Roman"/>
          <w:color w:val="000000"/>
          <w:sz w:val="24"/>
          <w:szCs w:val="24"/>
        </w:rPr>
        <w:t>valore della v</w:t>
      </w:r>
      <w:r w:rsidR="00B37F25" w:rsidRPr="00FB1819">
        <w:rPr>
          <w:rFonts w:ascii="Times New Roman" w:hAnsi="Times New Roman" w:cs="Times New Roman"/>
          <w:color w:val="000000"/>
          <w:sz w:val="24"/>
          <w:szCs w:val="24"/>
        </w:rPr>
        <w:t>ariabile</w:t>
      </w:r>
      <w:r w:rsidR="00920CA3">
        <w:rPr>
          <w:rFonts w:ascii="Times New Roman" w:hAnsi="Times New Roman" w:cs="Times New Roman"/>
          <w:color w:val="000000"/>
          <w:sz w:val="24"/>
          <w:szCs w:val="24"/>
        </w:rPr>
        <w:t>) per alcune variabili</w:t>
      </w:r>
      <w:r w:rsidR="007D6BF5" w:rsidRPr="00FB1819">
        <w:rPr>
          <w:rFonts w:ascii="Times New Roman" w:hAnsi="Times New Roman" w:cs="Times New Roman"/>
          <w:color w:val="000000"/>
          <w:sz w:val="24"/>
          <w:szCs w:val="24"/>
        </w:rPr>
        <w:t>.</w:t>
      </w:r>
      <w:r w:rsidR="00B37F25" w:rsidRPr="00FB1819">
        <w:rPr>
          <w:rFonts w:ascii="Times New Roman" w:hAnsi="Times New Roman" w:cs="Times New Roman"/>
          <w:color w:val="000000"/>
          <w:sz w:val="24"/>
          <w:szCs w:val="24"/>
        </w:rPr>
        <w:t xml:space="preserve"> </w:t>
      </w:r>
      <w:r w:rsidR="007D6BF5" w:rsidRPr="00FB1819">
        <w:rPr>
          <w:rFonts w:ascii="Times New Roman" w:hAnsi="Times New Roman" w:cs="Times New Roman"/>
          <w:color w:val="000000"/>
          <w:sz w:val="24"/>
          <w:szCs w:val="24"/>
        </w:rPr>
        <w:t>In particolare a</w:t>
      </w:r>
      <w:r w:rsidR="00B37F25" w:rsidRPr="00FB1819">
        <w:rPr>
          <w:rFonts w:ascii="Times New Roman" w:hAnsi="Times New Roman" w:cs="Times New Roman"/>
          <w:color w:val="000000"/>
          <w:sz w:val="24"/>
          <w:szCs w:val="24"/>
        </w:rPr>
        <w:t xml:space="preserve">bbiamo fatto il rapporto con 1000 per </w:t>
      </w:r>
      <w:r w:rsidR="007D6BF5" w:rsidRPr="00FB1819">
        <w:rPr>
          <w:rFonts w:ascii="Times New Roman" w:hAnsi="Times New Roman" w:cs="Times New Roman"/>
          <w:color w:val="000000"/>
          <w:sz w:val="24"/>
          <w:szCs w:val="24"/>
        </w:rPr>
        <w:t xml:space="preserve">evitare di </w:t>
      </w:r>
      <w:r w:rsidR="00B37F25" w:rsidRPr="00FB1819">
        <w:rPr>
          <w:rFonts w:ascii="Times New Roman" w:hAnsi="Times New Roman" w:cs="Times New Roman"/>
          <w:color w:val="000000"/>
          <w:sz w:val="24"/>
          <w:szCs w:val="24"/>
        </w:rPr>
        <w:t>ottenere valori troppo piccoli</w:t>
      </w:r>
      <w:r w:rsidR="007D6BF5" w:rsidRPr="00FB1819">
        <w:rPr>
          <w:rFonts w:ascii="Times New Roman" w:hAnsi="Times New Roman" w:cs="Times New Roman"/>
          <w:color w:val="000000"/>
          <w:sz w:val="24"/>
          <w:szCs w:val="24"/>
        </w:rPr>
        <w:t>.</w:t>
      </w:r>
      <w:r w:rsidR="00B37F25" w:rsidRPr="00FB1819">
        <w:rPr>
          <w:rFonts w:ascii="Times New Roman" w:hAnsi="Times New Roman" w:cs="Times New Roman"/>
          <w:color w:val="000000"/>
          <w:sz w:val="24"/>
          <w:szCs w:val="24"/>
        </w:rPr>
        <w:t xml:space="preserve"> </w:t>
      </w:r>
      <w:r w:rsidR="007D6BF5" w:rsidRPr="00FB1819">
        <w:rPr>
          <w:rFonts w:ascii="Times New Roman" w:hAnsi="Times New Roman" w:cs="Times New Roman"/>
          <w:color w:val="000000"/>
          <w:sz w:val="24"/>
          <w:szCs w:val="24"/>
        </w:rPr>
        <w:t xml:space="preserve">Abbiamo utilizzato questa procedura per le variabili </w:t>
      </w:r>
      <w:r w:rsidR="00B37F25" w:rsidRPr="00FB1819">
        <w:rPr>
          <w:rFonts w:ascii="Times New Roman" w:hAnsi="Times New Roman" w:cs="Times New Roman"/>
          <w:color w:val="000000"/>
          <w:sz w:val="24"/>
          <w:szCs w:val="24"/>
        </w:rPr>
        <w:t>prezzo, accelerazione 0-100, rapporto peso potenza, lunghezza, larghezza, passo</w:t>
      </w:r>
      <w:r w:rsidR="007D6BF5" w:rsidRPr="00FB1819">
        <w:rPr>
          <w:rFonts w:ascii="Times New Roman" w:hAnsi="Times New Roman" w:cs="Times New Roman"/>
          <w:color w:val="000000"/>
          <w:sz w:val="24"/>
          <w:szCs w:val="24"/>
        </w:rPr>
        <w:t xml:space="preserve"> e</w:t>
      </w:r>
      <w:r w:rsidR="00B37F25" w:rsidRPr="00FB1819">
        <w:rPr>
          <w:rFonts w:ascii="Times New Roman" w:hAnsi="Times New Roman" w:cs="Times New Roman"/>
          <w:color w:val="000000"/>
          <w:sz w:val="24"/>
          <w:szCs w:val="24"/>
        </w:rPr>
        <w:t xml:space="preserve"> tempo di ricarica. In tal modo abbiamo ottenuto valori con connotazione positiva. </w:t>
      </w:r>
    </w:p>
    <w:p w:rsidR="00A754B5" w:rsidRPr="00FB1819" w:rsidRDefault="005612A2" w:rsidP="00FB1819">
      <w:pPr>
        <w:autoSpaceDE w:val="0"/>
        <w:autoSpaceDN w:val="0"/>
        <w:adjustRightInd w:val="0"/>
        <w:spacing w:after="0" w:line="360" w:lineRule="auto"/>
        <w:rPr>
          <w:rFonts w:ascii="Times New Roman" w:hAnsi="Times New Roman" w:cs="Times New Roman"/>
          <w:color w:val="000000"/>
          <w:sz w:val="24"/>
          <w:szCs w:val="24"/>
        </w:rPr>
      </w:pPr>
      <w:r w:rsidRPr="00FB1819">
        <w:rPr>
          <w:rFonts w:ascii="Times New Roman" w:hAnsi="Times New Roman" w:cs="Times New Roman"/>
          <w:color w:val="000000"/>
          <w:sz w:val="24"/>
          <w:szCs w:val="24"/>
        </w:rPr>
        <w:t>La totalità dell</w:t>
      </w:r>
      <w:r w:rsidR="003C75E5" w:rsidRPr="00FB1819">
        <w:rPr>
          <w:rFonts w:ascii="Times New Roman" w:hAnsi="Times New Roman" w:cs="Times New Roman"/>
          <w:color w:val="000000"/>
          <w:sz w:val="24"/>
          <w:szCs w:val="24"/>
        </w:rPr>
        <w:t>e</w:t>
      </w:r>
      <w:r w:rsidR="00174525" w:rsidRPr="00FB1819">
        <w:rPr>
          <w:rFonts w:ascii="Times New Roman" w:hAnsi="Times New Roman" w:cs="Times New Roman"/>
          <w:color w:val="000000"/>
          <w:sz w:val="24"/>
          <w:szCs w:val="24"/>
        </w:rPr>
        <w:t xml:space="preserve"> variabili </w:t>
      </w:r>
      <w:r w:rsidR="004B5424" w:rsidRPr="00FB1819">
        <w:rPr>
          <w:rFonts w:ascii="Times New Roman" w:hAnsi="Times New Roman" w:cs="Times New Roman"/>
          <w:color w:val="000000"/>
          <w:sz w:val="24"/>
          <w:szCs w:val="24"/>
        </w:rPr>
        <w:t xml:space="preserve">quantitative </w:t>
      </w:r>
      <w:r w:rsidR="00174525" w:rsidRPr="00FB1819">
        <w:rPr>
          <w:rFonts w:ascii="Times New Roman" w:hAnsi="Times New Roman" w:cs="Times New Roman"/>
          <w:color w:val="000000"/>
          <w:sz w:val="24"/>
          <w:szCs w:val="24"/>
        </w:rPr>
        <w:t xml:space="preserve">e le motivazioni del perché sono state </w:t>
      </w:r>
      <w:r w:rsidR="004B5424" w:rsidRPr="00FB1819">
        <w:rPr>
          <w:rFonts w:ascii="Times New Roman" w:hAnsi="Times New Roman" w:cs="Times New Roman"/>
          <w:color w:val="000000"/>
          <w:sz w:val="24"/>
          <w:szCs w:val="24"/>
        </w:rPr>
        <w:t>prese in considerazione</w:t>
      </w:r>
      <w:r w:rsidR="00174525" w:rsidRPr="00FB1819">
        <w:rPr>
          <w:rFonts w:ascii="Times New Roman" w:hAnsi="Times New Roman" w:cs="Times New Roman"/>
          <w:color w:val="000000"/>
          <w:sz w:val="24"/>
          <w:szCs w:val="24"/>
        </w:rPr>
        <w:t>,</w:t>
      </w:r>
      <w:r w:rsidR="004B5424" w:rsidRPr="00FB1819">
        <w:rPr>
          <w:rFonts w:ascii="Times New Roman" w:hAnsi="Times New Roman" w:cs="Times New Roman"/>
          <w:color w:val="000000"/>
          <w:sz w:val="24"/>
          <w:szCs w:val="24"/>
        </w:rPr>
        <w:t xml:space="preserve"> sono</w:t>
      </w:r>
      <w:r w:rsidR="00174525" w:rsidRPr="00FB1819">
        <w:rPr>
          <w:rFonts w:ascii="Times New Roman" w:hAnsi="Times New Roman" w:cs="Times New Roman"/>
          <w:color w:val="000000"/>
          <w:sz w:val="24"/>
          <w:szCs w:val="24"/>
        </w:rPr>
        <w:t xml:space="preserve"> le seguenti</w:t>
      </w:r>
      <w:r w:rsidR="004B5424" w:rsidRPr="00FB1819">
        <w:rPr>
          <w:rFonts w:ascii="Times New Roman" w:hAnsi="Times New Roman" w:cs="Times New Roman"/>
          <w:color w:val="000000"/>
          <w:sz w:val="24"/>
          <w:szCs w:val="24"/>
        </w:rPr>
        <w:t xml:space="preserve">: </w:t>
      </w:r>
    </w:p>
    <w:p w:rsidR="003F5B14" w:rsidRPr="00FB1819" w:rsidRDefault="003F5B14" w:rsidP="00FB1819">
      <w:pPr>
        <w:autoSpaceDE w:val="0"/>
        <w:autoSpaceDN w:val="0"/>
        <w:adjustRightInd w:val="0"/>
        <w:spacing w:after="0" w:line="360" w:lineRule="auto"/>
        <w:rPr>
          <w:rFonts w:ascii="Times New Roman" w:hAnsi="Times New Roman" w:cs="Times New Roman"/>
          <w:color w:val="000000"/>
          <w:sz w:val="24"/>
          <w:szCs w:val="24"/>
        </w:rPr>
      </w:pPr>
    </w:p>
    <w:p w:rsidR="003F5B14" w:rsidRPr="00FB1819" w:rsidRDefault="003F5B14" w:rsidP="00FB1819">
      <w:pPr>
        <w:pStyle w:val="Paragrafoelenco"/>
        <w:numPr>
          <w:ilvl w:val="0"/>
          <w:numId w:val="1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color w:val="000000"/>
          <w:sz w:val="24"/>
          <w:szCs w:val="24"/>
        </w:rPr>
        <w:t>Capacità batteria:</w:t>
      </w:r>
      <w:r w:rsidR="007F1E02" w:rsidRPr="00FB1819">
        <w:rPr>
          <w:rFonts w:ascii="Times New Roman" w:hAnsi="Times New Roman" w:cs="Times New Roman"/>
          <w:color w:val="000000"/>
          <w:sz w:val="24"/>
          <w:szCs w:val="24"/>
        </w:rPr>
        <w:t xml:space="preserve"> indica quanta corrente può fornire una </w:t>
      </w:r>
      <w:r w:rsidR="007F1E02" w:rsidRPr="00FB1819">
        <w:rPr>
          <w:rFonts w:ascii="Times New Roman" w:hAnsi="Times New Roman" w:cs="Times New Roman"/>
          <w:bCs/>
          <w:color w:val="000000"/>
          <w:sz w:val="24"/>
          <w:szCs w:val="24"/>
        </w:rPr>
        <w:t>batteria</w:t>
      </w:r>
      <w:r w:rsidR="007F1E02" w:rsidRPr="00FB1819">
        <w:rPr>
          <w:rFonts w:ascii="Times New Roman" w:hAnsi="Times New Roman" w:cs="Times New Roman"/>
          <w:color w:val="000000"/>
          <w:sz w:val="24"/>
          <w:szCs w:val="24"/>
        </w:rPr>
        <w:t> nel tempo</w:t>
      </w:r>
      <w:r w:rsidR="005A279B" w:rsidRPr="00FB1819">
        <w:rPr>
          <w:rFonts w:ascii="Times New Roman" w:hAnsi="Times New Roman" w:cs="Times New Roman"/>
          <w:color w:val="000000"/>
          <w:sz w:val="24"/>
          <w:szCs w:val="24"/>
        </w:rPr>
        <w:t xml:space="preserve"> e si esprime in</w:t>
      </w:r>
      <w:r w:rsidR="00D376B1" w:rsidRPr="00FB1819">
        <w:rPr>
          <w:rFonts w:ascii="Times New Roman" w:hAnsi="Times New Roman" w:cs="Times New Roman"/>
          <w:color w:val="000000"/>
          <w:sz w:val="24"/>
          <w:szCs w:val="24"/>
        </w:rPr>
        <w:t xml:space="preserve"> kilowattora (kWh)</w:t>
      </w:r>
      <w:r w:rsidR="007F1E02" w:rsidRPr="00FB1819">
        <w:rPr>
          <w:rFonts w:ascii="Times New Roman" w:hAnsi="Times New Roman" w:cs="Times New Roman"/>
          <w:color w:val="000000"/>
          <w:sz w:val="24"/>
          <w:szCs w:val="24"/>
        </w:rPr>
        <w:t>. Variabile scelta per comprendere quanta corrente è in grado di immagazzinare l’</w:t>
      </w:r>
      <w:r w:rsidR="005A279B" w:rsidRPr="00FB1819">
        <w:rPr>
          <w:rFonts w:ascii="Times New Roman" w:hAnsi="Times New Roman" w:cs="Times New Roman"/>
          <w:color w:val="000000"/>
          <w:sz w:val="24"/>
          <w:szCs w:val="24"/>
        </w:rPr>
        <w:t>auto elettrica</w:t>
      </w:r>
      <w:r w:rsidR="007F1E02" w:rsidRPr="00FB1819">
        <w:rPr>
          <w:rFonts w:ascii="Times New Roman" w:hAnsi="Times New Roman" w:cs="Times New Roman"/>
          <w:color w:val="000000"/>
          <w:sz w:val="24"/>
          <w:szCs w:val="24"/>
        </w:rPr>
        <w:t>, caratteristi</w:t>
      </w:r>
      <w:r w:rsidR="005A279B" w:rsidRPr="00FB1819">
        <w:rPr>
          <w:rFonts w:ascii="Times New Roman" w:hAnsi="Times New Roman" w:cs="Times New Roman"/>
          <w:color w:val="000000"/>
          <w:sz w:val="24"/>
          <w:szCs w:val="24"/>
        </w:rPr>
        <w:t>ca fondamentale per tale vettura</w:t>
      </w:r>
      <w:r w:rsidR="007F1E02" w:rsidRPr="00FB1819">
        <w:rPr>
          <w:rFonts w:ascii="Times New Roman" w:hAnsi="Times New Roman" w:cs="Times New Roman"/>
          <w:color w:val="000000"/>
          <w:sz w:val="24"/>
          <w:szCs w:val="24"/>
        </w:rPr>
        <w:t xml:space="preserve">. </w:t>
      </w:r>
    </w:p>
    <w:p w:rsidR="003F5B14" w:rsidRPr="00FB1819" w:rsidRDefault="003F5B14" w:rsidP="00FB1819">
      <w:pPr>
        <w:pStyle w:val="Paragrafoelenco"/>
        <w:numPr>
          <w:ilvl w:val="0"/>
          <w:numId w:val="1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color w:val="000000"/>
          <w:sz w:val="24"/>
          <w:szCs w:val="24"/>
        </w:rPr>
        <w:t>Autonomia media:</w:t>
      </w:r>
      <w:r w:rsidR="005A279B" w:rsidRPr="00FB1819">
        <w:rPr>
          <w:rFonts w:ascii="Times New Roman" w:hAnsi="Times New Roman" w:cs="Times New Roman"/>
          <w:color w:val="000000"/>
          <w:sz w:val="24"/>
          <w:szCs w:val="24"/>
        </w:rPr>
        <w:t xml:space="preserve"> indica la distanza massima che un’auto elettrica è in grado di percorrere con la batteria pienamente carica e si esprime in chilometri (Km). Variabile scelta per comprendere</w:t>
      </w:r>
      <w:r w:rsidR="000E555E" w:rsidRPr="00FB1819">
        <w:rPr>
          <w:rFonts w:ascii="Times New Roman" w:hAnsi="Times New Roman" w:cs="Times New Roman"/>
          <w:color w:val="000000"/>
          <w:sz w:val="24"/>
          <w:szCs w:val="24"/>
        </w:rPr>
        <w:t xml:space="preserve"> quanti chilometri può percorrere l’auto elettrica con una ricarica completa della batteria.</w:t>
      </w:r>
    </w:p>
    <w:p w:rsidR="003F5B14" w:rsidRPr="00FB1819" w:rsidRDefault="003F5B14" w:rsidP="00FB1819">
      <w:pPr>
        <w:pStyle w:val="Paragrafoelenco"/>
        <w:numPr>
          <w:ilvl w:val="0"/>
          <w:numId w:val="1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color w:val="000000"/>
          <w:sz w:val="24"/>
          <w:szCs w:val="24"/>
        </w:rPr>
        <w:t>Potenza del motore:</w:t>
      </w:r>
      <w:r w:rsidR="000E555E" w:rsidRPr="00FB1819">
        <w:rPr>
          <w:rFonts w:ascii="Times New Roman" w:hAnsi="Times New Roman" w:cs="Times New Roman"/>
          <w:color w:val="000000"/>
          <w:sz w:val="24"/>
          <w:szCs w:val="24"/>
        </w:rPr>
        <w:t xml:space="preserve"> indica la quantità di lavoro (joule, J) che riesce a compiere il motore in un tempo stabilito</w:t>
      </w:r>
      <w:r w:rsidR="00F610AE" w:rsidRPr="00FB1819">
        <w:rPr>
          <w:rFonts w:ascii="Times New Roman" w:hAnsi="Times New Roman" w:cs="Times New Roman"/>
          <w:color w:val="000000"/>
          <w:sz w:val="24"/>
          <w:szCs w:val="24"/>
        </w:rPr>
        <w:t>,</w:t>
      </w:r>
      <w:r w:rsidR="00B706AA" w:rsidRPr="00FB1819">
        <w:rPr>
          <w:rFonts w:ascii="Times New Roman" w:hAnsi="Times New Roman" w:cs="Times New Roman"/>
          <w:color w:val="000000"/>
          <w:sz w:val="24"/>
          <w:szCs w:val="24"/>
        </w:rPr>
        <w:t xml:space="preserve"> </w:t>
      </w:r>
      <w:r w:rsidR="00F610AE" w:rsidRPr="00FB1819">
        <w:rPr>
          <w:rFonts w:ascii="Times New Roman" w:hAnsi="Times New Roman" w:cs="Times New Roman"/>
          <w:color w:val="000000"/>
          <w:sz w:val="24"/>
          <w:szCs w:val="24"/>
        </w:rPr>
        <w:t xml:space="preserve">si esprime </w:t>
      </w:r>
      <w:r w:rsidR="00B706AA" w:rsidRPr="00FB1819">
        <w:rPr>
          <w:rFonts w:ascii="Times New Roman" w:hAnsi="Times New Roman" w:cs="Times New Roman"/>
          <w:color w:val="000000"/>
          <w:sz w:val="24"/>
          <w:szCs w:val="24"/>
        </w:rPr>
        <w:t>in cavalli (CV)</w:t>
      </w:r>
      <w:r w:rsidR="000E555E" w:rsidRPr="00FB1819">
        <w:rPr>
          <w:rFonts w:ascii="Times New Roman" w:hAnsi="Times New Roman" w:cs="Times New Roman"/>
          <w:color w:val="000000"/>
          <w:sz w:val="24"/>
          <w:szCs w:val="24"/>
        </w:rPr>
        <w:t>.</w:t>
      </w:r>
      <w:r w:rsidR="00B706AA" w:rsidRPr="00FB1819">
        <w:rPr>
          <w:rFonts w:ascii="Times New Roman" w:hAnsi="Times New Roman" w:cs="Times New Roman"/>
          <w:color w:val="000000"/>
          <w:sz w:val="24"/>
          <w:szCs w:val="24"/>
        </w:rPr>
        <w:t xml:space="preserve"> Variabile scelta per comprendere le performance del motore dell’auto elettrica.</w:t>
      </w:r>
    </w:p>
    <w:p w:rsidR="003F5B14" w:rsidRPr="00FB1819" w:rsidRDefault="003F5B14" w:rsidP="00FB1819">
      <w:pPr>
        <w:pStyle w:val="Paragrafoelenco"/>
        <w:numPr>
          <w:ilvl w:val="0"/>
          <w:numId w:val="1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sz w:val="24"/>
          <w:szCs w:val="24"/>
        </w:rPr>
        <w:lastRenderedPageBreak/>
        <w:t>Prezzo:</w:t>
      </w:r>
      <w:r w:rsidR="00C8059B" w:rsidRPr="00FB1819">
        <w:rPr>
          <w:rFonts w:ascii="Times New Roman" w:hAnsi="Times New Roman" w:cs="Times New Roman"/>
          <w:color w:val="000000"/>
          <w:sz w:val="24"/>
          <w:szCs w:val="24"/>
        </w:rPr>
        <w:t xml:space="preserve"> indica il prezzo d’acquisto base dell’auto elettrica, espresso in euro (€). Variabile scelta per </w:t>
      </w:r>
      <w:r w:rsidR="00D3736F" w:rsidRPr="00FB1819">
        <w:rPr>
          <w:rFonts w:ascii="Times New Roman" w:hAnsi="Times New Roman" w:cs="Times New Roman"/>
          <w:color w:val="000000"/>
          <w:sz w:val="24"/>
          <w:szCs w:val="24"/>
        </w:rPr>
        <w:t>valutare la convenienza d’acquisto dell’auto, confrontandola con le altre variabili prese in esame.</w:t>
      </w:r>
    </w:p>
    <w:p w:rsidR="003F5B14" w:rsidRPr="00FB1819" w:rsidRDefault="003F5B14" w:rsidP="00FB1819">
      <w:pPr>
        <w:pStyle w:val="Paragrafoelenco"/>
        <w:numPr>
          <w:ilvl w:val="0"/>
          <w:numId w:val="1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color w:val="000000"/>
          <w:sz w:val="24"/>
          <w:szCs w:val="24"/>
        </w:rPr>
        <w:t>Accelerazione 0-100:</w:t>
      </w:r>
      <w:r w:rsidR="00174525" w:rsidRPr="00FB1819">
        <w:rPr>
          <w:rFonts w:ascii="Times New Roman" w:hAnsi="Times New Roman" w:cs="Times New Roman"/>
          <w:color w:val="000000"/>
          <w:sz w:val="24"/>
          <w:szCs w:val="24"/>
        </w:rPr>
        <w:t xml:space="preserve"> </w:t>
      </w:r>
      <w:r w:rsidR="00D3736F" w:rsidRPr="00FB1819">
        <w:rPr>
          <w:rFonts w:ascii="Times New Roman" w:hAnsi="Times New Roman" w:cs="Times New Roman"/>
          <w:color w:val="000000"/>
          <w:sz w:val="24"/>
          <w:szCs w:val="24"/>
        </w:rPr>
        <w:t>indica il tempo che l’auto elettrica impiega per raggiungere i 100 chilometri orari (Km/h), si esprime in secondi (s). V</w:t>
      </w:r>
      <w:r w:rsidR="00913CE0" w:rsidRPr="00FB1819">
        <w:rPr>
          <w:rFonts w:ascii="Times New Roman" w:hAnsi="Times New Roman" w:cs="Times New Roman"/>
          <w:color w:val="000000"/>
          <w:sz w:val="24"/>
          <w:szCs w:val="24"/>
        </w:rPr>
        <w:t>ariabile scelta per valutare la performance</w:t>
      </w:r>
      <w:r w:rsidR="00D3736F" w:rsidRPr="00FB1819">
        <w:rPr>
          <w:rFonts w:ascii="Times New Roman" w:hAnsi="Times New Roman" w:cs="Times New Roman"/>
          <w:color w:val="000000"/>
          <w:sz w:val="24"/>
          <w:szCs w:val="24"/>
        </w:rPr>
        <w:t xml:space="preserve"> di accelerazione dell’</w:t>
      </w:r>
      <w:r w:rsidR="00913CE0" w:rsidRPr="00FB1819">
        <w:rPr>
          <w:rFonts w:ascii="Times New Roman" w:hAnsi="Times New Roman" w:cs="Times New Roman"/>
          <w:color w:val="000000"/>
          <w:sz w:val="24"/>
          <w:szCs w:val="24"/>
        </w:rPr>
        <w:t>auto</w:t>
      </w:r>
      <w:r w:rsidR="00D3736F" w:rsidRPr="00FB1819">
        <w:rPr>
          <w:rFonts w:ascii="Times New Roman" w:hAnsi="Times New Roman" w:cs="Times New Roman"/>
          <w:color w:val="000000"/>
          <w:sz w:val="24"/>
          <w:szCs w:val="24"/>
        </w:rPr>
        <w:t>.</w:t>
      </w:r>
    </w:p>
    <w:p w:rsidR="003F5B14" w:rsidRPr="00FB1819" w:rsidRDefault="003F5B14" w:rsidP="00FB1819">
      <w:pPr>
        <w:pStyle w:val="Paragrafoelenco"/>
        <w:numPr>
          <w:ilvl w:val="0"/>
          <w:numId w:val="1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color w:val="000000"/>
          <w:sz w:val="24"/>
          <w:szCs w:val="24"/>
        </w:rPr>
        <w:t>Velocità massima:</w:t>
      </w:r>
      <w:r w:rsidR="00D3736F" w:rsidRPr="00FB1819">
        <w:rPr>
          <w:rFonts w:ascii="Times New Roman" w:hAnsi="Times New Roman" w:cs="Times New Roman"/>
          <w:color w:val="000000"/>
          <w:sz w:val="24"/>
          <w:szCs w:val="24"/>
        </w:rPr>
        <w:t xml:space="preserve"> indica la velocità massima</w:t>
      </w:r>
      <w:r w:rsidR="00913CE0" w:rsidRPr="00FB1819">
        <w:rPr>
          <w:rFonts w:ascii="Times New Roman" w:hAnsi="Times New Roman" w:cs="Times New Roman"/>
          <w:color w:val="000000"/>
          <w:sz w:val="24"/>
          <w:szCs w:val="24"/>
        </w:rPr>
        <w:t xml:space="preserve"> raggiungibile dall’auto e si esprime in chilometri orari (Km/h). Variabile scelta per valutare la performance di velocità dell’auto.</w:t>
      </w:r>
    </w:p>
    <w:p w:rsidR="003F5B14" w:rsidRPr="00FB1819" w:rsidRDefault="003F5B14" w:rsidP="00573E8F">
      <w:pPr>
        <w:pStyle w:val="Paragrafoelenco"/>
        <w:numPr>
          <w:ilvl w:val="0"/>
          <w:numId w:val="10"/>
        </w:numPr>
        <w:autoSpaceDE w:val="0"/>
        <w:autoSpaceDN w:val="0"/>
        <w:adjustRightInd w:val="0"/>
        <w:spacing w:after="0" w:line="360" w:lineRule="auto"/>
        <w:ind w:left="425" w:hanging="425"/>
        <w:rPr>
          <w:rFonts w:ascii="Times New Roman" w:hAnsi="Times New Roman" w:cs="Times New Roman"/>
          <w:color w:val="000000"/>
          <w:sz w:val="24"/>
          <w:szCs w:val="24"/>
        </w:rPr>
      </w:pPr>
      <w:r w:rsidRPr="00FB1819">
        <w:rPr>
          <w:rFonts w:ascii="Times New Roman" w:hAnsi="Times New Roman" w:cs="Times New Roman"/>
          <w:color w:val="000000"/>
          <w:sz w:val="24"/>
          <w:szCs w:val="24"/>
        </w:rPr>
        <w:t>Rapporto peso/potenza:</w:t>
      </w:r>
      <w:r w:rsidR="00920CA3">
        <w:rPr>
          <w:rFonts w:ascii="Times New Roman" w:hAnsi="Times New Roman" w:cs="Times New Roman"/>
          <w:color w:val="000000"/>
          <w:sz w:val="24"/>
          <w:szCs w:val="24"/>
        </w:rPr>
        <w:t xml:space="preserve"> </w:t>
      </w:r>
      <w:r w:rsidR="00920CA3" w:rsidRPr="00573E8F">
        <w:rPr>
          <w:rFonts w:ascii="Times New Roman" w:hAnsi="Times New Roman" w:cs="Times New Roman"/>
          <w:color w:val="000000"/>
          <w:sz w:val="24"/>
          <w:szCs w:val="24"/>
        </w:rPr>
        <w:t xml:space="preserve">indica </w:t>
      </w:r>
      <w:r w:rsidR="00573E8F" w:rsidRPr="00573E8F">
        <w:rPr>
          <w:rFonts w:ascii="Times New Roman" w:hAnsi="Times New Roman" w:cs="Times New Roman"/>
          <w:color w:val="000000"/>
          <w:sz w:val="24"/>
          <w:szCs w:val="24"/>
        </w:rPr>
        <w:t>quanti cavalli sono necessari per spostare un chilogrammo di </w:t>
      </w:r>
      <w:r w:rsidR="00573E8F" w:rsidRPr="00573E8F">
        <w:rPr>
          <w:rFonts w:ascii="Times New Roman" w:hAnsi="Times New Roman" w:cs="Times New Roman"/>
          <w:bCs/>
          <w:color w:val="000000"/>
          <w:sz w:val="24"/>
          <w:szCs w:val="24"/>
        </w:rPr>
        <w:t>peso</w:t>
      </w:r>
      <w:r w:rsidR="00573E8F">
        <w:rPr>
          <w:rFonts w:ascii="Times New Roman" w:hAnsi="Times New Roman" w:cs="Times New Roman"/>
          <w:bCs/>
          <w:color w:val="000000"/>
          <w:sz w:val="24"/>
          <w:szCs w:val="24"/>
        </w:rPr>
        <w:t xml:space="preserve">, si esprime in </w:t>
      </w:r>
      <w:r w:rsidR="00920CA3" w:rsidRPr="00573E8F">
        <w:rPr>
          <w:rFonts w:ascii="Times New Roman" w:hAnsi="Times New Roman" w:cs="Times New Roman"/>
          <w:color w:val="000000"/>
          <w:sz w:val="24"/>
          <w:szCs w:val="24"/>
        </w:rPr>
        <w:t>CV/tonnellata</w:t>
      </w:r>
      <w:r w:rsidR="00573E8F">
        <w:rPr>
          <w:rFonts w:ascii="Times New Roman" w:hAnsi="Times New Roman" w:cs="Times New Roman"/>
          <w:color w:val="000000"/>
          <w:sz w:val="24"/>
          <w:szCs w:val="24"/>
        </w:rPr>
        <w:t>. Variabile scelta per valutare l’efficienza della potenza del motore.</w:t>
      </w:r>
    </w:p>
    <w:p w:rsidR="003F5B14" w:rsidRPr="00FB1819" w:rsidRDefault="003F5B14" w:rsidP="00FB1819">
      <w:pPr>
        <w:pStyle w:val="Paragrafoelenco"/>
        <w:numPr>
          <w:ilvl w:val="0"/>
          <w:numId w:val="1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color w:val="000000"/>
          <w:sz w:val="24"/>
          <w:szCs w:val="24"/>
        </w:rPr>
        <w:t>Volume bagagliaio:</w:t>
      </w:r>
      <w:r w:rsidR="00913CE0" w:rsidRPr="00FB1819">
        <w:rPr>
          <w:rFonts w:ascii="Times New Roman" w:hAnsi="Times New Roman" w:cs="Times New Roman"/>
          <w:color w:val="000000"/>
          <w:sz w:val="24"/>
          <w:szCs w:val="24"/>
        </w:rPr>
        <w:t xml:space="preserve"> indica la quantità di spazio</w:t>
      </w:r>
      <w:r w:rsidR="001A53D4" w:rsidRPr="00FB1819">
        <w:rPr>
          <w:rFonts w:ascii="Times New Roman" w:hAnsi="Times New Roman" w:cs="Times New Roman"/>
          <w:color w:val="000000"/>
          <w:sz w:val="24"/>
          <w:szCs w:val="24"/>
        </w:rPr>
        <w:t xml:space="preserve"> </w:t>
      </w:r>
      <w:r w:rsidR="00913CE0" w:rsidRPr="00FB1819">
        <w:rPr>
          <w:rFonts w:ascii="Times New Roman" w:hAnsi="Times New Roman" w:cs="Times New Roman"/>
          <w:color w:val="000000"/>
          <w:sz w:val="24"/>
          <w:szCs w:val="24"/>
        </w:rPr>
        <w:t xml:space="preserve">che il bagagliaio dell’auto può ospitare e si </w:t>
      </w:r>
      <w:r w:rsidR="001A53D4" w:rsidRPr="00FB1819">
        <w:rPr>
          <w:rFonts w:ascii="Times New Roman" w:hAnsi="Times New Roman" w:cs="Times New Roman"/>
          <w:color w:val="000000"/>
          <w:sz w:val="24"/>
          <w:szCs w:val="24"/>
        </w:rPr>
        <w:t>esprime</w:t>
      </w:r>
      <w:r w:rsidR="00913CE0" w:rsidRPr="00FB1819">
        <w:rPr>
          <w:rFonts w:ascii="Times New Roman" w:hAnsi="Times New Roman" w:cs="Times New Roman"/>
          <w:color w:val="000000"/>
          <w:sz w:val="24"/>
          <w:szCs w:val="24"/>
        </w:rPr>
        <w:t xml:space="preserve"> in litri (l). Variabile scelta per comprendere l’utilità che offre la vettura nel trasportare oggetti e bagagli.</w:t>
      </w:r>
    </w:p>
    <w:p w:rsidR="003F5B14" w:rsidRPr="00FB1819" w:rsidRDefault="003F5B14" w:rsidP="00FB1819">
      <w:pPr>
        <w:pStyle w:val="Paragrafoelenco"/>
        <w:numPr>
          <w:ilvl w:val="0"/>
          <w:numId w:val="1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color w:val="000000"/>
          <w:sz w:val="24"/>
          <w:szCs w:val="24"/>
        </w:rPr>
        <w:t>Lunghezza:</w:t>
      </w:r>
      <w:r w:rsidR="00913CE0" w:rsidRPr="00FB1819">
        <w:rPr>
          <w:rFonts w:ascii="Times New Roman" w:hAnsi="Times New Roman" w:cs="Times New Roman"/>
          <w:color w:val="000000"/>
          <w:sz w:val="24"/>
          <w:szCs w:val="24"/>
        </w:rPr>
        <w:t xml:space="preserve"> indica la distanza tra i due estremi anteriore e posteriore</w:t>
      </w:r>
      <w:r w:rsidR="00751A45" w:rsidRPr="00FB1819">
        <w:rPr>
          <w:rFonts w:ascii="Times New Roman" w:hAnsi="Times New Roman" w:cs="Times New Roman"/>
          <w:color w:val="000000"/>
          <w:sz w:val="24"/>
          <w:szCs w:val="24"/>
        </w:rPr>
        <w:t>,</w:t>
      </w:r>
      <w:r w:rsidR="00913CE0" w:rsidRPr="00FB1819">
        <w:rPr>
          <w:rFonts w:ascii="Times New Roman" w:hAnsi="Times New Roman" w:cs="Times New Roman"/>
          <w:color w:val="000000"/>
          <w:sz w:val="24"/>
          <w:szCs w:val="24"/>
        </w:rPr>
        <w:t xml:space="preserve"> dell’auto</w:t>
      </w:r>
      <w:r w:rsidR="001A53D4" w:rsidRPr="00FB1819">
        <w:rPr>
          <w:rFonts w:ascii="Times New Roman" w:hAnsi="Times New Roman" w:cs="Times New Roman"/>
          <w:color w:val="000000"/>
          <w:sz w:val="24"/>
          <w:szCs w:val="24"/>
        </w:rPr>
        <w:t xml:space="preserve"> e si esprime in centimetri (cm)</w:t>
      </w:r>
      <w:r w:rsidR="00913CE0" w:rsidRPr="00FB1819">
        <w:rPr>
          <w:rFonts w:ascii="Times New Roman" w:hAnsi="Times New Roman" w:cs="Times New Roman"/>
          <w:color w:val="000000"/>
          <w:sz w:val="24"/>
          <w:szCs w:val="24"/>
        </w:rPr>
        <w:t>. Variabile presa in considerazione per comprendere le dimension</w:t>
      </w:r>
      <w:r w:rsidR="00C31D1B" w:rsidRPr="00FB1819">
        <w:rPr>
          <w:rFonts w:ascii="Times New Roman" w:hAnsi="Times New Roman" w:cs="Times New Roman"/>
          <w:color w:val="000000"/>
          <w:sz w:val="24"/>
          <w:szCs w:val="24"/>
        </w:rPr>
        <w:t>i</w:t>
      </w:r>
      <w:r w:rsidR="00913CE0" w:rsidRPr="00FB1819">
        <w:rPr>
          <w:rFonts w:ascii="Times New Roman" w:hAnsi="Times New Roman" w:cs="Times New Roman"/>
          <w:color w:val="000000"/>
          <w:sz w:val="24"/>
          <w:szCs w:val="24"/>
        </w:rPr>
        <w:t xml:space="preserve"> dell’</w:t>
      </w:r>
      <w:r w:rsidR="00751A45" w:rsidRPr="00FB1819">
        <w:rPr>
          <w:rFonts w:ascii="Times New Roman" w:hAnsi="Times New Roman" w:cs="Times New Roman"/>
          <w:color w:val="000000"/>
          <w:sz w:val="24"/>
          <w:szCs w:val="24"/>
        </w:rPr>
        <w:t>auto elettrica.</w:t>
      </w:r>
    </w:p>
    <w:p w:rsidR="003F5B14" w:rsidRPr="00FB1819" w:rsidRDefault="003F5B14" w:rsidP="00FB1819">
      <w:pPr>
        <w:pStyle w:val="Paragrafoelenco"/>
        <w:numPr>
          <w:ilvl w:val="0"/>
          <w:numId w:val="1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color w:val="000000"/>
          <w:sz w:val="24"/>
          <w:szCs w:val="24"/>
        </w:rPr>
        <w:t>Larghezza:</w:t>
      </w:r>
      <w:r w:rsidR="00751A45" w:rsidRPr="00FB1819">
        <w:rPr>
          <w:rFonts w:ascii="Times New Roman" w:hAnsi="Times New Roman" w:cs="Times New Roman"/>
          <w:color w:val="000000"/>
          <w:sz w:val="24"/>
          <w:szCs w:val="24"/>
        </w:rPr>
        <w:t xml:space="preserve"> indica la distanza massima tra gli estremi dei fianchi dell’auto</w:t>
      </w:r>
      <w:r w:rsidR="001A53D4" w:rsidRPr="00FB1819">
        <w:rPr>
          <w:rFonts w:ascii="Times New Roman" w:hAnsi="Times New Roman" w:cs="Times New Roman"/>
          <w:color w:val="000000"/>
          <w:sz w:val="24"/>
          <w:szCs w:val="24"/>
        </w:rPr>
        <w:t xml:space="preserve"> e si misura in (cm)</w:t>
      </w:r>
      <w:r w:rsidR="00751A45" w:rsidRPr="00FB1819">
        <w:rPr>
          <w:rFonts w:ascii="Times New Roman" w:hAnsi="Times New Roman" w:cs="Times New Roman"/>
          <w:color w:val="000000"/>
          <w:sz w:val="24"/>
          <w:szCs w:val="24"/>
        </w:rPr>
        <w:t>. Variabile presa in considerazione per comprendere le dimension</w:t>
      </w:r>
      <w:r w:rsidR="00C31D1B" w:rsidRPr="00FB1819">
        <w:rPr>
          <w:rFonts w:ascii="Times New Roman" w:hAnsi="Times New Roman" w:cs="Times New Roman"/>
          <w:color w:val="000000"/>
          <w:sz w:val="24"/>
          <w:szCs w:val="24"/>
        </w:rPr>
        <w:t>i</w:t>
      </w:r>
      <w:r w:rsidR="00751A45" w:rsidRPr="00FB1819">
        <w:rPr>
          <w:rFonts w:ascii="Times New Roman" w:hAnsi="Times New Roman" w:cs="Times New Roman"/>
          <w:color w:val="000000"/>
          <w:sz w:val="24"/>
          <w:szCs w:val="24"/>
        </w:rPr>
        <w:t xml:space="preserve"> dell’auto elettrica.</w:t>
      </w:r>
    </w:p>
    <w:p w:rsidR="00F0107C" w:rsidRPr="00FB1819" w:rsidRDefault="003F5B14" w:rsidP="00FB1819">
      <w:pPr>
        <w:pStyle w:val="Paragrafoelenco"/>
        <w:numPr>
          <w:ilvl w:val="0"/>
          <w:numId w:val="1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sz w:val="24"/>
          <w:szCs w:val="24"/>
        </w:rPr>
        <w:t>Passo:</w:t>
      </w:r>
      <w:r w:rsidR="00174525" w:rsidRPr="00FB1819">
        <w:rPr>
          <w:rFonts w:ascii="Times New Roman" w:hAnsi="Times New Roman" w:cs="Times New Roman"/>
          <w:sz w:val="24"/>
          <w:szCs w:val="24"/>
        </w:rPr>
        <w:t xml:space="preserve"> </w:t>
      </w:r>
      <w:r w:rsidR="00F0107C" w:rsidRPr="00FB1819">
        <w:rPr>
          <w:rFonts w:ascii="Times New Roman" w:hAnsi="Times New Roman" w:cs="Times New Roman"/>
          <w:sz w:val="24"/>
          <w:szCs w:val="24"/>
        </w:rPr>
        <w:t>indica la distanza tra i due assi delle ruote anteriori e posteriori dell’auto. Rappresenta</w:t>
      </w:r>
      <w:r w:rsidR="00F0107C" w:rsidRPr="00FB1819">
        <w:rPr>
          <w:rFonts w:ascii="Times New Roman" w:hAnsi="Times New Roman" w:cs="Times New Roman"/>
          <w:color w:val="000000"/>
          <w:sz w:val="24"/>
          <w:szCs w:val="24"/>
        </w:rPr>
        <w:t xml:space="preserve"> l’agilità, maneggevolezza e la facilità di gestione dell’auto, la velocità nei cambi di direzione e il trasferimento di peso, la forza delle masse dell’auto. La variabile si esprime in centimetri (cm) ed è stata scelta per valutare l’efficienza dell’auto elettrica durante la guida.</w:t>
      </w:r>
    </w:p>
    <w:p w:rsidR="003F5B14" w:rsidRPr="00FB1819" w:rsidRDefault="003F5B14" w:rsidP="00FB1819">
      <w:pPr>
        <w:pStyle w:val="Paragrafoelenco"/>
        <w:numPr>
          <w:ilvl w:val="0"/>
          <w:numId w:val="1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color w:val="000000"/>
          <w:sz w:val="24"/>
          <w:szCs w:val="24"/>
        </w:rPr>
        <w:t>Diametro della sterzata:</w:t>
      </w:r>
      <w:r w:rsidR="00751A45" w:rsidRPr="00FB1819">
        <w:rPr>
          <w:rFonts w:ascii="Times New Roman" w:hAnsi="Times New Roman" w:cs="Times New Roman"/>
          <w:color w:val="000000"/>
          <w:sz w:val="24"/>
          <w:szCs w:val="24"/>
        </w:rPr>
        <w:t xml:space="preserve"> indica </w:t>
      </w:r>
      <w:r w:rsidR="00B2405E" w:rsidRPr="00FB1819">
        <w:rPr>
          <w:rFonts w:ascii="Times New Roman" w:hAnsi="Times New Roman" w:cs="Times New Roman"/>
          <w:color w:val="000000"/>
          <w:sz w:val="24"/>
          <w:szCs w:val="24"/>
        </w:rPr>
        <w:t>il diametro minimo dello spazio disponibile necessario affinché l’auto elettrica effettui una svolta circolare</w:t>
      </w:r>
      <w:r w:rsidR="001A53D4" w:rsidRPr="00FB1819">
        <w:rPr>
          <w:rFonts w:ascii="Times New Roman" w:hAnsi="Times New Roman" w:cs="Times New Roman"/>
          <w:color w:val="000000"/>
          <w:sz w:val="24"/>
          <w:szCs w:val="24"/>
        </w:rPr>
        <w:t xml:space="preserve"> si esprime in metri (m)</w:t>
      </w:r>
      <w:r w:rsidR="00B2405E" w:rsidRPr="00FB1819">
        <w:rPr>
          <w:rFonts w:ascii="Times New Roman" w:hAnsi="Times New Roman" w:cs="Times New Roman"/>
          <w:color w:val="000000"/>
          <w:sz w:val="24"/>
          <w:szCs w:val="24"/>
        </w:rPr>
        <w:t>. Variabile scelta per valutare lo spazio che l’auto necessita per percorrere durante una svolta circolare.</w:t>
      </w:r>
    </w:p>
    <w:p w:rsidR="003F5B14" w:rsidRPr="00FB1819" w:rsidRDefault="003F5B14" w:rsidP="00FB1819">
      <w:pPr>
        <w:pStyle w:val="Paragrafoelenco"/>
        <w:numPr>
          <w:ilvl w:val="0"/>
          <w:numId w:val="1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sz w:val="24"/>
          <w:szCs w:val="24"/>
        </w:rPr>
        <w:t>Voltaggio:</w:t>
      </w:r>
      <w:r w:rsidR="00F610AE" w:rsidRPr="00FB1819">
        <w:rPr>
          <w:rFonts w:ascii="Times New Roman" w:hAnsi="Times New Roman" w:cs="Times New Roman"/>
          <w:color w:val="000000"/>
          <w:sz w:val="24"/>
          <w:szCs w:val="24"/>
        </w:rPr>
        <w:t xml:space="preserve"> indica la tensione della batteria, ovvero la forza della corrente necessaria per far funzionare un apparecchio o caricare un dispositivo, si misura in volt (V). Variabile scelta per valutare la tensione necessaria per la ricarica della batteria.</w:t>
      </w:r>
    </w:p>
    <w:p w:rsidR="003F5B14" w:rsidRPr="00FB1819" w:rsidRDefault="003F5B14" w:rsidP="00FB1819">
      <w:pPr>
        <w:pStyle w:val="Paragrafoelenco"/>
        <w:numPr>
          <w:ilvl w:val="0"/>
          <w:numId w:val="1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sz w:val="24"/>
          <w:szCs w:val="24"/>
        </w:rPr>
        <w:t>Tempo di ricarica</w:t>
      </w:r>
      <w:r w:rsidRPr="00FB1819">
        <w:rPr>
          <w:rFonts w:ascii="Times New Roman" w:hAnsi="Times New Roman" w:cs="Times New Roman"/>
          <w:color w:val="000000"/>
          <w:sz w:val="24"/>
          <w:szCs w:val="24"/>
        </w:rPr>
        <w:t>:</w:t>
      </w:r>
      <w:r w:rsidR="00751A45" w:rsidRPr="00FB1819">
        <w:rPr>
          <w:rFonts w:ascii="Times New Roman" w:hAnsi="Times New Roman" w:cs="Times New Roman"/>
          <w:color w:val="000000"/>
          <w:sz w:val="24"/>
          <w:szCs w:val="24"/>
        </w:rPr>
        <w:t xml:space="preserve"> indica la quantità di tempo impiegata per caricare completamente la batteria e si </w:t>
      </w:r>
      <w:r w:rsidR="001A53D4" w:rsidRPr="00FB1819">
        <w:rPr>
          <w:rFonts w:ascii="Times New Roman" w:hAnsi="Times New Roman" w:cs="Times New Roman"/>
          <w:color w:val="000000"/>
          <w:sz w:val="24"/>
          <w:szCs w:val="24"/>
        </w:rPr>
        <w:t>esprime in</w:t>
      </w:r>
      <w:r w:rsidR="001A53D4" w:rsidRPr="00FB1819">
        <w:rPr>
          <w:rFonts w:ascii="Times New Roman" w:hAnsi="Times New Roman" w:cs="Times New Roman"/>
          <w:b/>
          <w:color w:val="000000"/>
          <w:sz w:val="24"/>
          <w:szCs w:val="24"/>
        </w:rPr>
        <w:t xml:space="preserve"> </w:t>
      </w:r>
      <w:r w:rsidR="003C75E5" w:rsidRPr="00FB1819">
        <w:rPr>
          <w:rFonts w:ascii="Times New Roman" w:hAnsi="Times New Roman" w:cs="Times New Roman"/>
          <w:color w:val="000000"/>
          <w:sz w:val="24"/>
          <w:szCs w:val="24"/>
        </w:rPr>
        <w:t xml:space="preserve">minuti (min). </w:t>
      </w:r>
      <w:r w:rsidR="001A53D4" w:rsidRPr="00FB1819">
        <w:rPr>
          <w:rFonts w:ascii="Times New Roman" w:hAnsi="Times New Roman" w:cs="Times New Roman"/>
          <w:color w:val="000000"/>
          <w:sz w:val="24"/>
          <w:szCs w:val="24"/>
        </w:rPr>
        <w:t xml:space="preserve">Variabile scelta per capire quanto si deve attendere per completare la ricarica della batteria. </w:t>
      </w:r>
    </w:p>
    <w:p w:rsidR="003F5B14" w:rsidRPr="00FB1819" w:rsidRDefault="003F5B14" w:rsidP="00FB1819">
      <w:pPr>
        <w:autoSpaceDE w:val="0"/>
        <w:autoSpaceDN w:val="0"/>
        <w:adjustRightInd w:val="0"/>
        <w:spacing w:after="0" w:line="360" w:lineRule="auto"/>
        <w:rPr>
          <w:rFonts w:ascii="Times New Roman" w:hAnsi="Times New Roman" w:cs="Times New Roman"/>
          <w:color w:val="000000"/>
          <w:sz w:val="24"/>
          <w:szCs w:val="24"/>
        </w:rPr>
      </w:pPr>
    </w:p>
    <w:p w:rsidR="003F5B14" w:rsidRPr="00FB1819" w:rsidRDefault="00996D2B" w:rsidP="00FB1819">
      <w:pPr>
        <w:spacing w:after="200" w:line="360" w:lineRule="auto"/>
        <w:jc w:val="both"/>
        <w:rPr>
          <w:rFonts w:ascii="Times New Roman" w:eastAsiaTheme="minorEastAsia" w:hAnsi="Times New Roman" w:cs="Times New Roman"/>
          <w:color w:val="000000"/>
          <w:sz w:val="24"/>
          <w:szCs w:val="24"/>
        </w:rPr>
      </w:pPr>
      <w:r w:rsidRPr="00FB1819">
        <w:rPr>
          <w:rFonts w:ascii="Times New Roman" w:eastAsiaTheme="minorEastAsia" w:hAnsi="Times New Roman" w:cs="Times New Roman"/>
          <w:color w:val="000000"/>
          <w:sz w:val="24"/>
          <w:szCs w:val="24"/>
        </w:rPr>
        <w:lastRenderedPageBreak/>
        <w:t xml:space="preserve">Al fine di trovare risposta al nostro quesito di ricerca, abbiamo deciso di procedere utilizzando i seguenti metodi statistici, affrontando </w:t>
      </w:r>
      <w:r w:rsidR="003F5B14" w:rsidRPr="00FB1819">
        <w:rPr>
          <w:rFonts w:ascii="Times New Roman" w:eastAsiaTheme="minorEastAsia" w:hAnsi="Times New Roman" w:cs="Times New Roman"/>
          <w:color w:val="000000"/>
          <w:sz w:val="24"/>
          <w:szCs w:val="24"/>
        </w:rPr>
        <w:t xml:space="preserve">tre differenti analisi: </w:t>
      </w:r>
    </w:p>
    <w:p w:rsidR="006A6BBE" w:rsidRPr="00FB1819" w:rsidRDefault="006A6BBE" w:rsidP="00FB1819">
      <w:pPr>
        <w:spacing w:after="0" w:line="360" w:lineRule="auto"/>
        <w:jc w:val="both"/>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Per svolgere la nostra domanda di ricerca, abbiamo iniziato utilizzato un particolare tipo di analisi fattoriale, cioè l’analisi in componenti principali (</w:t>
      </w:r>
      <w:r w:rsidR="001D745E" w:rsidRPr="00FB1819">
        <w:rPr>
          <w:rFonts w:ascii="Times New Roman" w:eastAsia="Times New Roman" w:hAnsi="Times New Roman" w:cs="Times New Roman"/>
          <w:color w:val="000000"/>
          <w:sz w:val="24"/>
          <w:szCs w:val="24"/>
          <w:lang w:eastAsia="it-IT"/>
        </w:rPr>
        <w:t>PCA</w:t>
      </w:r>
      <w:r w:rsidRPr="00FB1819">
        <w:rPr>
          <w:rFonts w:ascii="Times New Roman" w:eastAsia="Times New Roman" w:hAnsi="Times New Roman" w:cs="Times New Roman"/>
          <w:color w:val="000000"/>
          <w:sz w:val="24"/>
          <w:szCs w:val="24"/>
          <w:lang w:eastAsia="it-IT"/>
        </w:rPr>
        <w:t xml:space="preserve">). Partendo dalla nostra matrice dati abbiamo, in un primo momento identificato i sottospazi ottimi su cui proiettare i punti, ovvero, gli autovettori della matrice di varianza e covarianza. Dopodiché siamo passati a calcolare le coordinate delle componenti principali per capire il posizionamento di ciascun punto all’interno del nostro grafico. In seguito, per riconoscere il numero di componenti da sfruttare ai fini della nostra analisi, abbiamo fatto ricorso all’attribuzione di una percentuale minima di varianza (88%) da riprodurre, per poi trattenere solo le componenti principali di interesse. Nel caso specifico, abbiamo trattenuto </w:t>
      </w:r>
      <w:r w:rsidR="00E7752D" w:rsidRPr="00FB1819">
        <w:rPr>
          <w:rFonts w:ascii="Times New Roman" w:eastAsia="Times New Roman" w:hAnsi="Times New Roman" w:cs="Times New Roman"/>
          <w:color w:val="000000"/>
          <w:sz w:val="24"/>
          <w:szCs w:val="24"/>
          <w:lang w:eastAsia="it-IT"/>
        </w:rPr>
        <w:t>quattro</w:t>
      </w:r>
      <w:r w:rsidRPr="00FB1819">
        <w:rPr>
          <w:rFonts w:ascii="Times New Roman" w:eastAsia="Times New Roman" w:hAnsi="Times New Roman" w:cs="Times New Roman"/>
          <w:color w:val="000000"/>
          <w:sz w:val="24"/>
          <w:szCs w:val="24"/>
          <w:lang w:eastAsia="it-IT"/>
        </w:rPr>
        <w:t xml:space="preserve"> componenti principali, in quanto, le consideriamo maggiormente rilevanti per raggiungere l’obiettivo di ricerca. Le abbiamo cosi denominante:</w:t>
      </w:r>
    </w:p>
    <w:p w:rsidR="00906BAA" w:rsidRPr="00FB1819" w:rsidRDefault="00906BAA" w:rsidP="00FB1819">
      <w:pPr>
        <w:spacing w:after="0" w:line="360" w:lineRule="auto"/>
        <w:jc w:val="both"/>
        <w:rPr>
          <w:rFonts w:ascii="Times New Roman" w:eastAsia="Times New Roman" w:hAnsi="Times New Roman" w:cs="Times New Roman"/>
          <w:color w:val="000000"/>
          <w:sz w:val="24"/>
          <w:szCs w:val="24"/>
          <w:lang w:eastAsia="it-IT"/>
        </w:rPr>
      </w:pPr>
    </w:p>
    <w:p w:rsidR="00E7752D" w:rsidRPr="00FB1819" w:rsidRDefault="00E7752D" w:rsidP="00FB1819">
      <w:pPr>
        <w:pStyle w:val="Paragrafoelenco"/>
        <w:numPr>
          <w:ilvl w:val="0"/>
          <w:numId w:val="21"/>
        </w:numPr>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b/>
          <w:bCs/>
          <w:sz w:val="24"/>
          <w:szCs w:val="24"/>
          <w:lang w:eastAsia="it-IT"/>
        </w:rPr>
        <w:t>1CP</w:t>
      </w:r>
      <w:r w:rsidRPr="00FB1819">
        <w:rPr>
          <w:rFonts w:ascii="Times New Roman" w:eastAsia="Times New Roman" w:hAnsi="Times New Roman" w:cs="Times New Roman"/>
          <w:sz w:val="24"/>
          <w:szCs w:val="24"/>
          <w:lang w:eastAsia="it-IT"/>
        </w:rPr>
        <w:t xml:space="preserve"> = “Guidabilità e accessibilità”. Si compone di: </w:t>
      </w:r>
    </w:p>
    <w:p w:rsidR="00E7752D" w:rsidRPr="00FB1819" w:rsidRDefault="00E7752D" w:rsidP="00FB1819">
      <w:pPr>
        <w:pStyle w:val="Paragrafoelenco"/>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Capacità batteria;</w:t>
      </w:r>
    </w:p>
    <w:p w:rsidR="00E7752D" w:rsidRPr="00FB1819" w:rsidRDefault="00E7752D" w:rsidP="00FB1819">
      <w:pPr>
        <w:pStyle w:val="Paragrafoelenco"/>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xml:space="preserve">- Autonomia media; </w:t>
      </w:r>
    </w:p>
    <w:p w:rsidR="00E7752D" w:rsidRPr="00FB1819" w:rsidRDefault="00E7752D" w:rsidP="00FB1819">
      <w:pPr>
        <w:pStyle w:val="Paragrafoelenco"/>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xml:space="preserve">- Prezzo; </w:t>
      </w:r>
    </w:p>
    <w:p w:rsidR="00E7752D" w:rsidRPr="00FB1819" w:rsidRDefault="00E7752D" w:rsidP="00FB1819">
      <w:pPr>
        <w:pStyle w:val="Paragrafoelenco"/>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Velocità massima;</w:t>
      </w:r>
    </w:p>
    <w:p w:rsidR="00E7752D" w:rsidRPr="00FB1819" w:rsidRDefault="00E7752D" w:rsidP="00FB1819">
      <w:pPr>
        <w:pStyle w:val="Paragrafoelenco"/>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xml:space="preserve">- Volume bagagliaio </w:t>
      </w:r>
    </w:p>
    <w:p w:rsidR="00E7752D" w:rsidRPr="00FB1819" w:rsidRDefault="00E7752D" w:rsidP="00FB1819">
      <w:pPr>
        <w:pStyle w:val="Paragrafoelenco"/>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xml:space="preserve">- Lunghezza; </w:t>
      </w:r>
    </w:p>
    <w:p w:rsidR="00E7752D" w:rsidRPr="00FB1819" w:rsidRDefault="00E7752D" w:rsidP="00FB1819">
      <w:pPr>
        <w:pStyle w:val="Paragrafoelenco"/>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xml:space="preserve">- Larghezza; </w:t>
      </w:r>
    </w:p>
    <w:p w:rsidR="00E7752D" w:rsidRPr="00FB1819" w:rsidRDefault="00E7752D" w:rsidP="00FB1819">
      <w:pPr>
        <w:pStyle w:val="Paragrafoelenco"/>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xml:space="preserve">- Passo; </w:t>
      </w:r>
    </w:p>
    <w:p w:rsidR="00E7752D" w:rsidRPr="00FB1819" w:rsidRDefault="00E7752D" w:rsidP="00FB1819">
      <w:pPr>
        <w:pStyle w:val="Paragrafoelenco"/>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xml:space="preserve">- Diametro della sterzata; </w:t>
      </w:r>
    </w:p>
    <w:p w:rsidR="00E010F4" w:rsidRPr="00FB1819" w:rsidRDefault="00E010F4" w:rsidP="00FB1819">
      <w:pPr>
        <w:pStyle w:val="Paragrafoelenco"/>
        <w:spacing w:after="0" w:line="360" w:lineRule="auto"/>
        <w:jc w:val="both"/>
        <w:rPr>
          <w:rFonts w:ascii="Times New Roman" w:eastAsia="Times New Roman" w:hAnsi="Times New Roman" w:cs="Times New Roman"/>
          <w:b/>
          <w:bCs/>
          <w:sz w:val="24"/>
          <w:szCs w:val="24"/>
          <w:lang w:eastAsia="it-IT"/>
        </w:rPr>
      </w:pPr>
    </w:p>
    <w:p w:rsidR="00E7752D" w:rsidRPr="00FB1819" w:rsidRDefault="00E7752D" w:rsidP="00FB1819">
      <w:pPr>
        <w:pStyle w:val="Paragrafoelenco"/>
        <w:numPr>
          <w:ilvl w:val="0"/>
          <w:numId w:val="21"/>
        </w:numPr>
        <w:spacing w:after="0" w:line="360" w:lineRule="auto"/>
        <w:jc w:val="both"/>
        <w:rPr>
          <w:rFonts w:ascii="Times New Roman" w:eastAsia="Times New Roman" w:hAnsi="Times New Roman" w:cs="Times New Roman"/>
          <w:b/>
          <w:bCs/>
          <w:sz w:val="24"/>
          <w:szCs w:val="24"/>
          <w:lang w:eastAsia="it-IT"/>
        </w:rPr>
      </w:pPr>
      <w:r w:rsidRPr="00FB1819">
        <w:rPr>
          <w:rFonts w:ascii="Times New Roman" w:eastAsia="Times New Roman" w:hAnsi="Times New Roman" w:cs="Times New Roman"/>
          <w:b/>
          <w:bCs/>
          <w:sz w:val="24"/>
          <w:szCs w:val="24"/>
          <w:lang w:eastAsia="it-IT"/>
        </w:rPr>
        <w:t xml:space="preserve">2CP </w:t>
      </w:r>
      <w:r w:rsidRPr="00FB1819">
        <w:rPr>
          <w:rFonts w:ascii="Times New Roman" w:eastAsia="Times New Roman" w:hAnsi="Times New Roman" w:cs="Times New Roman"/>
          <w:sz w:val="24"/>
          <w:szCs w:val="24"/>
          <w:lang w:eastAsia="it-IT"/>
        </w:rPr>
        <w:t>= “Prestazioni del motore”. Si compone di:</w:t>
      </w:r>
    </w:p>
    <w:p w:rsidR="00E7752D" w:rsidRPr="00FB1819" w:rsidRDefault="00E010F4" w:rsidP="00FB1819">
      <w:pPr>
        <w:pStyle w:val="Paragrafoelenco"/>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xml:space="preserve">- Potenza del motore; </w:t>
      </w:r>
    </w:p>
    <w:p w:rsidR="00E010F4" w:rsidRPr="00FB1819" w:rsidRDefault="00E010F4" w:rsidP="00FB1819">
      <w:pPr>
        <w:pStyle w:val="Paragrafoelenco"/>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xml:space="preserve">- Accelerazione 0-100 </w:t>
      </w:r>
    </w:p>
    <w:p w:rsidR="00E010F4" w:rsidRPr="00FB1819" w:rsidRDefault="00E010F4" w:rsidP="00FB1819">
      <w:pPr>
        <w:pStyle w:val="Paragrafoelenco"/>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xml:space="preserve">- Rapporto Peso/Potenza </w:t>
      </w:r>
    </w:p>
    <w:p w:rsidR="00E010F4" w:rsidRPr="00FB1819" w:rsidRDefault="00E010F4" w:rsidP="00FB1819">
      <w:pPr>
        <w:pStyle w:val="Paragrafoelenco"/>
        <w:spacing w:after="0" w:line="360" w:lineRule="auto"/>
        <w:jc w:val="both"/>
        <w:rPr>
          <w:rFonts w:ascii="Times New Roman" w:eastAsia="Times New Roman" w:hAnsi="Times New Roman" w:cs="Times New Roman"/>
          <w:sz w:val="24"/>
          <w:szCs w:val="24"/>
          <w:lang w:eastAsia="it-IT"/>
        </w:rPr>
      </w:pPr>
    </w:p>
    <w:p w:rsidR="00E010F4" w:rsidRPr="00FB1819" w:rsidRDefault="00E010F4" w:rsidP="00FB1819">
      <w:pPr>
        <w:pStyle w:val="Paragrafoelenco"/>
        <w:numPr>
          <w:ilvl w:val="0"/>
          <w:numId w:val="21"/>
        </w:numPr>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b/>
          <w:bCs/>
          <w:sz w:val="24"/>
          <w:szCs w:val="24"/>
          <w:lang w:eastAsia="it-IT"/>
        </w:rPr>
        <w:t>3CP</w:t>
      </w:r>
      <w:r w:rsidRPr="00FB1819">
        <w:rPr>
          <w:rFonts w:ascii="Times New Roman" w:eastAsia="Times New Roman" w:hAnsi="Times New Roman" w:cs="Times New Roman"/>
          <w:sz w:val="24"/>
          <w:szCs w:val="24"/>
          <w:lang w:eastAsia="it-IT"/>
        </w:rPr>
        <w:t xml:space="preserve"> = “Velocità di ricarica”. Si compone di:</w:t>
      </w:r>
    </w:p>
    <w:p w:rsidR="00E010F4" w:rsidRPr="00FB1819" w:rsidRDefault="00E010F4" w:rsidP="00FB1819">
      <w:pPr>
        <w:pStyle w:val="Paragrafoelenco"/>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Tempo di ricarica;</w:t>
      </w:r>
    </w:p>
    <w:p w:rsidR="00E010F4" w:rsidRPr="00FB1819" w:rsidRDefault="00E010F4" w:rsidP="00FB1819">
      <w:pPr>
        <w:pStyle w:val="Paragrafoelenco"/>
        <w:spacing w:after="0" w:line="360" w:lineRule="auto"/>
        <w:jc w:val="both"/>
        <w:rPr>
          <w:rFonts w:ascii="Times New Roman" w:eastAsia="Times New Roman" w:hAnsi="Times New Roman" w:cs="Times New Roman"/>
          <w:sz w:val="24"/>
          <w:szCs w:val="24"/>
          <w:lang w:eastAsia="it-IT"/>
        </w:rPr>
      </w:pPr>
    </w:p>
    <w:p w:rsidR="00E010F4" w:rsidRPr="00FB1819" w:rsidRDefault="00E010F4" w:rsidP="00FB1819">
      <w:pPr>
        <w:pStyle w:val="Paragrafoelenco"/>
        <w:numPr>
          <w:ilvl w:val="0"/>
          <w:numId w:val="21"/>
        </w:numPr>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b/>
          <w:bCs/>
          <w:sz w:val="24"/>
          <w:szCs w:val="24"/>
          <w:lang w:eastAsia="it-IT"/>
        </w:rPr>
        <w:t xml:space="preserve">4CP </w:t>
      </w:r>
      <w:r w:rsidRPr="00FB1819">
        <w:rPr>
          <w:rFonts w:ascii="Times New Roman" w:eastAsia="Times New Roman" w:hAnsi="Times New Roman" w:cs="Times New Roman"/>
          <w:sz w:val="24"/>
          <w:szCs w:val="24"/>
          <w:lang w:eastAsia="it-IT"/>
        </w:rPr>
        <w:t>= “Vita della batteria”. Si compone di:</w:t>
      </w:r>
    </w:p>
    <w:p w:rsidR="00E010F4" w:rsidRPr="00FB1819" w:rsidRDefault="00E010F4" w:rsidP="00FB1819">
      <w:pPr>
        <w:pStyle w:val="Paragrafoelenco"/>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Voltaggio;</w:t>
      </w:r>
    </w:p>
    <w:p w:rsidR="00E010F4" w:rsidRPr="00FB1819" w:rsidRDefault="00E010F4" w:rsidP="00FB1819">
      <w:pPr>
        <w:pStyle w:val="Paragrafoelenco"/>
        <w:spacing w:after="0" w:line="360" w:lineRule="auto"/>
        <w:jc w:val="both"/>
        <w:rPr>
          <w:rFonts w:ascii="Times New Roman" w:eastAsia="Times New Roman" w:hAnsi="Times New Roman" w:cs="Times New Roman"/>
          <w:sz w:val="24"/>
          <w:szCs w:val="24"/>
          <w:lang w:eastAsia="it-IT"/>
        </w:rPr>
      </w:pPr>
    </w:p>
    <w:p w:rsidR="00E03DDE" w:rsidRPr="00FB1819" w:rsidRDefault="001D745E" w:rsidP="00FB1819">
      <w:pPr>
        <w:pStyle w:val="Paragrafoelenco"/>
        <w:spacing w:after="200" w:line="360" w:lineRule="auto"/>
        <w:ind w:left="426"/>
        <w:jc w:val="both"/>
        <w:rPr>
          <w:rFonts w:ascii="Times New Roman" w:eastAsiaTheme="minorEastAsia" w:hAnsi="Times New Roman" w:cs="Times New Roman"/>
          <w:sz w:val="24"/>
          <w:szCs w:val="24"/>
        </w:rPr>
      </w:pPr>
      <w:r w:rsidRPr="00FB1819">
        <w:rPr>
          <w:rFonts w:ascii="Times New Roman" w:eastAsiaTheme="minorEastAsia" w:hAnsi="Times New Roman" w:cs="Times New Roman"/>
          <w:sz w:val="24"/>
          <w:szCs w:val="24"/>
        </w:rPr>
        <w:t xml:space="preserve">A supporto della PCA abbiamo poi analizzato i risultati della Cluster Analysis (CA), eseguendo prima una Cluster Analysis gerarchica e successivamente, un’analisi non gerarchica. </w:t>
      </w:r>
    </w:p>
    <w:p w:rsidR="001D745E" w:rsidRPr="00FB1819" w:rsidRDefault="001D745E" w:rsidP="00FB1819">
      <w:pPr>
        <w:pStyle w:val="Paragrafoelenco"/>
        <w:spacing w:after="200" w:line="360" w:lineRule="auto"/>
        <w:ind w:left="426"/>
        <w:jc w:val="both"/>
        <w:rPr>
          <w:rFonts w:ascii="Times New Roman" w:eastAsiaTheme="minorEastAsia" w:hAnsi="Times New Roman" w:cs="Times New Roman"/>
          <w:sz w:val="24"/>
          <w:szCs w:val="24"/>
        </w:rPr>
      </w:pPr>
    </w:p>
    <w:p w:rsidR="00174525" w:rsidRPr="00FB1819" w:rsidRDefault="00174525" w:rsidP="00FB1819">
      <w:pPr>
        <w:pStyle w:val="Paragrafoelenco"/>
        <w:spacing w:after="200" w:line="360" w:lineRule="auto"/>
        <w:ind w:left="0"/>
        <w:jc w:val="both"/>
        <w:rPr>
          <w:rFonts w:ascii="Times New Roman" w:eastAsiaTheme="minorEastAsia" w:hAnsi="Times New Roman" w:cs="Times New Roman"/>
          <w:color w:val="000000"/>
          <w:sz w:val="24"/>
          <w:szCs w:val="24"/>
        </w:rPr>
      </w:pPr>
      <w:r w:rsidRPr="00FB1819">
        <w:rPr>
          <w:rFonts w:ascii="Times New Roman" w:eastAsiaTheme="minorEastAsia" w:hAnsi="Times New Roman" w:cs="Times New Roman"/>
          <w:color w:val="000000"/>
          <w:sz w:val="24"/>
          <w:szCs w:val="24"/>
        </w:rPr>
        <w:t>Fonti della base dati:</w:t>
      </w:r>
    </w:p>
    <w:p w:rsidR="00D376B1" w:rsidRPr="00FB1819" w:rsidRDefault="00D376B1" w:rsidP="00FB1819">
      <w:pPr>
        <w:pStyle w:val="Paragrafoelenco"/>
        <w:numPr>
          <w:ilvl w:val="0"/>
          <w:numId w:val="2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color w:val="000000"/>
          <w:sz w:val="24"/>
          <w:szCs w:val="24"/>
        </w:rPr>
        <w:t>Auto-Data.net (</w:t>
      </w:r>
      <w:hyperlink r:id="rId6" w:history="1">
        <w:r w:rsidRPr="00FB1819">
          <w:rPr>
            <w:rStyle w:val="Collegamentoipertestuale"/>
            <w:rFonts w:ascii="Times New Roman" w:hAnsi="Times New Roman" w:cs="Times New Roman"/>
            <w:sz w:val="24"/>
            <w:szCs w:val="24"/>
          </w:rPr>
          <w:t>https://www.auto-data.net/it/</w:t>
        </w:r>
      </w:hyperlink>
      <w:r w:rsidRPr="00FB1819">
        <w:rPr>
          <w:rFonts w:ascii="Times New Roman" w:hAnsi="Times New Roman" w:cs="Times New Roman"/>
          <w:color w:val="000000"/>
          <w:sz w:val="24"/>
          <w:szCs w:val="24"/>
        </w:rPr>
        <w:t>)</w:t>
      </w:r>
    </w:p>
    <w:p w:rsidR="004065C5" w:rsidRPr="00FB1819" w:rsidRDefault="00A318F2" w:rsidP="00FB1819">
      <w:pPr>
        <w:pStyle w:val="Paragrafoelenco"/>
        <w:numPr>
          <w:ilvl w:val="0"/>
          <w:numId w:val="2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color w:val="000000"/>
          <w:sz w:val="24"/>
          <w:szCs w:val="24"/>
        </w:rPr>
        <w:t>EV database (</w:t>
      </w:r>
      <w:hyperlink r:id="rId7" w:history="1">
        <w:r w:rsidRPr="00FB1819">
          <w:rPr>
            <w:rStyle w:val="Collegamentoipertestuale"/>
            <w:rFonts w:ascii="Times New Roman" w:hAnsi="Times New Roman" w:cs="Times New Roman"/>
            <w:sz w:val="24"/>
            <w:szCs w:val="24"/>
          </w:rPr>
          <w:t>https://bit.ly/3OidzYF</w:t>
        </w:r>
      </w:hyperlink>
      <w:r w:rsidRPr="00FB1819">
        <w:rPr>
          <w:rFonts w:ascii="Times New Roman" w:hAnsi="Times New Roman" w:cs="Times New Roman"/>
          <w:color w:val="000000"/>
          <w:sz w:val="24"/>
          <w:szCs w:val="24"/>
        </w:rPr>
        <w:t>)</w:t>
      </w:r>
    </w:p>
    <w:p w:rsidR="00A318F2" w:rsidRPr="00FB1819" w:rsidRDefault="00A318F2" w:rsidP="00FB1819">
      <w:pPr>
        <w:pStyle w:val="Paragrafoelenco"/>
        <w:numPr>
          <w:ilvl w:val="0"/>
          <w:numId w:val="2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color w:val="000000"/>
          <w:sz w:val="24"/>
          <w:szCs w:val="24"/>
        </w:rPr>
        <w:t>ultimateSPECS.com (</w:t>
      </w:r>
      <w:hyperlink r:id="rId8" w:history="1">
        <w:r w:rsidRPr="00FB1819">
          <w:rPr>
            <w:rStyle w:val="Collegamentoipertestuale"/>
            <w:rFonts w:ascii="Times New Roman" w:hAnsi="Times New Roman" w:cs="Times New Roman"/>
            <w:sz w:val="24"/>
            <w:szCs w:val="24"/>
          </w:rPr>
          <w:t>https://www.ultimatespecs.com/it/electric-hybrid-cars</w:t>
        </w:r>
      </w:hyperlink>
      <w:r w:rsidRPr="00FB1819">
        <w:rPr>
          <w:rFonts w:ascii="Times New Roman" w:hAnsi="Times New Roman" w:cs="Times New Roman"/>
          <w:color w:val="000000"/>
          <w:sz w:val="24"/>
          <w:szCs w:val="24"/>
        </w:rPr>
        <w:t>)</w:t>
      </w:r>
    </w:p>
    <w:p w:rsidR="00A318F2" w:rsidRPr="00FB1819" w:rsidRDefault="00A318F2" w:rsidP="00FB1819">
      <w:pPr>
        <w:pStyle w:val="Paragrafoelenco"/>
        <w:numPr>
          <w:ilvl w:val="0"/>
          <w:numId w:val="20"/>
        </w:numPr>
        <w:autoSpaceDE w:val="0"/>
        <w:autoSpaceDN w:val="0"/>
        <w:adjustRightInd w:val="0"/>
        <w:spacing w:after="0" w:line="360" w:lineRule="auto"/>
        <w:ind w:left="426" w:hanging="426"/>
        <w:rPr>
          <w:rFonts w:ascii="Times New Roman" w:hAnsi="Times New Roman" w:cs="Times New Roman"/>
          <w:color w:val="000000"/>
          <w:sz w:val="24"/>
          <w:szCs w:val="24"/>
        </w:rPr>
      </w:pPr>
      <w:r w:rsidRPr="00FB1819">
        <w:rPr>
          <w:rFonts w:ascii="Times New Roman" w:hAnsi="Times New Roman" w:cs="Times New Roman"/>
          <w:color w:val="000000"/>
          <w:sz w:val="24"/>
          <w:szCs w:val="24"/>
        </w:rPr>
        <w:t>alVolante.it (</w:t>
      </w:r>
      <w:hyperlink r:id="rId9" w:history="1">
        <w:r w:rsidRPr="00FB1819">
          <w:rPr>
            <w:rStyle w:val="Collegamentoipertestuale"/>
            <w:rFonts w:ascii="Times New Roman" w:hAnsi="Times New Roman" w:cs="Times New Roman"/>
            <w:sz w:val="24"/>
            <w:szCs w:val="24"/>
          </w:rPr>
          <w:t>https://www.alvolante.it/</w:t>
        </w:r>
      </w:hyperlink>
      <w:r w:rsidRPr="00FB1819">
        <w:rPr>
          <w:rFonts w:ascii="Times New Roman" w:hAnsi="Times New Roman" w:cs="Times New Roman"/>
          <w:color w:val="000000"/>
          <w:sz w:val="24"/>
          <w:szCs w:val="24"/>
        </w:rPr>
        <w:t>)</w:t>
      </w:r>
    </w:p>
    <w:p w:rsidR="00EB64BB" w:rsidRPr="00FB1819" w:rsidRDefault="00EB64BB" w:rsidP="00FB1819">
      <w:pPr>
        <w:autoSpaceDE w:val="0"/>
        <w:autoSpaceDN w:val="0"/>
        <w:adjustRightInd w:val="0"/>
        <w:spacing w:after="0" w:line="360" w:lineRule="auto"/>
        <w:rPr>
          <w:rFonts w:ascii="Times New Roman" w:hAnsi="Times New Roman" w:cs="Times New Roman"/>
          <w:color w:val="000000" w:themeColor="text1"/>
          <w:sz w:val="24"/>
          <w:szCs w:val="24"/>
        </w:rPr>
      </w:pPr>
    </w:p>
    <w:p w:rsidR="00EB64BB" w:rsidRPr="00FB1819" w:rsidRDefault="00EB64BB" w:rsidP="00FB1819">
      <w:pPr>
        <w:spacing w:after="0" w:line="360" w:lineRule="auto"/>
        <w:jc w:val="both"/>
        <w:rPr>
          <w:rFonts w:ascii="Times New Roman" w:hAnsi="Times New Roman" w:cs="Times New Roman"/>
          <w:b/>
          <w:color w:val="000000" w:themeColor="text1"/>
          <w:sz w:val="24"/>
          <w:szCs w:val="24"/>
        </w:rPr>
      </w:pPr>
      <w:r w:rsidRPr="00FB1819">
        <w:rPr>
          <w:rFonts w:ascii="Times New Roman" w:hAnsi="Times New Roman" w:cs="Times New Roman"/>
          <w:b/>
          <w:color w:val="000000" w:themeColor="text1"/>
          <w:sz w:val="24"/>
          <w:szCs w:val="24"/>
        </w:rPr>
        <w:t>3. Risultati.</w:t>
      </w:r>
    </w:p>
    <w:p w:rsidR="000D066A" w:rsidRPr="00FB1819" w:rsidRDefault="0027264D" w:rsidP="00FB1819">
      <w:pPr>
        <w:pStyle w:val="s5"/>
        <w:spacing w:before="0" w:beforeAutospacing="0" w:after="0" w:afterAutospacing="0" w:line="360" w:lineRule="auto"/>
        <w:rPr>
          <w:color w:val="000000"/>
        </w:rPr>
      </w:pPr>
      <w:r w:rsidRPr="00FB1819">
        <w:rPr>
          <w:rStyle w:val="bumpedfont15"/>
          <w:b/>
          <w:bCs/>
          <w:color w:val="000000"/>
        </w:rPr>
        <w:t xml:space="preserve">A. </w:t>
      </w:r>
      <w:r w:rsidR="000D066A" w:rsidRPr="00FB1819">
        <w:rPr>
          <w:rStyle w:val="bumpedfont15"/>
          <w:color w:val="000000"/>
        </w:rPr>
        <w:t>Svolgendo l’analisi</w:t>
      </w:r>
      <w:r w:rsidR="000D066A" w:rsidRPr="00FB1819">
        <w:rPr>
          <w:rStyle w:val="apple-converted-space"/>
          <w:color w:val="000000"/>
        </w:rPr>
        <w:t> </w:t>
      </w:r>
      <w:r w:rsidR="000D066A" w:rsidRPr="00FB1819">
        <w:rPr>
          <w:rStyle w:val="bumpedfont15"/>
          <w:color w:val="000000"/>
        </w:rPr>
        <w:t>in componenti principali</w:t>
      </w:r>
      <w:r w:rsidR="000D066A" w:rsidRPr="00FB1819">
        <w:rPr>
          <w:rStyle w:val="apple-converted-space"/>
          <w:color w:val="000000"/>
        </w:rPr>
        <w:t> </w:t>
      </w:r>
      <w:r w:rsidR="000D066A" w:rsidRPr="00FB1819">
        <w:rPr>
          <w:rStyle w:val="bumpedfont15"/>
          <w:color w:val="000000"/>
        </w:rPr>
        <w:t>siamo giunti ai seguenti risultati:</w:t>
      </w:r>
    </w:p>
    <w:p w:rsidR="000D066A" w:rsidRPr="00FB1819" w:rsidRDefault="000D066A" w:rsidP="00FB1819">
      <w:pPr>
        <w:pStyle w:val="s5"/>
        <w:spacing w:before="0" w:beforeAutospacing="0" w:after="0" w:afterAutospacing="0" w:line="360" w:lineRule="auto"/>
        <w:rPr>
          <w:rStyle w:val="bumpedfont15"/>
          <w:color w:val="000000"/>
        </w:rPr>
      </w:pPr>
    </w:p>
    <w:p w:rsidR="000D066A" w:rsidRPr="00FB1819" w:rsidRDefault="000D066A" w:rsidP="00FB1819">
      <w:pPr>
        <w:pStyle w:val="s5"/>
        <w:spacing w:before="0" w:beforeAutospacing="0" w:after="0" w:afterAutospacing="0" w:line="360" w:lineRule="auto"/>
        <w:rPr>
          <w:color w:val="000000"/>
        </w:rPr>
      </w:pPr>
      <w:r w:rsidRPr="00FB1819">
        <w:rPr>
          <w:rStyle w:val="bumpedfont15"/>
          <w:color w:val="000000"/>
        </w:rPr>
        <w:t>Tabella 1</w:t>
      </w:r>
    </w:p>
    <w:p w:rsidR="00E75CFF" w:rsidRPr="00FB1819" w:rsidRDefault="000D066A" w:rsidP="00FB1819">
      <w:pPr>
        <w:spacing w:after="0" w:line="360" w:lineRule="auto"/>
        <w:jc w:val="both"/>
        <w:rPr>
          <w:rFonts w:ascii="Times New Roman" w:hAnsi="Times New Roman" w:cs="Times New Roman"/>
          <w:bCs/>
          <w:color w:val="000000" w:themeColor="text1"/>
          <w:sz w:val="24"/>
          <w:szCs w:val="24"/>
        </w:rPr>
      </w:pPr>
      <w:r w:rsidRPr="00FB1819">
        <w:rPr>
          <w:rFonts w:ascii="Times New Roman" w:hAnsi="Times New Roman" w:cs="Times New Roman"/>
          <w:bCs/>
          <w:noProof/>
          <w:color w:val="000000"/>
          <w:sz w:val="24"/>
          <w:szCs w:val="24"/>
          <w:lang w:eastAsia="it-IT"/>
        </w:rPr>
        <w:drawing>
          <wp:inline distT="0" distB="0" distL="0" distR="0">
            <wp:extent cx="6120130" cy="4622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62280"/>
                    </a:xfrm>
                    <a:prstGeom prst="rect">
                      <a:avLst/>
                    </a:prstGeom>
                  </pic:spPr>
                </pic:pic>
              </a:graphicData>
            </a:graphic>
          </wp:inline>
        </w:drawing>
      </w:r>
    </w:p>
    <w:p w:rsidR="00E75CFF" w:rsidRPr="00FB1819" w:rsidRDefault="00E75CFF" w:rsidP="00FB1819">
      <w:pPr>
        <w:spacing w:after="0" w:line="360" w:lineRule="auto"/>
        <w:jc w:val="both"/>
        <w:rPr>
          <w:rFonts w:ascii="Times New Roman" w:hAnsi="Times New Roman" w:cs="Times New Roman"/>
          <w:b/>
          <w:color w:val="000000" w:themeColor="text1"/>
          <w:sz w:val="24"/>
          <w:szCs w:val="24"/>
        </w:rPr>
      </w:pPr>
    </w:p>
    <w:p w:rsidR="000D066A" w:rsidRPr="00FB1819" w:rsidRDefault="000D066A" w:rsidP="00FB1819">
      <w:pPr>
        <w:spacing w:after="0"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color w:val="000000"/>
          <w:sz w:val="24"/>
          <w:szCs w:val="24"/>
          <w:lang w:eastAsia="it-IT"/>
        </w:rPr>
        <w:t>Da questa prima tabella abbiamo fissato quante componenti principali portare avanti nel nostro studio. Per farlo, abbiamo utilizzato il criterio della varianza cumulata dell’analisi in componenti principali. Quindi, abbiamo fissato la percentuale minima di varianza all’88% e ciò ci ha permesso di trattenere e, quindi, di concentrare il nostro studio solamente sulle prime 4 dimensioni. </w:t>
      </w:r>
    </w:p>
    <w:p w:rsidR="00E75CFF" w:rsidRPr="00FB1819" w:rsidRDefault="00E75CFF" w:rsidP="00FB1819">
      <w:pPr>
        <w:spacing w:after="0" w:line="360" w:lineRule="auto"/>
        <w:jc w:val="both"/>
        <w:rPr>
          <w:rFonts w:ascii="Times New Roman" w:hAnsi="Times New Roman" w:cs="Times New Roman"/>
          <w:b/>
          <w:color w:val="000000" w:themeColor="text1"/>
          <w:sz w:val="24"/>
          <w:szCs w:val="24"/>
        </w:rPr>
      </w:pPr>
    </w:p>
    <w:p w:rsidR="00E75CFF" w:rsidRPr="00FB1819" w:rsidRDefault="000D066A" w:rsidP="00FB1819">
      <w:pPr>
        <w:spacing w:after="0" w:line="360" w:lineRule="auto"/>
        <w:jc w:val="both"/>
        <w:rPr>
          <w:rFonts w:ascii="Times New Roman" w:hAnsi="Times New Roman" w:cs="Times New Roman"/>
          <w:bCs/>
          <w:color w:val="000000" w:themeColor="text1"/>
          <w:sz w:val="24"/>
          <w:szCs w:val="24"/>
        </w:rPr>
      </w:pPr>
      <w:r w:rsidRPr="00FB1819">
        <w:rPr>
          <w:rFonts w:ascii="Times New Roman" w:hAnsi="Times New Roman" w:cs="Times New Roman"/>
          <w:bCs/>
          <w:color w:val="000000" w:themeColor="text1"/>
          <w:sz w:val="24"/>
          <w:szCs w:val="24"/>
        </w:rPr>
        <w:t xml:space="preserve">Tabella 2 </w:t>
      </w:r>
    </w:p>
    <w:p w:rsidR="000D066A" w:rsidRPr="00FB1819" w:rsidRDefault="000D066A" w:rsidP="00FB1819">
      <w:pPr>
        <w:spacing w:after="0" w:line="360" w:lineRule="auto"/>
        <w:jc w:val="both"/>
        <w:rPr>
          <w:rFonts w:ascii="Times New Roman" w:hAnsi="Times New Roman" w:cs="Times New Roman"/>
          <w:bCs/>
          <w:color w:val="000000" w:themeColor="text1"/>
          <w:sz w:val="24"/>
          <w:szCs w:val="24"/>
        </w:rPr>
      </w:pPr>
    </w:p>
    <w:tbl>
      <w:tblPr>
        <w:tblW w:w="10514" w:type="dxa"/>
        <w:tblInd w:w="70" w:type="dxa"/>
        <w:tblCellMar>
          <w:left w:w="70" w:type="dxa"/>
          <w:right w:w="70" w:type="dxa"/>
        </w:tblCellMar>
        <w:tblLook w:val="04A0" w:firstRow="1" w:lastRow="0" w:firstColumn="1" w:lastColumn="0" w:noHBand="0" w:noVBand="1"/>
      </w:tblPr>
      <w:tblGrid>
        <w:gridCol w:w="2432"/>
        <w:gridCol w:w="2504"/>
        <w:gridCol w:w="2322"/>
        <w:gridCol w:w="1778"/>
        <w:gridCol w:w="1478"/>
      </w:tblGrid>
      <w:tr w:rsidR="000D066A" w:rsidRPr="00FB1819" w:rsidTr="000D066A">
        <w:trPr>
          <w:trHeight w:val="249"/>
        </w:trPr>
        <w:tc>
          <w:tcPr>
            <w:tcW w:w="2432" w:type="dxa"/>
            <w:tcBorders>
              <w:top w:val="nil"/>
              <w:left w:val="nil"/>
              <w:bottom w:val="nil"/>
              <w:right w:val="nil"/>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sz w:val="24"/>
                <w:szCs w:val="24"/>
                <w:lang w:eastAsia="it-IT"/>
              </w:rPr>
            </w:pPr>
          </w:p>
        </w:tc>
        <w:tc>
          <w:tcPr>
            <w:tcW w:w="2504" w:type="dxa"/>
            <w:tcBorders>
              <w:top w:val="nil"/>
              <w:left w:val="nil"/>
              <w:bottom w:val="nil"/>
              <w:right w:val="nil"/>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guidabilità e accessibilità</w:t>
            </w:r>
          </w:p>
        </w:tc>
        <w:tc>
          <w:tcPr>
            <w:tcW w:w="2322" w:type="dxa"/>
            <w:tcBorders>
              <w:top w:val="nil"/>
              <w:left w:val="nil"/>
              <w:bottom w:val="nil"/>
              <w:right w:val="nil"/>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prestazioni del motore</w:t>
            </w:r>
          </w:p>
        </w:tc>
        <w:tc>
          <w:tcPr>
            <w:tcW w:w="1778" w:type="dxa"/>
            <w:tcBorders>
              <w:top w:val="nil"/>
              <w:left w:val="nil"/>
              <w:bottom w:val="nil"/>
              <w:right w:val="nil"/>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velocità di ricarica</w:t>
            </w:r>
          </w:p>
        </w:tc>
        <w:tc>
          <w:tcPr>
            <w:tcW w:w="1478" w:type="dxa"/>
            <w:tcBorders>
              <w:top w:val="nil"/>
              <w:left w:val="nil"/>
              <w:bottom w:val="nil"/>
              <w:right w:val="nil"/>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vita della batteria</w:t>
            </w:r>
          </w:p>
        </w:tc>
      </w:tr>
      <w:tr w:rsidR="000D066A" w:rsidRPr="00FB1819" w:rsidTr="000D066A">
        <w:trPr>
          <w:trHeight w:val="249"/>
        </w:trPr>
        <w:tc>
          <w:tcPr>
            <w:tcW w:w="24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 </w:t>
            </w:r>
          </w:p>
        </w:tc>
        <w:tc>
          <w:tcPr>
            <w:tcW w:w="2504" w:type="dxa"/>
            <w:tcBorders>
              <w:top w:val="single" w:sz="4" w:space="0" w:color="auto"/>
              <w:left w:val="nil"/>
              <w:bottom w:val="single" w:sz="4" w:space="0" w:color="auto"/>
              <w:right w:val="single" w:sz="4" w:space="0" w:color="auto"/>
            </w:tcBorders>
            <w:shd w:val="clear" w:color="000000" w:fill="FFFF00"/>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Dim1</w:t>
            </w:r>
          </w:p>
        </w:tc>
        <w:tc>
          <w:tcPr>
            <w:tcW w:w="2322" w:type="dxa"/>
            <w:tcBorders>
              <w:top w:val="single" w:sz="4" w:space="0" w:color="auto"/>
              <w:left w:val="nil"/>
              <w:bottom w:val="single" w:sz="4" w:space="0" w:color="auto"/>
              <w:right w:val="single" w:sz="4" w:space="0" w:color="auto"/>
            </w:tcBorders>
            <w:shd w:val="clear" w:color="000000" w:fill="FFFF00"/>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Dim2</w:t>
            </w:r>
          </w:p>
        </w:tc>
        <w:tc>
          <w:tcPr>
            <w:tcW w:w="1778" w:type="dxa"/>
            <w:tcBorders>
              <w:top w:val="single" w:sz="4" w:space="0" w:color="auto"/>
              <w:left w:val="nil"/>
              <w:bottom w:val="single" w:sz="4" w:space="0" w:color="auto"/>
              <w:right w:val="single" w:sz="4" w:space="0" w:color="auto"/>
            </w:tcBorders>
            <w:shd w:val="clear" w:color="000000" w:fill="FFFF00"/>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Dim3</w:t>
            </w:r>
          </w:p>
        </w:tc>
        <w:tc>
          <w:tcPr>
            <w:tcW w:w="1478" w:type="dxa"/>
            <w:tcBorders>
              <w:top w:val="single" w:sz="4" w:space="0" w:color="auto"/>
              <w:left w:val="nil"/>
              <w:bottom w:val="single" w:sz="4" w:space="0" w:color="auto"/>
              <w:right w:val="single" w:sz="4" w:space="0" w:color="auto"/>
            </w:tcBorders>
            <w:shd w:val="clear" w:color="000000" w:fill="FFFF00"/>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Dim4</w:t>
            </w:r>
          </w:p>
        </w:tc>
      </w:tr>
      <w:tr w:rsidR="000D066A" w:rsidRPr="00FB1819" w:rsidTr="000D066A">
        <w:trPr>
          <w:trHeight w:val="249"/>
        </w:trPr>
        <w:tc>
          <w:tcPr>
            <w:tcW w:w="2432" w:type="dxa"/>
            <w:tcBorders>
              <w:top w:val="nil"/>
              <w:left w:val="single" w:sz="4" w:space="0" w:color="auto"/>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Capacità batteria</w:t>
            </w:r>
          </w:p>
        </w:tc>
        <w:tc>
          <w:tcPr>
            <w:tcW w:w="2504"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FF0000"/>
                <w:sz w:val="24"/>
                <w:szCs w:val="24"/>
                <w:lang w:eastAsia="it-IT"/>
              </w:rPr>
            </w:pPr>
            <w:r w:rsidRPr="00FB1819">
              <w:rPr>
                <w:rFonts w:ascii="Times New Roman" w:eastAsia="Times New Roman" w:hAnsi="Times New Roman" w:cs="Times New Roman"/>
                <w:color w:val="FF0000"/>
                <w:sz w:val="24"/>
                <w:szCs w:val="24"/>
                <w:lang w:eastAsia="it-IT"/>
              </w:rPr>
              <w:t>0,8804412</w:t>
            </w:r>
          </w:p>
        </w:tc>
        <w:tc>
          <w:tcPr>
            <w:tcW w:w="2322"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0,29055698</w:t>
            </w:r>
          </w:p>
        </w:tc>
        <w:tc>
          <w:tcPr>
            <w:tcW w:w="17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0,07173725</w:t>
            </w:r>
          </w:p>
        </w:tc>
        <w:tc>
          <w:tcPr>
            <w:tcW w:w="14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-0,22975314</w:t>
            </w:r>
          </w:p>
        </w:tc>
      </w:tr>
      <w:tr w:rsidR="000D066A" w:rsidRPr="00FB1819" w:rsidTr="000D066A">
        <w:trPr>
          <w:trHeight w:val="249"/>
        </w:trPr>
        <w:tc>
          <w:tcPr>
            <w:tcW w:w="2432" w:type="dxa"/>
            <w:tcBorders>
              <w:top w:val="nil"/>
              <w:left w:val="single" w:sz="4" w:space="0" w:color="auto"/>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Autonomia media</w:t>
            </w:r>
          </w:p>
        </w:tc>
        <w:tc>
          <w:tcPr>
            <w:tcW w:w="2504"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FF0000"/>
                <w:sz w:val="24"/>
                <w:szCs w:val="24"/>
                <w:lang w:eastAsia="it-IT"/>
              </w:rPr>
            </w:pPr>
            <w:r w:rsidRPr="00FB1819">
              <w:rPr>
                <w:rFonts w:ascii="Times New Roman" w:eastAsia="Times New Roman" w:hAnsi="Times New Roman" w:cs="Times New Roman"/>
                <w:color w:val="FF0000"/>
                <w:sz w:val="24"/>
                <w:szCs w:val="24"/>
                <w:lang w:eastAsia="it-IT"/>
              </w:rPr>
              <w:t>0,8219957</w:t>
            </w:r>
          </w:p>
        </w:tc>
        <w:tc>
          <w:tcPr>
            <w:tcW w:w="2322"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0,3632567</w:t>
            </w:r>
          </w:p>
        </w:tc>
        <w:tc>
          <w:tcPr>
            <w:tcW w:w="17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0,12961802</w:t>
            </w:r>
          </w:p>
        </w:tc>
        <w:tc>
          <w:tcPr>
            <w:tcW w:w="14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-0,32497369</w:t>
            </w:r>
          </w:p>
        </w:tc>
      </w:tr>
      <w:tr w:rsidR="000D066A" w:rsidRPr="00FB1819" w:rsidTr="000D066A">
        <w:trPr>
          <w:trHeight w:val="249"/>
        </w:trPr>
        <w:tc>
          <w:tcPr>
            <w:tcW w:w="2432" w:type="dxa"/>
            <w:tcBorders>
              <w:top w:val="nil"/>
              <w:left w:val="single" w:sz="4" w:space="0" w:color="auto"/>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Potenza del motore</w:t>
            </w:r>
          </w:p>
        </w:tc>
        <w:tc>
          <w:tcPr>
            <w:tcW w:w="2504"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0,8751686</w:t>
            </w:r>
          </w:p>
        </w:tc>
        <w:tc>
          <w:tcPr>
            <w:tcW w:w="2322"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B0F0"/>
                <w:sz w:val="24"/>
                <w:szCs w:val="24"/>
                <w:lang w:eastAsia="it-IT"/>
              </w:rPr>
            </w:pPr>
            <w:r w:rsidRPr="00FB1819">
              <w:rPr>
                <w:rFonts w:ascii="Times New Roman" w:eastAsia="Times New Roman" w:hAnsi="Times New Roman" w:cs="Times New Roman"/>
                <w:color w:val="00B0F0"/>
                <w:sz w:val="24"/>
                <w:szCs w:val="24"/>
                <w:lang w:eastAsia="it-IT"/>
              </w:rPr>
              <w:t>-0,43655448</w:t>
            </w:r>
          </w:p>
        </w:tc>
        <w:tc>
          <w:tcPr>
            <w:tcW w:w="17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0,06679029</w:t>
            </w:r>
          </w:p>
        </w:tc>
        <w:tc>
          <w:tcPr>
            <w:tcW w:w="14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0,07891472</w:t>
            </w:r>
          </w:p>
        </w:tc>
      </w:tr>
      <w:tr w:rsidR="000D066A" w:rsidRPr="00FB1819" w:rsidTr="000D066A">
        <w:trPr>
          <w:trHeight w:val="249"/>
        </w:trPr>
        <w:tc>
          <w:tcPr>
            <w:tcW w:w="2432" w:type="dxa"/>
            <w:tcBorders>
              <w:top w:val="nil"/>
              <w:left w:val="single" w:sz="4" w:space="0" w:color="auto"/>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Prezzo</w:t>
            </w:r>
          </w:p>
        </w:tc>
        <w:tc>
          <w:tcPr>
            <w:tcW w:w="2504"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FF0000"/>
                <w:sz w:val="24"/>
                <w:szCs w:val="24"/>
                <w:lang w:eastAsia="it-IT"/>
              </w:rPr>
            </w:pPr>
            <w:r w:rsidRPr="00FB1819">
              <w:rPr>
                <w:rFonts w:ascii="Times New Roman" w:eastAsia="Times New Roman" w:hAnsi="Times New Roman" w:cs="Times New Roman"/>
                <w:color w:val="FF0000"/>
                <w:sz w:val="24"/>
                <w:szCs w:val="24"/>
                <w:lang w:eastAsia="it-IT"/>
              </w:rPr>
              <w:t>-0,8238684</w:t>
            </w:r>
          </w:p>
        </w:tc>
        <w:tc>
          <w:tcPr>
            <w:tcW w:w="2322"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0,21562434</w:t>
            </w:r>
          </w:p>
        </w:tc>
        <w:tc>
          <w:tcPr>
            <w:tcW w:w="17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-0,26027873</w:t>
            </w:r>
          </w:p>
        </w:tc>
        <w:tc>
          <w:tcPr>
            <w:tcW w:w="14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0,06973971</w:t>
            </w:r>
          </w:p>
        </w:tc>
      </w:tr>
      <w:tr w:rsidR="000D066A" w:rsidRPr="00FB1819" w:rsidTr="000D066A">
        <w:trPr>
          <w:trHeight w:val="249"/>
        </w:trPr>
        <w:tc>
          <w:tcPr>
            <w:tcW w:w="2432" w:type="dxa"/>
            <w:tcBorders>
              <w:top w:val="nil"/>
              <w:left w:val="single" w:sz="4" w:space="0" w:color="auto"/>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Accelerazione 0-100</w:t>
            </w:r>
          </w:p>
        </w:tc>
        <w:tc>
          <w:tcPr>
            <w:tcW w:w="2504"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0,7992491</w:t>
            </w:r>
          </w:p>
        </w:tc>
        <w:tc>
          <w:tcPr>
            <w:tcW w:w="2322"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B0F0"/>
                <w:sz w:val="24"/>
                <w:szCs w:val="24"/>
                <w:lang w:eastAsia="it-IT"/>
              </w:rPr>
            </w:pPr>
            <w:r w:rsidRPr="00FB1819">
              <w:rPr>
                <w:rFonts w:ascii="Times New Roman" w:eastAsia="Times New Roman" w:hAnsi="Times New Roman" w:cs="Times New Roman"/>
                <w:color w:val="00B0F0"/>
                <w:sz w:val="24"/>
                <w:szCs w:val="24"/>
                <w:lang w:eastAsia="it-IT"/>
              </w:rPr>
              <w:t>-0,557475</w:t>
            </w:r>
          </w:p>
        </w:tc>
        <w:tc>
          <w:tcPr>
            <w:tcW w:w="17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0,09415716</w:t>
            </w:r>
          </w:p>
        </w:tc>
        <w:tc>
          <w:tcPr>
            <w:tcW w:w="14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-0,08338331</w:t>
            </w:r>
          </w:p>
        </w:tc>
      </w:tr>
      <w:tr w:rsidR="000D066A" w:rsidRPr="00FB1819" w:rsidTr="000D066A">
        <w:trPr>
          <w:trHeight w:val="249"/>
        </w:trPr>
        <w:tc>
          <w:tcPr>
            <w:tcW w:w="2432" w:type="dxa"/>
            <w:tcBorders>
              <w:top w:val="nil"/>
              <w:left w:val="single" w:sz="4" w:space="0" w:color="auto"/>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Velocità massima</w:t>
            </w:r>
          </w:p>
        </w:tc>
        <w:tc>
          <w:tcPr>
            <w:tcW w:w="2504"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FF0000"/>
                <w:sz w:val="24"/>
                <w:szCs w:val="24"/>
                <w:lang w:eastAsia="it-IT"/>
              </w:rPr>
            </w:pPr>
            <w:r w:rsidRPr="00FB1819">
              <w:rPr>
                <w:rFonts w:ascii="Times New Roman" w:eastAsia="Times New Roman" w:hAnsi="Times New Roman" w:cs="Times New Roman"/>
                <w:color w:val="FF0000"/>
                <w:sz w:val="24"/>
                <w:szCs w:val="24"/>
                <w:lang w:eastAsia="it-IT"/>
              </w:rPr>
              <w:t>0,8809731</w:t>
            </w:r>
          </w:p>
        </w:tc>
        <w:tc>
          <w:tcPr>
            <w:tcW w:w="2322"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-0,30538804</w:t>
            </w:r>
          </w:p>
        </w:tc>
        <w:tc>
          <w:tcPr>
            <w:tcW w:w="17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0,01385402</w:t>
            </w:r>
          </w:p>
        </w:tc>
        <w:tc>
          <w:tcPr>
            <w:tcW w:w="14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-0,08016558</w:t>
            </w:r>
          </w:p>
        </w:tc>
      </w:tr>
      <w:tr w:rsidR="000D066A" w:rsidRPr="00FB1819" w:rsidTr="000D066A">
        <w:trPr>
          <w:trHeight w:val="249"/>
        </w:trPr>
        <w:tc>
          <w:tcPr>
            <w:tcW w:w="2432" w:type="dxa"/>
            <w:tcBorders>
              <w:top w:val="nil"/>
              <w:left w:val="single" w:sz="4" w:space="0" w:color="auto"/>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Rapporto peso potenza</w:t>
            </w:r>
          </w:p>
        </w:tc>
        <w:tc>
          <w:tcPr>
            <w:tcW w:w="2504"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0,6647549</w:t>
            </w:r>
          </w:p>
        </w:tc>
        <w:tc>
          <w:tcPr>
            <w:tcW w:w="2322"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B0F0"/>
                <w:sz w:val="24"/>
                <w:szCs w:val="24"/>
                <w:lang w:eastAsia="it-IT"/>
              </w:rPr>
            </w:pPr>
            <w:r w:rsidRPr="00FB1819">
              <w:rPr>
                <w:rFonts w:ascii="Times New Roman" w:eastAsia="Times New Roman" w:hAnsi="Times New Roman" w:cs="Times New Roman"/>
                <w:color w:val="00B0F0"/>
                <w:sz w:val="24"/>
                <w:szCs w:val="24"/>
                <w:lang w:eastAsia="it-IT"/>
              </w:rPr>
              <w:t>-0,64047003</w:t>
            </w:r>
          </w:p>
        </w:tc>
        <w:tc>
          <w:tcPr>
            <w:tcW w:w="17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0,08749419</w:t>
            </w:r>
          </w:p>
        </w:tc>
        <w:tc>
          <w:tcPr>
            <w:tcW w:w="14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0,10914605</w:t>
            </w:r>
          </w:p>
        </w:tc>
      </w:tr>
      <w:tr w:rsidR="000D066A" w:rsidRPr="00FB1819" w:rsidTr="000D066A">
        <w:trPr>
          <w:trHeight w:val="249"/>
        </w:trPr>
        <w:tc>
          <w:tcPr>
            <w:tcW w:w="2432" w:type="dxa"/>
            <w:tcBorders>
              <w:top w:val="nil"/>
              <w:left w:val="single" w:sz="4" w:space="0" w:color="auto"/>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lastRenderedPageBreak/>
              <w:t>Volume bagagliaio</w:t>
            </w:r>
          </w:p>
        </w:tc>
        <w:tc>
          <w:tcPr>
            <w:tcW w:w="2504"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FF0000"/>
                <w:sz w:val="24"/>
                <w:szCs w:val="24"/>
                <w:lang w:eastAsia="it-IT"/>
              </w:rPr>
            </w:pPr>
            <w:r w:rsidRPr="00FB1819">
              <w:rPr>
                <w:rFonts w:ascii="Times New Roman" w:eastAsia="Times New Roman" w:hAnsi="Times New Roman" w:cs="Times New Roman"/>
                <w:color w:val="FF0000"/>
                <w:sz w:val="24"/>
                <w:szCs w:val="24"/>
                <w:lang w:eastAsia="it-IT"/>
              </w:rPr>
              <w:t>0,522955</w:t>
            </w:r>
          </w:p>
        </w:tc>
        <w:tc>
          <w:tcPr>
            <w:tcW w:w="2322"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0,60516619</w:t>
            </w:r>
          </w:p>
        </w:tc>
        <w:tc>
          <w:tcPr>
            <w:tcW w:w="17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0,33143525</w:t>
            </w:r>
          </w:p>
        </w:tc>
        <w:tc>
          <w:tcPr>
            <w:tcW w:w="14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0,15635157</w:t>
            </w:r>
          </w:p>
        </w:tc>
      </w:tr>
      <w:tr w:rsidR="000D066A" w:rsidRPr="00FB1819" w:rsidTr="000D066A">
        <w:trPr>
          <w:trHeight w:val="249"/>
        </w:trPr>
        <w:tc>
          <w:tcPr>
            <w:tcW w:w="2432" w:type="dxa"/>
            <w:tcBorders>
              <w:top w:val="nil"/>
              <w:left w:val="single" w:sz="4" w:space="0" w:color="auto"/>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Lunghezza</w:t>
            </w:r>
          </w:p>
        </w:tc>
        <w:tc>
          <w:tcPr>
            <w:tcW w:w="2504"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FF0000"/>
                <w:sz w:val="24"/>
                <w:szCs w:val="24"/>
                <w:lang w:eastAsia="it-IT"/>
              </w:rPr>
            </w:pPr>
            <w:r w:rsidRPr="00FB1819">
              <w:rPr>
                <w:rFonts w:ascii="Times New Roman" w:eastAsia="Times New Roman" w:hAnsi="Times New Roman" w:cs="Times New Roman"/>
                <w:color w:val="FF0000"/>
                <w:sz w:val="24"/>
                <w:szCs w:val="24"/>
                <w:lang w:eastAsia="it-IT"/>
              </w:rPr>
              <w:t>-0,8412185</w:t>
            </w:r>
          </w:p>
        </w:tc>
        <w:tc>
          <w:tcPr>
            <w:tcW w:w="2322"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-0,30527074</w:t>
            </w:r>
          </w:p>
        </w:tc>
        <w:tc>
          <w:tcPr>
            <w:tcW w:w="17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0,41220346</w:t>
            </w:r>
          </w:p>
        </w:tc>
        <w:tc>
          <w:tcPr>
            <w:tcW w:w="14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0,01771733</w:t>
            </w:r>
          </w:p>
        </w:tc>
      </w:tr>
      <w:tr w:rsidR="000D066A" w:rsidRPr="00FB1819" w:rsidTr="000D066A">
        <w:trPr>
          <w:trHeight w:val="249"/>
        </w:trPr>
        <w:tc>
          <w:tcPr>
            <w:tcW w:w="2432" w:type="dxa"/>
            <w:tcBorders>
              <w:top w:val="nil"/>
              <w:left w:val="single" w:sz="4" w:space="0" w:color="auto"/>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Larghezza</w:t>
            </w:r>
          </w:p>
        </w:tc>
        <w:tc>
          <w:tcPr>
            <w:tcW w:w="2504"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FF0000"/>
                <w:sz w:val="24"/>
                <w:szCs w:val="24"/>
                <w:lang w:eastAsia="it-IT"/>
              </w:rPr>
            </w:pPr>
            <w:r w:rsidRPr="00FB1819">
              <w:rPr>
                <w:rFonts w:ascii="Times New Roman" w:eastAsia="Times New Roman" w:hAnsi="Times New Roman" w:cs="Times New Roman"/>
                <w:color w:val="FF0000"/>
                <w:sz w:val="24"/>
                <w:szCs w:val="24"/>
                <w:lang w:eastAsia="it-IT"/>
              </w:rPr>
              <w:t>-0,8642411</w:t>
            </w:r>
          </w:p>
        </w:tc>
        <w:tc>
          <w:tcPr>
            <w:tcW w:w="2322"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0,10067511</w:t>
            </w:r>
          </w:p>
        </w:tc>
        <w:tc>
          <w:tcPr>
            <w:tcW w:w="17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-0,24106491</w:t>
            </w:r>
          </w:p>
        </w:tc>
        <w:tc>
          <w:tcPr>
            <w:tcW w:w="14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-0,10144183</w:t>
            </w:r>
          </w:p>
        </w:tc>
      </w:tr>
      <w:tr w:rsidR="000D066A" w:rsidRPr="00FB1819" w:rsidTr="000D066A">
        <w:trPr>
          <w:trHeight w:val="249"/>
        </w:trPr>
        <w:tc>
          <w:tcPr>
            <w:tcW w:w="2432" w:type="dxa"/>
            <w:tcBorders>
              <w:top w:val="nil"/>
              <w:left w:val="single" w:sz="4" w:space="0" w:color="auto"/>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Passo</w:t>
            </w:r>
          </w:p>
        </w:tc>
        <w:tc>
          <w:tcPr>
            <w:tcW w:w="2504"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FF0000"/>
                <w:sz w:val="24"/>
                <w:szCs w:val="24"/>
                <w:lang w:eastAsia="it-IT"/>
              </w:rPr>
            </w:pPr>
            <w:r w:rsidRPr="00FB1819">
              <w:rPr>
                <w:rFonts w:ascii="Times New Roman" w:eastAsia="Times New Roman" w:hAnsi="Times New Roman" w:cs="Times New Roman"/>
                <w:color w:val="FF0000"/>
                <w:sz w:val="24"/>
                <w:szCs w:val="24"/>
                <w:lang w:eastAsia="it-IT"/>
              </w:rPr>
              <w:t>-0,7067144</w:t>
            </w:r>
          </w:p>
        </w:tc>
        <w:tc>
          <w:tcPr>
            <w:tcW w:w="2322"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-0,35200114</w:t>
            </w:r>
          </w:p>
        </w:tc>
        <w:tc>
          <w:tcPr>
            <w:tcW w:w="17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0,53577078</w:t>
            </w:r>
          </w:p>
        </w:tc>
        <w:tc>
          <w:tcPr>
            <w:tcW w:w="14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-0,06185194</w:t>
            </w:r>
          </w:p>
        </w:tc>
      </w:tr>
      <w:tr w:rsidR="000D066A" w:rsidRPr="00FB1819" w:rsidTr="000D066A">
        <w:trPr>
          <w:trHeight w:val="249"/>
        </w:trPr>
        <w:tc>
          <w:tcPr>
            <w:tcW w:w="2432" w:type="dxa"/>
            <w:tcBorders>
              <w:top w:val="nil"/>
              <w:left w:val="single" w:sz="4" w:space="0" w:color="auto"/>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Diametro della sterzata</w:t>
            </w:r>
          </w:p>
        </w:tc>
        <w:tc>
          <w:tcPr>
            <w:tcW w:w="2504"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FF0000"/>
                <w:sz w:val="24"/>
                <w:szCs w:val="24"/>
                <w:lang w:eastAsia="it-IT"/>
              </w:rPr>
            </w:pPr>
            <w:r w:rsidRPr="00FB1819">
              <w:rPr>
                <w:rFonts w:ascii="Times New Roman" w:eastAsia="Times New Roman" w:hAnsi="Times New Roman" w:cs="Times New Roman"/>
                <w:color w:val="FF0000"/>
                <w:sz w:val="24"/>
                <w:szCs w:val="24"/>
                <w:lang w:eastAsia="it-IT"/>
              </w:rPr>
              <w:t>0,815536</w:t>
            </w:r>
          </w:p>
        </w:tc>
        <w:tc>
          <w:tcPr>
            <w:tcW w:w="2322"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0,34762104</w:t>
            </w:r>
          </w:p>
        </w:tc>
        <w:tc>
          <w:tcPr>
            <w:tcW w:w="17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-0,23264562</w:t>
            </w:r>
          </w:p>
        </w:tc>
        <w:tc>
          <w:tcPr>
            <w:tcW w:w="14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-0,17836422</w:t>
            </w:r>
          </w:p>
        </w:tc>
      </w:tr>
      <w:tr w:rsidR="000D066A" w:rsidRPr="00FB1819" w:rsidTr="000D066A">
        <w:trPr>
          <w:trHeight w:val="249"/>
        </w:trPr>
        <w:tc>
          <w:tcPr>
            <w:tcW w:w="2432" w:type="dxa"/>
            <w:tcBorders>
              <w:top w:val="nil"/>
              <w:left w:val="single" w:sz="4" w:space="0" w:color="auto"/>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Voltaggio</w:t>
            </w:r>
          </w:p>
        </w:tc>
        <w:tc>
          <w:tcPr>
            <w:tcW w:w="2504"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0,6682502</w:t>
            </w:r>
          </w:p>
        </w:tc>
        <w:tc>
          <w:tcPr>
            <w:tcW w:w="2322"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0,09083889</w:t>
            </w:r>
          </w:p>
        </w:tc>
        <w:tc>
          <w:tcPr>
            <w:tcW w:w="17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-0,17735245</w:t>
            </w:r>
          </w:p>
        </w:tc>
        <w:tc>
          <w:tcPr>
            <w:tcW w:w="14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7030A0"/>
                <w:sz w:val="24"/>
                <w:szCs w:val="24"/>
                <w:lang w:eastAsia="it-IT"/>
              </w:rPr>
            </w:pPr>
            <w:r w:rsidRPr="00FB1819">
              <w:rPr>
                <w:rFonts w:ascii="Times New Roman" w:eastAsia="Times New Roman" w:hAnsi="Times New Roman" w:cs="Times New Roman"/>
                <w:color w:val="7030A0"/>
                <w:sz w:val="24"/>
                <w:szCs w:val="24"/>
                <w:lang w:eastAsia="it-IT"/>
              </w:rPr>
              <w:t>0,67603178</w:t>
            </w:r>
          </w:p>
        </w:tc>
      </w:tr>
      <w:tr w:rsidR="000D066A" w:rsidRPr="00FB1819" w:rsidTr="000D066A">
        <w:trPr>
          <w:trHeight w:val="249"/>
        </w:trPr>
        <w:tc>
          <w:tcPr>
            <w:tcW w:w="2432" w:type="dxa"/>
            <w:tcBorders>
              <w:top w:val="nil"/>
              <w:left w:val="single" w:sz="4" w:space="0" w:color="auto"/>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Tempo di ricarica</w:t>
            </w:r>
          </w:p>
        </w:tc>
        <w:tc>
          <w:tcPr>
            <w:tcW w:w="2504"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0,1076769</w:t>
            </w:r>
          </w:p>
        </w:tc>
        <w:tc>
          <w:tcPr>
            <w:tcW w:w="2322"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0,61680204</w:t>
            </w:r>
          </w:p>
        </w:tc>
        <w:tc>
          <w:tcPr>
            <w:tcW w:w="17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92D050"/>
                <w:sz w:val="24"/>
                <w:szCs w:val="24"/>
                <w:lang w:eastAsia="it-IT"/>
              </w:rPr>
            </w:pPr>
            <w:r w:rsidRPr="00FB1819">
              <w:rPr>
                <w:rFonts w:ascii="Times New Roman" w:eastAsia="Times New Roman" w:hAnsi="Times New Roman" w:cs="Times New Roman"/>
                <w:color w:val="92D050"/>
                <w:sz w:val="24"/>
                <w:szCs w:val="24"/>
                <w:lang w:eastAsia="it-IT"/>
              </w:rPr>
              <w:t>0,5921099</w:t>
            </w:r>
          </w:p>
        </w:tc>
        <w:tc>
          <w:tcPr>
            <w:tcW w:w="1478" w:type="dxa"/>
            <w:tcBorders>
              <w:top w:val="nil"/>
              <w:left w:val="nil"/>
              <w:bottom w:val="single" w:sz="4" w:space="0" w:color="auto"/>
              <w:right w:val="single" w:sz="4" w:space="0" w:color="auto"/>
            </w:tcBorders>
            <w:shd w:val="clear" w:color="auto" w:fill="auto"/>
            <w:noWrap/>
            <w:vAlign w:val="bottom"/>
            <w:hideMark/>
          </w:tcPr>
          <w:p w:rsidR="000D066A" w:rsidRPr="00FB1819" w:rsidRDefault="000D066A"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0,16695972</w:t>
            </w:r>
          </w:p>
        </w:tc>
      </w:tr>
    </w:tbl>
    <w:p w:rsidR="00D376B1" w:rsidRPr="00FB1819" w:rsidRDefault="00D376B1" w:rsidP="00FB1819">
      <w:pPr>
        <w:autoSpaceDE w:val="0"/>
        <w:autoSpaceDN w:val="0"/>
        <w:adjustRightInd w:val="0"/>
        <w:spacing w:after="0" w:line="360" w:lineRule="auto"/>
        <w:jc w:val="both"/>
        <w:rPr>
          <w:rFonts w:ascii="Times New Roman" w:hAnsi="Times New Roman" w:cs="Times New Roman"/>
          <w:bCs/>
          <w:color w:val="000000"/>
          <w:sz w:val="24"/>
          <w:szCs w:val="24"/>
        </w:rPr>
      </w:pPr>
    </w:p>
    <w:p w:rsidR="00990B36" w:rsidRPr="00FB1819" w:rsidRDefault="000D066A" w:rsidP="00FB1819">
      <w:pPr>
        <w:spacing w:after="0" w:line="360" w:lineRule="auto"/>
        <w:jc w:val="both"/>
        <w:rPr>
          <w:rFonts w:ascii="Times New Roman" w:eastAsia="Times New Roman" w:hAnsi="Times New Roman" w:cs="Times New Roman"/>
          <w:color w:val="000000"/>
          <w:sz w:val="24"/>
          <w:szCs w:val="24"/>
          <w:lang w:eastAsia="it-IT"/>
        </w:rPr>
      </w:pPr>
      <w:r w:rsidRPr="00FB1819">
        <w:rPr>
          <w:rFonts w:ascii="Times New Roman" w:hAnsi="Times New Roman" w:cs="Times New Roman"/>
          <w:bCs/>
          <w:color w:val="000000"/>
          <w:sz w:val="24"/>
          <w:szCs w:val="24"/>
        </w:rPr>
        <w:t xml:space="preserve">In questa seconda tabella abbiamo evidenziato le varie correlazioni. In particolare, si evince che la nostra 1CP può essere </w:t>
      </w:r>
      <w:r w:rsidR="00424D5F" w:rsidRPr="00FB1819">
        <w:rPr>
          <w:rFonts w:ascii="Times New Roman" w:hAnsi="Times New Roman" w:cs="Times New Roman"/>
          <w:bCs/>
          <w:color w:val="000000"/>
          <w:sz w:val="24"/>
          <w:szCs w:val="24"/>
        </w:rPr>
        <w:t>r</w:t>
      </w:r>
      <w:r w:rsidRPr="00FB1819">
        <w:rPr>
          <w:rFonts w:ascii="Times New Roman" w:hAnsi="Times New Roman" w:cs="Times New Roman"/>
          <w:bCs/>
          <w:color w:val="000000"/>
          <w:sz w:val="24"/>
          <w:szCs w:val="24"/>
        </w:rPr>
        <w:t>inomin</w:t>
      </w:r>
      <w:r w:rsidR="00424D5F" w:rsidRPr="00FB1819">
        <w:rPr>
          <w:rFonts w:ascii="Times New Roman" w:hAnsi="Times New Roman" w:cs="Times New Roman"/>
          <w:bCs/>
          <w:color w:val="000000"/>
          <w:sz w:val="24"/>
          <w:szCs w:val="24"/>
        </w:rPr>
        <w:t xml:space="preserve">ata “Guidabilità e Accessibilità”; la 2CP può essere definita come “Prestazioni del Motore”; la 3CP può essere identificata come “Velocità di Ricarica”; e infine la 4CP l’abbiamo nominata “Vita della Batteria”. La correlazione tra 1CP e </w:t>
      </w:r>
      <w:r w:rsidR="00424D5F" w:rsidRPr="00FB1819">
        <w:rPr>
          <w:rFonts w:ascii="Times New Roman" w:eastAsia="Times New Roman" w:hAnsi="Times New Roman" w:cs="Times New Roman"/>
          <w:color w:val="000000"/>
          <w:sz w:val="24"/>
          <w:szCs w:val="24"/>
          <w:lang w:eastAsia="it-IT"/>
        </w:rPr>
        <w:t>Capacità batteria, Autonomia media, Prezzo, Velocità massima, Volume bagagliaio, Lunghezza, Larghezza, Passo, Diametro della sterzata è positiva, perché valori alti della 1CP corrispondono ad alti valori di tutte le variabili considerate</w:t>
      </w:r>
      <w:r w:rsidR="00990B36" w:rsidRPr="00FB1819">
        <w:rPr>
          <w:rFonts w:ascii="Times New Roman" w:eastAsia="Times New Roman" w:hAnsi="Times New Roman" w:cs="Times New Roman"/>
          <w:color w:val="000000"/>
          <w:sz w:val="24"/>
          <w:szCs w:val="24"/>
          <w:lang w:eastAsia="it-IT"/>
        </w:rPr>
        <w:t>. La correlazione tra 2CP e Potenza motore, Accelerazione 0-100, Rapporto peso potenza, è positiva perché ad alti valori della 2CP corrispondono alti valori delle variabili considerate. La correlazione tra 3CP e Tempo di ricarica, è positiva perché ad alti valori della 3CP corrispondono alti valori delle variabili considerate. La correlazione tra 4CP e Voltaggio, è positiva perché ad alti valori della 4CP corrispondono alti valori delle variabili considerate.</w:t>
      </w:r>
    </w:p>
    <w:p w:rsidR="00990B36" w:rsidRPr="00FB1819" w:rsidRDefault="00990B36" w:rsidP="00FB1819">
      <w:pPr>
        <w:spacing w:after="0" w:line="360" w:lineRule="auto"/>
        <w:jc w:val="both"/>
        <w:rPr>
          <w:rFonts w:ascii="Times New Roman" w:eastAsia="Times New Roman" w:hAnsi="Times New Roman" w:cs="Times New Roman"/>
          <w:color w:val="000000"/>
          <w:sz w:val="24"/>
          <w:szCs w:val="24"/>
          <w:lang w:eastAsia="it-IT"/>
        </w:rPr>
      </w:pPr>
    </w:p>
    <w:p w:rsidR="00990B36" w:rsidRPr="00FB1819" w:rsidRDefault="00990B36" w:rsidP="00FB1819">
      <w:pPr>
        <w:spacing w:after="0" w:line="360" w:lineRule="auto"/>
        <w:jc w:val="both"/>
        <w:rPr>
          <w:rFonts w:ascii="Times New Roman" w:eastAsia="Times New Roman" w:hAnsi="Times New Roman" w:cs="Times New Roman"/>
          <w:color w:val="000000"/>
          <w:sz w:val="24"/>
          <w:szCs w:val="24"/>
          <w:lang w:eastAsia="it-IT"/>
        </w:rPr>
      </w:pPr>
    </w:p>
    <w:p w:rsidR="00990B36" w:rsidRPr="00FB1819" w:rsidRDefault="00990B36" w:rsidP="00FB1819">
      <w:pPr>
        <w:spacing w:after="0" w:line="360" w:lineRule="auto"/>
        <w:jc w:val="both"/>
        <w:rPr>
          <w:rFonts w:ascii="Times New Roman" w:eastAsia="Times New Roman" w:hAnsi="Times New Roman" w:cs="Times New Roman"/>
          <w:color w:val="000000"/>
          <w:sz w:val="24"/>
          <w:szCs w:val="24"/>
          <w:lang w:eastAsia="it-IT"/>
        </w:rPr>
      </w:pPr>
    </w:p>
    <w:p w:rsidR="00990B36" w:rsidRPr="00FB1819" w:rsidRDefault="00990B36" w:rsidP="00FB1819">
      <w:pPr>
        <w:spacing w:after="0" w:line="360" w:lineRule="auto"/>
        <w:jc w:val="both"/>
        <w:rPr>
          <w:rFonts w:ascii="Times New Roman" w:eastAsia="Times New Roman" w:hAnsi="Times New Roman" w:cs="Times New Roman"/>
          <w:color w:val="000000"/>
          <w:sz w:val="24"/>
          <w:szCs w:val="24"/>
          <w:lang w:eastAsia="it-IT"/>
        </w:rPr>
      </w:pPr>
    </w:p>
    <w:p w:rsidR="00990B36" w:rsidRPr="00FB1819" w:rsidRDefault="00990B36" w:rsidP="00FB1819">
      <w:pPr>
        <w:spacing w:after="0" w:line="360" w:lineRule="auto"/>
        <w:jc w:val="both"/>
        <w:rPr>
          <w:rFonts w:ascii="Times New Roman" w:eastAsia="Times New Roman" w:hAnsi="Times New Roman" w:cs="Times New Roman"/>
          <w:color w:val="000000"/>
          <w:sz w:val="24"/>
          <w:szCs w:val="24"/>
          <w:lang w:eastAsia="it-IT"/>
        </w:rPr>
      </w:pPr>
    </w:p>
    <w:p w:rsidR="00990B36" w:rsidRPr="00FB1819" w:rsidRDefault="00990B36" w:rsidP="00FB1819">
      <w:pPr>
        <w:spacing w:after="0" w:line="360" w:lineRule="auto"/>
        <w:jc w:val="both"/>
        <w:rPr>
          <w:rFonts w:ascii="Times New Roman" w:eastAsia="Times New Roman" w:hAnsi="Times New Roman" w:cs="Times New Roman"/>
          <w:color w:val="000000"/>
          <w:sz w:val="24"/>
          <w:szCs w:val="24"/>
          <w:lang w:eastAsia="it-IT"/>
        </w:rPr>
      </w:pPr>
    </w:p>
    <w:p w:rsidR="00990B36" w:rsidRPr="00FB1819" w:rsidRDefault="00990B36" w:rsidP="00FB1819">
      <w:pPr>
        <w:spacing w:after="0" w:line="360" w:lineRule="auto"/>
        <w:jc w:val="both"/>
        <w:rPr>
          <w:rFonts w:ascii="Times New Roman" w:eastAsia="Times New Roman" w:hAnsi="Times New Roman" w:cs="Times New Roman"/>
          <w:color w:val="000000"/>
          <w:sz w:val="24"/>
          <w:szCs w:val="24"/>
          <w:lang w:eastAsia="it-IT"/>
        </w:rPr>
      </w:pPr>
    </w:p>
    <w:p w:rsidR="00990B36" w:rsidRPr="00FB1819" w:rsidRDefault="00990B36" w:rsidP="00FB1819">
      <w:pPr>
        <w:spacing w:after="0" w:line="360" w:lineRule="auto"/>
        <w:jc w:val="both"/>
        <w:rPr>
          <w:rFonts w:ascii="Times New Roman" w:eastAsia="Times New Roman" w:hAnsi="Times New Roman" w:cs="Times New Roman"/>
          <w:color w:val="000000"/>
          <w:sz w:val="24"/>
          <w:szCs w:val="24"/>
          <w:lang w:eastAsia="it-IT"/>
        </w:rPr>
      </w:pPr>
    </w:p>
    <w:p w:rsidR="00990B36" w:rsidRPr="00FB1819" w:rsidRDefault="00990B36" w:rsidP="00FB1819">
      <w:pPr>
        <w:spacing w:after="0" w:line="360" w:lineRule="auto"/>
        <w:jc w:val="both"/>
        <w:rPr>
          <w:rFonts w:ascii="Times New Roman" w:eastAsia="Times New Roman" w:hAnsi="Times New Roman" w:cs="Times New Roman"/>
          <w:color w:val="000000"/>
          <w:sz w:val="24"/>
          <w:szCs w:val="24"/>
          <w:lang w:eastAsia="it-IT"/>
        </w:rPr>
      </w:pPr>
    </w:p>
    <w:p w:rsidR="00990B36" w:rsidRPr="00FB1819" w:rsidRDefault="00990B36" w:rsidP="00FB1819">
      <w:pPr>
        <w:spacing w:after="0" w:line="360" w:lineRule="auto"/>
        <w:jc w:val="both"/>
        <w:rPr>
          <w:rFonts w:ascii="Times New Roman" w:eastAsia="Times New Roman" w:hAnsi="Times New Roman" w:cs="Times New Roman"/>
          <w:color w:val="000000"/>
          <w:sz w:val="24"/>
          <w:szCs w:val="24"/>
          <w:lang w:eastAsia="it-IT"/>
        </w:rPr>
      </w:pPr>
    </w:p>
    <w:p w:rsidR="00A6398A" w:rsidRPr="00FB1819" w:rsidRDefault="00A6398A" w:rsidP="00FB1819">
      <w:pPr>
        <w:spacing w:after="0" w:line="360" w:lineRule="auto"/>
        <w:jc w:val="both"/>
        <w:rPr>
          <w:rFonts w:ascii="Times New Roman" w:eastAsia="Times New Roman" w:hAnsi="Times New Roman" w:cs="Times New Roman"/>
          <w:color w:val="000000"/>
          <w:sz w:val="24"/>
          <w:szCs w:val="24"/>
          <w:lang w:eastAsia="it-IT"/>
        </w:rPr>
      </w:pPr>
    </w:p>
    <w:p w:rsidR="00A6398A" w:rsidRPr="00FB1819" w:rsidRDefault="00A6398A" w:rsidP="00FB1819">
      <w:pPr>
        <w:spacing w:after="0" w:line="360" w:lineRule="auto"/>
        <w:jc w:val="both"/>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Tabella 3</w:t>
      </w:r>
    </w:p>
    <w:tbl>
      <w:tblPr>
        <w:tblpPr w:leftFromText="141" w:rightFromText="141" w:vertAnchor="text" w:horzAnchor="margin" w:tblpY="102"/>
        <w:tblW w:w="9563" w:type="dxa"/>
        <w:tblCellMar>
          <w:left w:w="70" w:type="dxa"/>
          <w:right w:w="70" w:type="dxa"/>
        </w:tblCellMar>
        <w:tblLook w:val="04A0" w:firstRow="1" w:lastRow="0" w:firstColumn="1" w:lastColumn="0" w:noHBand="0" w:noVBand="1"/>
      </w:tblPr>
      <w:tblGrid>
        <w:gridCol w:w="3023"/>
        <w:gridCol w:w="1580"/>
        <w:gridCol w:w="1720"/>
        <w:gridCol w:w="1660"/>
        <w:gridCol w:w="1580"/>
      </w:tblGrid>
      <w:tr w:rsidR="00990B36" w:rsidRPr="00FB1819" w:rsidTr="00990B36">
        <w:trPr>
          <w:trHeight w:val="320"/>
        </w:trPr>
        <w:tc>
          <w:tcPr>
            <w:tcW w:w="30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Dim1</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Dim2</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Dim3</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Dim4</w:t>
            </w:r>
          </w:p>
        </w:tc>
      </w:tr>
      <w:tr w:rsidR="00990B36" w:rsidRPr="00FB1819" w:rsidTr="00990B36">
        <w:trPr>
          <w:trHeight w:val="320"/>
        </w:trPr>
        <w:tc>
          <w:tcPr>
            <w:tcW w:w="3023" w:type="dxa"/>
            <w:tcBorders>
              <w:top w:val="nil"/>
              <w:left w:val="single" w:sz="4" w:space="0" w:color="auto"/>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Fiat 500</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-0,7342775</w:t>
            </w:r>
          </w:p>
        </w:tc>
        <w:tc>
          <w:tcPr>
            <w:tcW w:w="172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-1,10972378</w:t>
            </w:r>
          </w:p>
        </w:tc>
        <w:tc>
          <w:tcPr>
            <w:tcW w:w="166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-0,37118033</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-1,82518474</w:t>
            </w:r>
          </w:p>
        </w:tc>
      </w:tr>
      <w:tr w:rsidR="00990B36" w:rsidRPr="00FB1819" w:rsidTr="00990B36">
        <w:trPr>
          <w:trHeight w:val="320"/>
        </w:trPr>
        <w:tc>
          <w:tcPr>
            <w:tcW w:w="3023" w:type="dxa"/>
            <w:tcBorders>
              <w:top w:val="nil"/>
              <w:left w:val="single" w:sz="4" w:space="0" w:color="auto"/>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BMW i3</w:t>
            </w:r>
          </w:p>
        </w:tc>
        <w:tc>
          <w:tcPr>
            <w:tcW w:w="1580" w:type="dxa"/>
            <w:tcBorders>
              <w:top w:val="nil"/>
              <w:left w:val="nil"/>
              <w:bottom w:val="single" w:sz="4" w:space="0" w:color="auto"/>
              <w:right w:val="single" w:sz="4" w:space="0" w:color="auto"/>
            </w:tcBorders>
            <w:shd w:val="clear" w:color="000000" w:fill="A9D08E"/>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2,0170655</w:t>
            </w:r>
          </w:p>
        </w:tc>
        <w:tc>
          <w:tcPr>
            <w:tcW w:w="172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-1,96484884</w:t>
            </w:r>
          </w:p>
        </w:tc>
        <w:tc>
          <w:tcPr>
            <w:tcW w:w="166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-0,20317446</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-0,43492284</w:t>
            </w:r>
          </w:p>
        </w:tc>
      </w:tr>
      <w:tr w:rsidR="00990B36" w:rsidRPr="00FB1819" w:rsidTr="00990B36">
        <w:trPr>
          <w:trHeight w:val="320"/>
        </w:trPr>
        <w:tc>
          <w:tcPr>
            <w:tcW w:w="3023" w:type="dxa"/>
            <w:tcBorders>
              <w:top w:val="nil"/>
              <w:left w:val="single" w:sz="4" w:space="0" w:color="auto"/>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lastRenderedPageBreak/>
              <w:t>Dacia Spring</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-4,1282352</w:t>
            </w:r>
          </w:p>
        </w:tc>
        <w:tc>
          <w:tcPr>
            <w:tcW w:w="172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2,00866134</w:t>
            </w:r>
          </w:p>
        </w:tc>
        <w:tc>
          <w:tcPr>
            <w:tcW w:w="166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-1,29013504</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-0,6748167</w:t>
            </w:r>
          </w:p>
        </w:tc>
      </w:tr>
      <w:tr w:rsidR="00990B36" w:rsidRPr="00FB1819" w:rsidTr="00990B36">
        <w:trPr>
          <w:trHeight w:val="320"/>
        </w:trPr>
        <w:tc>
          <w:tcPr>
            <w:tcW w:w="3023" w:type="dxa"/>
            <w:tcBorders>
              <w:top w:val="nil"/>
              <w:left w:val="single" w:sz="4" w:space="0" w:color="auto"/>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Honda e</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0,281655</w:t>
            </w:r>
          </w:p>
        </w:tc>
        <w:tc>
          <w:tcPr>
            <w:tcW w:w="172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-2,07019947</w:t>
            </w:r>
          </w:p>
        </w:tc>
        <w:tc>
          <w:tcPr>
            <w:tcW w:w="166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-0,64188295</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-0,09519995</w:t>
            </w:r>
          </w:p>
        </w:tc>
      </w:tr>
      <w:tr w:rsidR="00990B36" w:rsidRPr="00FB1819" w:rsidTr="00990B36">
        <w:trPr>
          <w:trHeight w:val="320"/>
        </w:trPr>
        <w:tc>
          <w:tcPr>
            <w:tcW w:w="3023" w:type="dxa"/>
            <w:tcBorders>
              <w:top w:val="nil"/>
              <w:left w:val="single" w:sz="4" w:space="0" w:color="auto"/>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Mini SE</w:t>
            </w:r>
          </w:p>
        </w:tc>
        <w:tc>
          <w:tcPr>
            <w:tcW w:w="1580" w:type="dxa"/>
            <w:tcBorders>
              <w:top w:val="nil"/>
              <w:left w:val="nil"/>
              <w:bottom w:val="single" w:sz="4" w:space="0" w:color="auto"/>
              <w:right w:val="single" w:sz="4" w:space="0" w:color="auto"/>
            </w:tcBorders>
            <w:shd w:val="clear" w:color="000000" w:fill="A9D08E"/>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1,5368062</w:t>
            </w:r>
          </w:p>
        </w:tc>
        <w:tc>
          <w:tcPr>
            <w:tcW w:w="172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-1,90389297</w:t>
            </w:r>
          </w:p>
        </w:tc>
        <w:tc>
          <w:tcPr>
            <w:tcW w:w="166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0,42380229</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0,01611149</w:t>
            </w:r>
          </w:p>
        </w:tc>
      </w:tr>
      <w:tr w:rsidR="00990B36" w:rsidRPr="00FB1819" w:rsidTr="00990B36">
        <w:trPr>
          <w:trHeight w:val="320"/>
        </w:trPr>
        <w:tc>
          <w:tcPr>
            <w:tcW w:w="3023" w:type="dxa"/>
            <w:tcBorders>
              <w:top w:val="nil"/>
              <w:left w:val="single" w:sz="4" w:space="0" w:color="auto"/>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Opel Corsa-e</w:t>
            </w:r>
          </w:p>
        </w:tc>
        <w:tc>
          <w:tcPr>
            <w:tcW w:w="1580" w:type="dxa"/>
            <w:tcBorders>
              <w:top w:val="nil"/>
              <w:left w:val="nil"/>
              <w:bottom w:val="single" w:sz="4" w:space="0" w:color="auto"/>
              <w:right w:val="single" w:sz="4" w:space="0" w:color="auto"/>
            </w:tcBorders>
            <w:shd w:val="clear" w:color="000000" w:fill="A9D08E"/>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1,6982038</w:t>
            </w:r>
          </w:p>
        </w:tc>
        <w:tc>
          <w:tcPr>
            <w:tcW w:w="1720" w:type="dxa"/>
            <w:tcBorders>
              <w:top w:val="nil"/>
              <w:left w:val="nil"/>
              <w:bottom w:val="single" w:sz="4" w:space="0" w:color="auto"/>
              <w:right w:val="single" w:sz="4" w:space="0" w:color="auto"/>
            </w:tcBorders>
            <w:shd w:val="clear" w:color="000000" w:fill="A9D08E"/>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0,36695994</w:t>
            </w:r>
          </w:p>
        </w:tc>
        <w:tc>
          <w:tcPr>
            <w:tcW w:w="166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-0,01407646</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-0,56671681</w:t>
            </w:r>
          </w:p>
        </w:tc>
      </w:tr>
      <w:tr w:rsidR="00990B36" w:rsidRPr="00FB1819" w:rsidTr="00990B36">
        <w:trPr>
          <w:trHeight w:val="320"/>
        </w:trPr>
        <w:tc>
          <w:tcPr>
            <w:tcW w:w="3023" w:type="dxa"/>
            <w:tcBorders>
              <w:top w:val="nil"/>
              <w:left w:val="single" w:sz="4" w:space="0" w:color="auto"/>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Peugeut e-208</w:t>
            </w:r>
          </w:p>
        </w:tc>
        <w:tc>
          <w:tcPr>
            <w:tcW w:w="1580" w:type="dxa"/>
            <w:tcBorders>
              <w:top w:val="nil"/>
              <w:left w:val="nil"/>
              <w:bottom w:val="single" w:sz="4" w:space="0" w:color="auto"/>
              <w:right w:val="single" w:sz="4" w:space="0" w:color="auto"/>
            </w:tcBorders>
            <w:shd w:val="clear" w:color="000000" w:fill="A9D08E"/>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1,5184686</w:t>
            </w:r>
          </w:p>
        </w:tc>
        <w:tc>
          <w:tcPr>
            <w:tcW w:w="1720" w:type="dxa"/>
            <w:tcBorders>
              <w:top w:val="nil"/>
              <w:left w:val="nil"/>
              <w:bottom w:val="single" w:sz="4" w:space="0" w:color="auto"/>
              <w:right w:val="single" w:sz="4" w:space="0" w:color="auto"/>
            </w:tcBorders>
            <w:shd w:val="clear" w:color="000000" w:fill="A9D08E"/>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0,19094906</w:t>
            </w:r>
          </w:p>
        </w:tc>
        <w:tc>
          <w:tcPr>
            <w:tcW w:w="166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0,02396363</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-0,36069033</w:t>
            </w:r>
          </w:p>
        </w:tc>
      </w:tr>
      <w:tr w:rsidR="00990B36" w:rsidRPr="00FB1819" w:rsidTr="00990B36">
        <w:trPr>
          <w:trHeight w:val="320"/>
        </w:trPr>
        <w:tc>
          <w:tcPr>
            <w:tcW w:w="3023" w:type="dxa"/>
            <w:tcBorders>
              <w:top w:val="nil"/>
              <w:left w:val="single" w:sz="4" w:space="0" w:color="auto"/>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Renault Zoe</w:t>
            </w:r>
          </w:p>
        </w:tc>
        <w:tc>
          <w:tcPr>
            <w:tcW w:w="1580" w:type="dxa"/>
            <w:tcBorders>
              <w:top w:val="nil"/>
              <w:left w:val="nil"/>
              <w:bottom w:val="single" w:sz="4" w:space="0" w:color="auto"/>
              <w:right w:val="single" w:sz="4" w:space="0" w:color="auto"/>
            </w:tcBorders>
            <w:shd w:val="clear" w:color="000000" w:fill="A9D08E"/>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1,1618037</w:t>
            </w:r>
          </w:p>
        </w:tc>
        <w:tc>
          <w:tcPr>
            <w:tcW w:w="1720" w:type="dxa"/>
            <w:tcBorders>
              <w:top w:val="nil"/>
              <w:left w:val="nil"/>
              <w:bottom w:val="single" w:sz="4" w:space="0" w:color="auto"/>
              <w:right w:val="single" w:sz="4" w:space="0" w:color="auto"/>
            </w:tcBorders>
            <w:shd w:val="clear" w:color="000000" w:fill="A9D08E"/>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3,4959229</w:t>
            </w:r>
          </w:p>
        </w:tc>
        <w:tc>
          <w:tcPr>
            <w:tcW w:w="1660" w:type="dxa"/>
            <w:tcBorders>
              <w:top w:val="nil"/>
              <w:left w:val="nil"/>
              <w:bottom w:val="single" w:sz="4" w:space="0" w:color="auto"/>
              <w:right w:val="single" w:sz="4" w:space="0" w:color="auto"/>
            </w:tcBorders>
            <w:shd w:val="clear" w:color="000000" w:fill="A9D08E"/>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1,86535859</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-0,1747878</w:t>
            </w:r>
          </w:p>
        </w:tc>
      </w:tr>
      <w:tr w:rsidR="00990B36" w:rsidRPr="00FB1819" w:rsidTr="00990B36">
        <w:trPr>
          <w:trHeight w:val="320"/>
        </w:trPr>
        <w:tc>
          <w:tcPr>
            <w:tcW w:w="3023" w:type="dxa"/>
            <w:tcBorders>
              <w:top w:val="nil"/>
              <w:left w:val="single" w:sz="4" w:space="0" w:color="auto"/>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val="en-US" w:eastAsia="it-IT"/>
              </w:rPr>
            </w:pPr>
            <w:r w:rsidRPr="00FB1819">
              <w:rPr>
                <w:rFonts w:ascii="Times New Roman" w:eastAsia="Times New Roman" w:hAnsi="Times New Roman" w:cs="Times New Roman"/>
                <w:color w:val="000000"/>
                <w:sz w:val="24"/>
                <w:szCs w:val="24"/>
                <w:lang w:val="en-US" w:eastAsia="it-IT"/>
              </w:rPr>
              <w:t>Renault Twingo E-Tech Electric</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-3,1918649</w:t>
            </w:r>
          </w:p>
        </w:tc>
        <w:tc>
          <w:tcPr>
            <w:tcW w:w="172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0,08465807</w:t>
            </w:r>
          </w:p>
        </w:tc>
        <w:tc>
          <w:tcPr>
            <w:tcW w:w="166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-1,01307503</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1,09562382</w:t>
            </w:r>
          </w:p>
        </w:tc>
      </w:tr>
      <w:tr w:rsidR="00990B36" w:rsidRPr="00FB1819" w:rsidTr="00990B36">
        <w:trPr>
          <w:trHeight w:val="320"/>
        </w:trPr>
        <w:tc>
          <w:tcPr>
            <w:tcW w:w="3023" w:type="dxa"/>
            <w:tcBorders>
              <w:top w:val="nil"/>
              <w:left w:val="single" w:sz="4" w:space="0" w:color="auto"/>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Smart EQ Fourfour</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-3,0934481</w:t>
            </w:r>
          </w:p>
        </w:tc>
        <w:tc>
          <w:tcPr>
            <w:tcW w:w="172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0,08913055</w:t>
            </w:r>
          </w:p>
        </w:tc>
        <w:tc>
          <w:tcPr>
            <w:tcW w:w="166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-0,94419787</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1,76461805</w:t>
            </w:r>
          </w:p>
        </w:tc>
      </w:tr>
      <w:tr w:rsidR="00990B36" w:rsidRPr="00FB1819" w:rsidTr="00990B36">
        <w:trPr>
          <w:trHeight w:val="320"/>
        </w:trPr>
        <w:tc>
          <w:tcPr>
            <w:tcW w:w="3023" w:type="dxa"/>
            <w:tcBorders>
              <w:top w:val="nil"/>
              <w:left w:val="single" w:sz="4" w:space="0" w:color="auto"/>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Smart EQ Fortwo</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-5,3255666</w:t>
            </w:r>
          </w:p>
        </w:tc>
        <w:tc>
          <w:tcPr>
            <w:tcW w:w="172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-1,66735348</w:t>
            </w:r>
          </w:p>
        </w:tc>
        <w:tc>
          <w:tcPr>
            <w:tcW w:w="166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2,93436497</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0,3161219</w:t>
            </w:r>
          </w:p>
        </w:tc>
      </w:tr>
      <w:tr w:rsidR="00990B36" w:rsidRPr="00FB1819" w:rsidTr="00990B36">
        <w:trPr>
          <w:trHeight w:val="320"/>
        </w:trPr>
        <w:tc>
          <w:tcPr>
            <w:tcW w:w="3023" w:type="dxa"/>
            <w:tcBorders>
              <w:top w:val="nil"/>
              <w:left w:val="single" w:sz="4" w:space="0" w:color="auto"/>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Volksvagen id3</w:t>
            </w:r>
          </w:p>
        </w:tc>
        <w:tc>
          <w:tcPr>
            <w:tcW w:w="1580" w:type="dxa"/>
            <w:tcBorders>
              <w:top w:val="nil"/>
              <w:left w:val="nil"/>
              <w:bottom w:val="single" w:sz="4" w:space="0" w:color="auto"/>
              <w:right w:val="single" w:sz="4" w:space="0" w:color="auto"/>
            </w:tcBorders>
            <w:shd w:val="clear" w:color="000000" w:fill="A9D08E"/>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FF0000"/>
                <w:sz w:val="24"/>
                <w:szCs w:val="24"/>
                <w:lang w:eastAsia="it-IT"/>
              </w:rPr>
            </w:pPr>
            <w:r w:rsidRPr="00FB1819">
              <w:rPr>
                <w:rFonts w:ascii="Times New Roman" w:eastAsia="Times New Roman" w:hAnsi="Times New Roman" w:cs="Times New Roman"/>
                <w:color w:val="FF0000"/>
                <w:sz w:val="24"/>
                <w:szCs w:val="24"/>
                <w:lang w:eastAsia="it-IT"/>
              </w:rPr>
              <w:t>2,9274515</w:t>
            </w:r>
          </w:p>
        </w:tc>
        <w:tc>
          <w:tcPr>
            <w:tcW w:w="1720" w:type="dxa"/>
            <w:tcBorders>
              <w:top w:val="nil"/>
              <w:left w:val="nil"/>
              <w:bottom w:val="single" w:sz="4" w:space="0" w:color="auto"/>
              <w:right w:val="single" w:sz="4" w:space="0" w:color="auto"/>
            </w:tcBorders>
            <w:shd w:val="clear" w:color="000000" w:fill="A9D08E"/>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FF0000"/>
                <w:sz w:val="24"/>
                <w:szCs w:val="24"/>
                <w:lang w:eastAsia="it-IT"/>
              </w:rPr>
            </w:pPr>
            <w:r w:rsidRPr="00FB1819">
              <w:rPr>
                <w:rFonts w:ascii="Times New Roman" w:eastAsia="Times New Roman" w:hAnsi="Times New Roman" w:cs="Times New Roman"/>
                <w:color w:val="FF0000"/>
                <w:sz w:val="24"/>
                <w:szCs w:val="24"/>
                <w:lang w:eastAsia="it-IT"/>
              </w:rPr>
              <w:t>0,73441625</w:t>
            </w:r>
          </w:p>
        </w:tc>
        <w:tc>
          <w:tcPr>
            <w:tcW w:w="1660" w:type="dxa"/>
            <w:tcBorders>
              <w:top w:val="nil"/>
              <w:left w:val="nil"/>
              <w:bottom w:val="single" w:sz="4" w:space="0" w:color="auto"/>
              <w:right w:val="single" w:sz="4" w:space="0" w:color="auto"/>
            </w:tcBorders>
            <w:shd w:val="clear" w:color="000000" w:fill="A9D08E"/>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FF0000"/>
                <w:sz w:val="24"/>
                <w:szCs w:val="24"/>
                <w:lang w:eastAsia="it-IT"/>
              </w:rPr>
            </w:pPr>
            <w:r w:rsidRPr="00FB1819">
              <w:rPr>
                <w:rFonts w:ascii="Times New Roman" w:eastAsia="Times New Roman" w:hAnsi="Times New Roman" w:cs="Times New Roman"/>
                <w:color w:val="FF0000"/>
                <w:sz w:val="24"/>
                <w:szCs w:val="24"/>
                <w:lang w:eastAsia="it-IT"/>
              </w:rPr>
              <w:t>0,40944083</w:t>
            </w:r>
          </w:p>
        </w:tc>
        <w:tc>
          <w:tcPr>
            <w:tcW w:w="1580" w:type="dxa"/>
            <w:tcBorders>
              <w:top w:val="nil"/>
              <w:left w:val="nil"/>
              <w:bottom w:val="single" w:sz="4" w:space="0" w:color="auto"/>
              <w:right w:val="single" w:sz="4" w:space="0" w:color="auto"/>
            </w:tcBorders>
            <w:shd w:val="clear" w:color="000000" w:fill="A9D08E"/>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FF0000"/>
                <w:sz w:val="24"/>
                <w:szCs w:val="24"/>
                <w:lang w:eastAsia="it-IT"/>
              </w:rPr>
            </w:pPr>
            <w:r w:rsidRPr="00FB1819">
              <w:rPr>
                <w:rFonts w:ascii="Times New Roman" w:eastAsia="Times New Roman" w:hAnsi="Times New Roman" w:cs="Times New Roman"/>
                <w:color w:val="FF0000"/>
                <w:sz w:val="24"/>
                <w:szCs w:val="24"/>
                <w:lang w:eastAsia="it-IT"/>
              </w:rPr>
              <w:t>0,13730803</w:t>
            </w:r>
          </w:p>
        </w:tc>
      </w:tr>
      <w:tr w:rsidR="00990B36" w:rsidRPr="00FB1819" w:rsidTr="00990B36">
        <w:trPr>
          <w:trHeight w:val="320"/>
        </w:trPr>
        <w:tc>
          <w:tcPr>
            <w:tcW w:w="3023" w:type="dxa"/>
            <w:tcBorders>
              <w:top w:val="nil"/>
              <w:left w:val="single" w:sz="4" w:space="0" w:color="auto"/>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Nissan leaf e+</w:t>
            </w:r>
          </w:p>
        </w:tc>
        <w:tc>
          <w:tcPr>
            <w:tcW w:w="1580" w:type="dxa"/>
            <w:tcBorders>
              <w:top w:val="nil"/>
              <w:left w:val="nil"/>
              <w:bottom w:val="single" w:sz="4" w:space="0" w:color="auto"/>
              <w:right w:val="single" w:sz="4" w:space="0" w:color="auto"/>
            </w:tcBorders>
            <w:shd w:val="clear" w:color="000000" w:fill="A9D08E"/>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4,700406</w:t>
            </w:r>
          </w:p>
        </w:tc>
        <w:tc>
          <w:tcPr>
            <w:tcW w:w="172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-0,47946977</w:t>
            </w:r>
          </w:p>
        </w:tc>
        <w:tc>
          <w:tcPr>
            <w:tcW w:w="166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-0,37514009</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1,14324754</w:t>
            </w:r>
          </w:p>
        </w:tc>
      </w:tr>
      <w:tr w:rsidR="00990B36" w:rsidRPr="00FB1819" w:rsidTr="00990B36">
        <w:trPr>
          <w:trHeight w:val="320"/>
        </w:trPr>
        <w:tc>
          <w:tcPr>
            <w:tcW w:w="3023" w:type="dxa"/>
            <w:tcBorders>
              <w:top w:val="nil"/>
              <w:left w:val="single" w:sz="4" w:space="0" w:color="auto"/>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Citroen e-c4</w:t>
            </w:r>
          </w:p>
        </w:tc>
        <w:tc>
          <w:tcPr>
            <w:tcW w:w="1580" w:type="dxa"/>
            <w:tcBorders>
              <w:top w:val="nil"/>
              <w:left w:val="nil"/>
              <w:bottom w:val="single" w:sz="4" w:space="0" w:color="auto"/>
              <w:right w:val="single" w:sz="4" w:space="0" w:color="auto"/>
            </w:tcBorders>
            <w:shd w:val="clear" w:color="000000" w:fill="A9D08E"/>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2,7584495</w:t>
            </w:r>
          </w:p>
        </w:tc>
        <w:tc>
          <w:tcPr>
            <w:tcW w:w="1720" w:type="dxa"/>
            <w:tcBorders>
              <w:top w:val="nil"/>
              <w:left w:val="nil"/>
              <w:bottom w:val="single" w:sz="4" w:space="0" w:color="auto"/>
              <w:right w:val="single" w:sz="4" w:space="0" w:color="auto"/>
            </w:tcBorders>
            <w:shd w:val="clear" w:color="000000" w:fill="A9D08E"/>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1,32578025</w:t>
            </w:r>
          </w:p>
        </w:tc>
        <w:tc>
          <w:tcPr>
            <w:tcW w:w="166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0,09996093</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0,53332811</w:t>
            </w:r>
          </w:p>
        </w:tc>
      </w:tr>
      <w:tr w:rsidR="00990B36" w:rsidRPr="00FB1819" w:rsidTr="00990B36">
        <w:trPr>
          <w:trHeight w:val="320"/>
        </w:trPr>
        <w:tc>
          <w:tcPr>
            <w:tcW w:w="3023" w:type="dxa"/>
            <w:tcBorders>
              <w:top w:val="nil"/>
              <w:left w:val="single" w:sz="4" w:space="0" w:color="auto"/>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Volksvagen e-up</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-2,1269176</w:t>
            </w:r>
          </w:p>
        </w:tc>
        <w:tc>
          <w:tcPr>
            <w:tcW w:w="172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0,89900994</w:t>
            </w:r>
          </w:p>
        </w:tc>
        <w:tc>
          <w:tcPr>
            <w:tcW w:w="166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-0,90402902</w:t>
            </w:r>
          </w:p>
        </w:tc>
        <w:tc>
          <w:tcPr>
            <w:tcW w:w="1580" w:type="dxa"/>
            <w:tcBorders>
              <w:top w:val="nil"/>
              <w:left w:val="nil"/>
              <w:bottom w:val="single" w:sz="4" w:space="0" w:color="auto"/>
              <w:right w:val="single" w:sz="4" w:space="0" w:color="auto"/>
            </w:tcBorders>
            <w:shd w:val="clear" w:color="auto" w:fill="auto"/>
            <w:noWrap/>
            <w:vAlign w:val="bottom"/>
            <w:hideMark/>
          </w:tcPr>
          <w:p w:rsidR="00990B36" w:rsidRPr="00FB1819" w:rsidRDefault="00990B36" w:rsidP="00FB1819">
            <w:pPr>
              <w:spacing w:after="0" w:line="360" w:lineRule="auto"/>
              <w:jc w:val="right"/>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-0,87403979</w:t>
            </w:r>
          </w:p>
        </w:tc>
      </w:tr>
    </w:tbl>
    <w:p w:rsidR="000D066A" w:rsidRPr="00FB1819" w:rsidRDefault="000D066A" w:rsidP="00FB1819">
      <w:pPr>
        <w:spacing w:after="0" w:line="360" w:lineRule="auto"/>
        <w:jc w:val="both"/>
        <w:rPr>
          <w:rFonts w:ascii="Times New Roman" w:eastAsia="Times New Roman" w:hAnsi="Times New Roman" w:cs="Times New Roman"/>
          <w:color w:val="000000"/>
          <w:sz w:val="24"/>
          <w:szCs w:val="24"/>
          <w:lang w:eastAsia="it-IT"/>
        </w:rPr>
      </w:pPr>
    </w:p>
    <w:p w:rsidR="00990B36" w:rsidRPr="00FB1819" w:rsidRDefault="00990B36" w:rsidP="00FB1819">
      <w:pPr>
        <w:spacing w:after="0" w:line="360" w:lineRule="auto"/>
        <w:jc w:val="both"/>
        <w:rPr>
          <w:rFonts w:ascii="Times New Roman" w:eastAsia="Times New Roman" w:hAnsi="Times New Roman" w:cs="Times New Roman"/>
          <w:color w:val="000000"/>
          <w:sz w:val="24"/>
          <w:szCs w:val="24"/>
          <w:lang w:eastAsia="it-IT"/>
        </w:rPr>
      </w:pPr>
    </w:p>
    <w:p w:rsidR="00990B36" w:rsidRPr="00FB1819" w:rsidRDefault="00990B36" w:rsidP="00FB1819">
      <w:pPr>
        <w:spacing w:after="0" w:line="360" w:lineRule="auto"/>
        <w:jc w:val="both"/>
        <w:rPr>
          <w:rFonts w:ascii="Times New Roman" w:eastAsia="Times New Roman" w:hAnsi="Times New Roman" w:cs="Times New Roman"/>
          <w:color w:val="000000"/>
          <w:sz w:val="24"/>
          <w:szCs w:val="24"/>
          <w:lang w:eastAsia="it-IT"/>
        </w:rPr>
      </w:pPr>
    </w:p>
    <w:p w:rsidR="00BF7500" w:rsidRPr="00FB1819" w:rsidRDefault="00BF7500" w:rsidP="00FB1819">
      <w:pPr>
        <w:pStyle w:val="NormaleWeb"/>
        <w:spacing w:before="0" w:beforeAutospacing="0" w:after="0" w:afterAutospacing="0" w:line="360" w:lineRule="auto"/>
        <w:rPr>
          <w:color w:val="000000"/>
        </w:rPr>
      </w:pPr>
      <w:r w:rsidRPr="00FB1819">
        <w:rPr>
          <w:rStyle w:val="bumpedfont15"/>
          <w:color w:val="000000"/>
        </w:rPr>
        <w:t>Grazie a questa tabella possiamo individuare il posizionamento di ciascuna unità statistica sul grafico. In particolare accanto a ciascuna macchina,</w:t>
      </w:r>
      <w:r w:rsidRPr="00FB1819">
        <w:rPr>
          <w:rStyle w:val="apple-converted-space"/>
          <w:color w:val="000000"/>
        </w:rPr>
        <w:t> </w:t>
      </w:r>
      <w:r w:rsidRPr="00FB1819">
        <w:rPr>
          <w:rStyle w:val="bumpedfont15"/>
          <w:color w:val="000000"/>
        </w:rPr>
        <w:t>vengono rilevate le coordinate che individuano il punto nel grafico PCA a due dimensioni; cosi come segue:</w:t>
      </w:r>
    </w:p>
    <w:p w:rsidR="00B343EB" w:rsidRPr="00FB1819" w:rsidRDefault="00B343EB" w:rsidP="00FB1819">
      <w:pPr>
        <w:pStyle w:val="NormaleWeb"/>
        <w:spacing w:before="0" w:beforeAutospacing="0" w:after="0" w:afterAutospacing="0" w:line="360" w:lineRule="auto"/>
        <w:rPr>
          <w:rStyle w:val="bumpedfont15"/>
          <w:color w:val="000000"/>
        </w:rPr>
      </w:pPr>
    </w:p>
    <w:p w:rsidR="00BF7500" w:rsidRPr="00FB1819" w:rsidRDefault="00BF7500" w:rsidP="00FB1819">
      <w:pPr>
        <w:pStyle w:val="NormaleWeb"/>
        <w:spacing w:before="0" w:beforeAutospacing="0" w:after="0" w:afterAutospacing="0" w:line="360" w:lineRule="auto"/>
        <w:rPr>
          <w:color w:val="000000"/>
        </w:rPr>
      </w:pPr>
      <w:r w:rsidRPr="00FB1819">
        <w:rPr>
          <w:rStyle w:val="bumpedfont15"/>
          <w:color w:val="000000"/>
        </w:rPr>
        <w:t>Grafico 1</w:t>
      </w:r>
    </w:p>
    <w:p w:rsidR="00990B36" w:rsidRPr="00FB1819" w:rsidRDefault="00990B36" w:rsidP="00FB1819">
      <w:pPr>
        <w:spacing w:after="0" w:line="360" w:lineRule="auto"/>
        <w:jc w:val="both"/>
        <w:rPr>
          <w:rFonts w:ascii="Times New Roman" w:eastAsia="Times New Roman" w:hAnsi="Times New Roman" w:cs="Times New Roman"/>
          <w:color w:val="000000"/>
          <w:sz w:val="24"/>
          <w:szCs w:val="24"/>
          <w:lang w:eastAsia="it-IT"/>
        </w:rPr>
      </w:pPr>
    </w:p>
    <w:p w:rsidR="00990B36" w:rsidRPr="00FB1819" w:rsidRDefault="00BF7500" w:rsidP="00FB1819">
      <w:pPr>
        <w:spacing w:after="0" w:line="360" w:lineRule="auto"/>
        <w:jc w:val="both"/>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noProof/>
          <w:color w:val="000000"/>
          <w:sz w:val="24"/>
          <w:szCs w:val="24"/>
          <w:lang w:eastAsia="it-IT"/>
        </w:rPr>
        <w:drawing>
          <wp:inline distT="0" distB="0" distL="0" distR="0">
            <wp:extent cx="3666490" cy="276080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3454" cy="2766051"/>
                    </a:xfrm>
                    <a:prstGeom prst="rect">
                      <a:avLst/>
                    </a:prstGeom>
                  </pic:spPr>
                </pic:pic>
              </a:graphicData>
            </a:graphic>
          </wp:inline>
        </w:drawing>
      </w:r>
    </w:p>
    <w:p w:rsidR="00BF7500" w:rsidRPr="00FB1819" w:rsidRDefault="00BF7500" w:rsidP="00FB1819">
      <w:pPr>
        <w:spacing w:after="0" w:line="360" w:lineRule="auto"/>
        <w:jc w:val="both"/>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lastRenderedPageBreak/>
        <w:t xml:space="preserve">Interpretando questo grafico possiamo osservare come la Volkswagen id3 sia l’auto meglio posizionata all’interno di questo plot. Questo si evince osservando come tale auto a differenza delle altre sia caratterizzata da valori positivi sia per la dimensione 1 sia per la dimensione 2. Con lei possiamo notare anche la Citroen e-c4, che però </w:t>
      </w:r>
      <w:r w:rsidR="0090406C" w:rsidRPr="00FB1819">
        <w:rPr>
          <w:rFonts w:ascii="Times New Roman" w:eastAsia="Times New Roman" w:hAnsi="Times New Roman" w:cs="Times New Roman"/>
          <w:color w:val="000000"/>
          <w:sz w:val="24"/>
          <w:szCs w:val="24"/>
          <w:lang w:eastAsia="it-IT"/>
        </w:rPr>
        <w:t xml:space="preserve">è più alta nella dimensione 2, ma un poco più bassa nella dimensione 1. </w:t>
      </w:r>
    </w:p>
    <w:p w:rsidR="00B343EB" w:rsidRPr="00FB1819" w:rsidRDefault="00B343EB" w:rsidP="00FB1819">
      <w:pPr>
        <w:spacing w:after="0" w:line="360" w:lineRule="auto"/>
        <w:jc w:val="both"/>
        <w:rPr>
          <w:rFonts w:ascii="Times New Roman" w:eastAsia="Times New Roman" w:hAnsi="Times New Roman" w:cs="Times New Roman"/>
          <w:color w:val="000000"/>
          <w:sz w:val="24"/>
          <w:szCs w:val="24"/>
          <w:lang w:eastAsia="it-IT"/>
        </w:rPr>
      </w:pPr>
    </w:p>
    <w:p w:rsidR="00B343EB" w:rsidRPr="00FB1819" w:rsidRDefault="00B343EB" w:rsidP="00FB1819">
      <w:pPr>
        <w:spacing w:after="0" w:line="360" w:lineRule="auto"/>
        <w:jc w:val="both"/>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 xml:space="preserve">Tabella 4 </w:t>
      </w:r>
    </w:p>
    <w:tbl>
      <w:tblPr>
        <w:tblpPr w:leftFromText="141" w:rightFromText="141" w:vertAnchor="page" w:horzAnchor="margin" w:tblpY="4471"/>
        <w:tblW w:w="8872" w:type="dxa"/>
        <w:tblCellMar>
          <w:left w:w="70" w:type="dxa"/>
          <w:right w:w="70" w:type="dxa"/>
        </w:tblCellMar>
        <w:tblLook w:val="04A0" w:firstRow="1" w:lastRow="0" w:firstColumn="1" w:lastColumn="0" w:noHBand="0" w:noVBand="1"/>
      </w:tblPr>
      <w:tblGrid>
        <w:gridCol w:w="2704"/>
        <w:gridCol w:w="1383"/>
        <w:gridCol w:w="1539"/>
        <w:gridCol w:w="1082"/>
        <w:gridCol w:w="1082"/>
        <w:gridCol w:w="1082"/>
      </w:tblGrid>
      <w:tr w:rsidR="00AB2DE6" w:rsidRPr="00FB1819" w:rsidTr="00AB2DE6">
        <w:trPr>
          <w:trHeight w:val="286"/>
        </w:trPr>
        <w:tc>
          <w:tcPr>
            <w:tcW w:w="27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 </w:t>
            </w:r>
          </w:p>
        </w:tc>
        <w:tc>
          <w:tcPr>
            <w:tcW w:w="1383" w:type="dxa"/>
            <w:tcBorders>
              <w:top w:val="single" w:sz="4" w:space="0" w:color="auto"/>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Dim.1</w:t>
            </w:r>
          </w:p>
        </w:tc>
        <w:tc>
          <w:tcPr>
            <w:tcW w:w="1539" w:type="dxa"/>
            <w:tcBorders>
              <w:top w:val="single" w:sz="4" w:space="0" w:color="auto"/>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Dim.2</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Dim.3</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Dim.4</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Dim.5</w:t>
            </w:r>
          </w:p>
        </w:tc>
      </w:tr>
      <w:tr w:rsidR="00AB2DE6" w:rsidRPr="00FB1819" w:rsidTr="00AB2DE6">
        <w:trPr>
          <w:trHeight w:val="286"/>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Fiat 500</w:t>
            </w:r>
          </w:p>
        </w:tc>
        <w:tc>
          <w:tcPr>
            <w:tcW w:w="1383"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0.08818638</w:t>
            </w:r>
          </w:p>
        </w:tc>
        <w:tc>
          <w:tcPr>
            <w:tcW w:w="1539"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0.2014238206</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2,25E+04</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5,45E+05</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4,28E+04</w:t>
            </w:r>
          </w:p>
        </w:tc>
      </w:tr>
      <w:tr w:rsidR="00AB2DE6" w:rsidRPr="00FB1819" w:rsidTr="00AB2DE6">
        <w:trPr>
          <w:trHeight w:val="286"/>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BMW i3</w:t>
            </w:r>
          </w:p>
        </w:tc>
        <w:tc>
          <w:tcPr>
            <w:tcW w:w="1383"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0.45205314</w:t>
            </w:r>
          </w:p>
        </w:tc>
        <w:tc>
          <w:tcPr>
            <w:tcW w:w="1539"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0.4289510865</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4,59E+03</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2,10E+04</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1,35E+03</w:t>
            </w:r>
          </w:p>
        </w:tc>
      </w:tr>
      <w:tr w:rsidR="00AB2DE6" w:rsidRPr="00FB1819" w:rsidTr="00AB2DE6">
        <w:trPr>
          <w:trHeight w:val="286"/>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Dacia Spring</w:t>
            </w:r>
          </w:p>
        </w:tc>
        <w:tc>
          <w:tcPr>
            <w:tcW w:w="1383"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0.70308751</w:t>
            </w:r>
          </w:p>
        </w:tc>
        <w:tc>
          <w:tcPr>
            <w:tcW w:w="1539"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0.1664538985</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6,87E+04</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1,88E+04</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1,17E+04</w:t>
            </w:r>
          </w:p>
        </w:tc>
      </w:tr>
      <w:tr w:rsidR="00AB2DE6" w:rsidRPr="00FB1819" w:rsidTr="00AB2DE6">
        <w:trPr>
          <w:trHeight w:val="286"/>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Honda e</w:t>
            </w:r>
          </w:p>
        </w:tc>
        <w:tc>
          <w:tcPr>
            <w:tcW w:w="1383"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0.01217186</w:t>
            </w:r>
          </w:p>
        </w:tc>
        <w:tc>
          <w:tcPr>
            <w:tcW w:w="1539"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0.6575766671</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6,32E+04</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1,39E+03</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6,34E+04</w:t>
            </w:r>
          </w:p>
        </w:tc>
      </w:tr>
      <w:tr w:rsidR="00AB2DE6" w:rsidRPr="00FB1819" w:rsidTr="00AB2DE6">
        <w:trPr>
          <w:trHeight w:val="286"/>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Mini SE</w:t>
            </w:r>
          </w:p>
        </w:tc>
        <w:tc>
          <w:tcPr>
            <w:tcW w:w="1383"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0.22004094</w:t>
            </w:r>
          </w:p>
        </w:tc>
        <w:tc>
          <w:tcPr>
            <w:tcW w:w="1539"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0.3377149855</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1,67E+04</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2,42E+01</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3,38E+05</w:t>
            </w:r>
          </w:p>
        </w:tc>
      </w:tr>
      <w:tr w:rsidR="00AB2DE6" w:rsidRPr="00FB1819" w:rsidTr="00AB2DE6">
        <w:trPr>
          <w:trHeight w:val="286"/>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Opel Corsa-e</w:t>
            </w:r>
          </w:p>
        </w:tc>
        <w:tc>
          <w:tcPr>
            <w:tcW w:w="1383"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0.65228669</w:t>
            </w:r>
          </w:p>
        </w:tc>
        <w:tc>
          <w:tcPr>
            <w:tcW w:w="1539"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0.0304576373</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4,48E+01</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7,26E+04</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8,76E+03</w:t>
            </w:r>
          </w:p>
        </w:tc>
      </w:tr>
      <w:tr w:rsidR="00AB2DE6" w:rsidRPr="00FB1819" w:rsidTr="00AB2DE6">
        <w:trPr>
          <w:trHeight w:val="286"/>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Peugeut e-208</w:t>
            </w:r>
          </w:p>
        </w:tc>
        <w:tc>
          <w:tcPr>
            <w:tcW w:w="1383"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0.71191026</w:t>
            </w:r>
          </w:p>
        </w:tc>
        <w:tc>
          <w:tcPr>
            <w:tcW w:w="1539"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0.0112576741</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1,77E+02</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4,02E+04</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8,40E+01</w:t>
            </w:r>
          </w:p>
        </w:tc>
      </w:tr>
      <w:tr w:rsidR="00AB2DE6" w:rsidRPr="00FB1819" w:rsidTr="00AB2DE6">
        <w:trPr>
          <w:trHeight w:val="286"/>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Renault Zoe</w:t>
            </w:r>
          </w:p>
        </w:tc>
        <w:tc>
          <w:tcPr>
            <w:tcW w:w="1383"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0.07264198</w:t>
            </w:r>
          </w:p>
        </w:tc>
        <w:tc>
          <w:tcPr>
            <w:tcW w:w="1539"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0.6577272603</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1,87E+05</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1,64E+03</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5,79E+04</w:t>
            </w:r>
          </w:p>
        </w:tc>
      </w:tr>
      <w:tr w:rsidR="00AB2DE6" w:rsidRPr="00FB1819" w:rsidTr="00AB2DE6">
        <w:trPr>
          <w:trHeight w:val="286"/>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rPr>
                <w:rFonts w:ascii="Times New Roman" w:eastAsia="Times New Roman" w:hAnsi="Times New Roman" w:cs="Times New Roman"/>
                <w:color w:val="000000"/>
                <w:sz w:val="24"/>
                <w:szCs w:val="24"/>
                <w:lang w:val="en-US" w:eastAsia="it-IT"/>
              </w:rPr>
            </w:pPr>
            <w:r w:rsidRPr="00FB1819">
              <w:rPr>
                <w:rFonts w:ascii="Times New Roman" w:eastAsia="Times New Roman" w:hAnsi="Times New Roman" w:cs="Times New Roman"/>
                <w:color w:val="000000"/>
                <w:sz w:val="24"/>
                <w:szCs w:val="24"/>
                <w:lang w:val="en-US" w:eastAsia="it-IT"/>
              </w:rPr>
              <w:t>Renault Twingo E-Tech Electric</w:t>
            </w:r>
          </w:p>
        </w:tc>
        <w:tc>
          <w:tcPr>
            <w:tcW w:w="1383"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0.78620121</w:t>
            </w:r>
          </w:p>
        </w:tc>
        <w:tc>
          <w:tcPr>
            <w:tcW w:w="1539"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0.0005530717</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7,92E+04</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9,26E+04</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6,19E+03</w:t>
            </w:r>
          </w:p>
        </w:tc>
      </w:tr>
      <w:tr w:rsidR="00AB2DE6" w:rsidRPr="00FB1819" w:rsidTr="00AB2DE6">
        <w:trPr>
          <w:trHeight w:val="286"/>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Smart EQ Fourfour</w:t>
            </w:r>
            <w:bookmarkStart w:id="0" w:name="_GoBack"/>
            <w:bookmarkEnd w:id="0"/>
          </w:p>
        </w:tc>
        <w:tc>
          <w:tcPr>
            <w:tcW w:w="1383"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0.65000838</w:t>
            </w:r>
          </w:p>
        </w:tc>
        <w:tc>
          <w:tcPr>
            <w:tcW w:w="1539"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0.0005396180</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6,06E+04</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2,12E+05</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5,57E+04</w:t>
            </w:r>
          </w:p>
        </w:tc>
      </w:tr>
      <w:tr w:rsidR="00AB2DE6" w:rsidRPr="00FB1819" w:rsidTr="00AB2DE6">
        <w:trPr>
          <w:trHeight w:val="286"/>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Smart EQ Fortwo</w:t>
            </w:r>
          </w:p>
        </w:tc>
        <w:tc>
          <w:tcPr>
            <w:tcW w:w="1383"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0.69587990</w:t>
            </w:r>
          </w:p>
        </w:tc>
        <w:tc>
          <w:tcPr>
            <w:tcW w:w="1539"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0.0682115654</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2,11E+05</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2,45E+03</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2,12E+04</w:t>
            </w:r>
          </w:p>
        </w:tc>
      </w:tr>
      <w:tr w:rsidR="00AB2DE6" w:rsidRPr="00FB1819" w:rsidTr="00AB2DE6">
        <w:trPr>
          <w:trHeight w:val="286"/>
        </w:trPr>
        <w:tc>
          <w:tcPr>
            <w:tcW w:w="2704" w:type="dxa"/>
            <w:tcBorders>
              <w:top w:val="nil"/>
              <w:left w:val="single" w:sz="4" w:space="0" w:color="auto"/>
              <w:bottom w:val="single" w:sz="4" w:space="0" w:color="auto"/>
              <w:right w:val="single" w:sz="4" w:space="0" w:color="auto"/>
            </w:tcBorders>
            <w:shd w:val="clear" w:color="000000" w:fill="FFFF00"/>
            <w:noWrap/>
            <w:vAlign w:val="bottom"/>
            <w:hideMark/>
          </w:tcPr>
          <w:p w:rsidR="00AB2DE6" w:rsidRPr="00FB1819" w:rsidRDefault="00AB2DE6" w:rsidP="00AB2DE6">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Volksvagen id3</w:t>
            </w:r>
          </w:p>
        </w:tc>
        <w:tc>
          <w:tcPr>
            <w:tcW w:w="1383" w:type="dxa"/>
            <w:tcBorders>
              <w:top w:val="nil"/>
              <w:left w:val="nil"/>
              <w:bottom w:val="single" w:sz="4" w:space="0" w:color="auto"/>
              <w:right w:val="single" w:sz="4" w:space="0" w:color="auto"/>
            </w:tcBorders>
            <w:shd w:val="clear" w:color="000000" w:fill="FFFF00"/>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0.66795476</w:t>
            </w:r>
          </w:p>
        </w:tc>
        <w:tc>
          <w:tcPr>
            <w:tcW w:w="1539" w:type="dxa"/>
            <w:tcBorders>
              <w:top w:val="nil"/>
              <w:left w:val="nil"/>
              <w:bottom w:val="single" w:sz="4" w:space="0" w:color="auto"/>
              <w:right w:val="single" w:sz="4" w:space="0" w:color="auto"/>
            </w:tcBorders>
            <w:shd w:val="clear" w:color="000000" w:fill="FFFF00"/>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0.0420389829</w:t>
            </w:r>
          </w:p>
        </w:tc>
        <w:tc>
          <w:tcPr>
            <w:tcW w:w="1082" w:type="dxa"/>
            <w:tcBorders>
              <w:top w:val="nil"/>
              <w:left w:val="nil"/>
              <w:bottom w:val="single" w:sz="4" w:space="0" w:color="auto"/>
              <w:right w:val="single" w:sz="4" w:space="0" w:color="auto"/>
            </w:tcBorders>
            <w:shd w:val="clear" w:color="000000" w:fill="FFFF00"/>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1,31E+04</w:t>
            </w:r>
          </w:p>
        </w:tc>
        <w:tc>
          <w:tcPr>
            <w:tcW w:w="1082" w:type="dxa"/>
            <w:tcBorders>
              <w:top w:val="nil"/>
              <w:left w:val="nil"/>
              <w:bottom w:val="single" w:sz="4" w:space="0" w:color="auto"/>
              <w:right w:val="single" w:sz="4" w:space="0" w:color="auto"/>
            </w:tcBorders>
            <w:shd w:val="clear" w:color="000000" w:fill="FFFF00"/>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1,47E+03</w:t>
            </w:r>
          </w:p>
        </w:tc>
        <w:tc>
          <w:tcPr>
            <w:tcW w:w="1082" w:type="dxa"/>
            <w:tcBorders>
              <w:top w:val="nil"/>
              <w:left w:val="nil"/>
              <w:bottom w:val="single" w:sz="4" w:space="0" w:color="auto"/>
              <w:right w:val="single" w:sz="4" w:space="0" w:color="auto"/>
            </w:tcBorders>
            <w:shd w:val="clear" w:color="000000" w:fill="FFFF00"/>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5,08E+04</w:t>
            </w:r>
          </w:p>
        </w:tc>
      </w:tr>
      <w:tr w:rsidR="00AB2DE6" w:rsidRPr="00FB1819" w:rsidTr="00AB2DE6">
        <w:trPr>
          <w:trHeight w:val="286"/>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Nissan leaf e+</w:t>
            </w:r>
          </w:p>
        </w:tc>
        <w:tc>
          <w:tcPr>
            <w:tcW w:w="1383"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0.80148666</w:t>
            </w:r>
          </w:p>
        </w:tc>
        <w:tc>
          <w:tcPr>
            <w:tcW w:w="1539"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0.0083396535</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5,11E+03</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4,74E+04</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7,63E+04</w:t>
            </w:r>
          </w:p>
        </w:tc>
      </w:tr>
      <w:tr w:rsidR="00AB2DE6" w:rsidRPr="00FB1819" w:rsidTr="00AB2DE6">
        <w:trPr>
          <w:trHeight w:val="286"/>
        </w:trPr>
        <w:tc>
          <w:tcPr>
            <w:tcW w:w="2704" w:type="dxa"/>
            <w:tcBorders>
              <w:top w:val="nil"/>
              <w:left w:val="single" w:sz="4" w:space="0" w:color="auto"/>
              <w:bottom w:val="single" w:sz="4" w:space="0" w:color="auto"/>
              <w:right w:val="single" w:sz="4" w:space="0" w:color="auto"/>
            </w:tcBorders>
            <w:shd w:val="clear" w:color="000000" w:fill="FFFF00"/>
            <w:noWrap/>
            <w:vAlign w:val="bottom"/>
            <w:hideMark/>
          </w:tcPr>
          <w:p w:rsidR="00AB2DE6" w:rsidRPr="00FB1819" w:rsidRDefault="00AB2DE6" w:rsidP="00AB2DE6">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Citroen e-c4</w:t>
            </w:r>
          </w:p>
        </w:tc>
        <w:tc>
          <w:tcPr>
            <w:tcW w:w="1383" w:type="dxa"/>
            <w:tcBorders>
              <w:top w:val="nil"/>
              <w:left w:val="nil"/>
              <w:bottom w:val="single" w:sz="4" w:space="0" w:color="auto"/>
              <w:right w:val="single" w:sz="4" w:space="0" w:color="auto"/>
            </w:tcBorders>
            <w:shd w:val="clear" w:color="000000" w:fill="FFFF00"/>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0.71105730</w:t>
            </w:r>
          </w:p>
        </w:tc>
        <w:tc>
          <w:tcPr>
            <w:tcW w:w="1539" w:type="dxa"/>
            <w:tcBorders>
              <w:top w:val="nil"/>
              <w:left w:val="nil"/>
              <w:bottom w:val="single" w:sz="4" w:space="0" w:color="auto"/>
              <w:right w:val="single" w:sz="4" w:space="0" w:color="auto"/>
            </w:tcBorders>
            <w:shd w:val="clear" w:color="000000" w:fill="FFFF00"/>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0.1642546296</w:t>
            </w:r>
          </w:p>
        </w:tc>
        <w:tc>
          <w:tcPr>
            <w:tcW w:w="1082" w:type="dxa"/>
            <w:tcBorders>
              <w:top w:val="nil"/>
              <w:left w:val="nil"/>
              <w:bottom w:val="single" w:sz="4" w:space="0" w:color="auto"/>
              <w:right w:val="single" w:sz="4" w:space="0" w:color="auto"/>
            </w:tcBorders>
            <w:shd w:val="clear" w:color="000000" w:fill="FFFF00"/>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9,34E+02</w:t>
            </w:r>
          </w:p>
        </w:tc>
        <w:tc>
          <w:tcPr>
            <w:tcW w:w="1082" w:type="dxa"/>
            <w:tcBorders>
              <w:top w:val="nil"/>
              <w:left w:val="nil"/>
              <w:bottom w:val="single" w:sz="4" w:space="0" w:color="auto"/>
              <w:right w:val="single" w:sz="4" w:space="0" w:color="auto"/>
            </w:tcBorders>
            <w:shd w:val="clear" w:color="000000" w:fill="FFFF00"/>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2,66E+04</w:t>
            </w:r>
          </w:p>
        </w:tc>
        <w:tc>
          <w:tcPr>
            <w:tcW w:w="1082" w:type="dxa"/>
            <w:tcBorders>
              <w:top w:val="nil"/>
              <w:left w:val="nil"/>
              <w:bottom w:val="single" w:sz="4" w:space="0" w:color="auto"/>
              <w:right w:val="single" w:sz="4" w:space="0" w:color="auto"/>
            </w:tcBorders>
            <w:shd w:val="clear" w:color="000000" w:fill="FFFF00"/>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4,42E+03</w:t>
            </w:r>
          </w:p>
        </w:tc>
      </w:tr>
      <w:tr w:rsidR="00AB2DE6" w:rsidRPr="00FB1819" w:rsidTr="00AB2DE6">
        <w:trPr>
          <w:trHeight w:val="286"/>
        </w:trPr>
        <w:tc>
          <w:tcPr>
            <w:tcW w:w="2704" w:type="dxa"/>
            <w:tcBorders>
              <w:top w:val="nil"/>
              <w:left w:val="single" w:sz="4" w:space="0" w:color="auto"/>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Volksvagen e-up</w:t>
            </w:r>
          </w:p>
        </w:tc>
        <w:tc>
          <w:tcPr>
            <w:tcW w:w="1383"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0.59365846</w:t>
            </w:r>
          </w:p>
        </w:tc>
        <w:tc>
          <w:tcPr>
            <w:tcW w:w="1539"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0.1060630966</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1,07E+05</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1,00E+05</w:t>
            </w:r>
          </w:p>
        </w:tc>
        <w:tc>
          <w:tcPr>
            <w:tcW w:w="1082" w:type="dxa"/>
            <w:tcBorders>
              <w:top w:val="nil"/>
              <w:left w:val="nil"/>
              <w:bottom w:val="single" w:sz="4" w:space="0" w:color="auto"/>
              <w:right w:val="single" w:sz="4" w:space="0" w:color="auto"/>
            </w:tcBorders>
            <w:shd w:val="clear" w:color="auto" w:fill="auto"/>
            <w:noWrap/>
            <w:vAlign w:val="bottom"/>
            <w:hideMark/>
          </w:tcPr>
          <w:p w:rsidR="00AB2DE6" w:rsidRPr="00FB1819" w:rsidRDefault="00AB2DE6" w:rsidP="00AB2DE6">
            <w:pPr>
              <w:spacing w:after="0" w:line="360" w:lineRule="auto"/>
              <w:jc w:val="center"/>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2,52E+03</w:t>
            </w:r>
          </w:p>
        </w:tc>
      </w:tr>
    </w:tbl>
    <w:p w:rsidR="00B343EB" w:rsidRPr="00FB1819" w:rsidRDefault="00B343EB" w:rsidP="00FB1819">
      <w:pPr>
        <w:spacing w:line="360" w:lineRule="auto"/>
        <w:rPr>
          <w:rFonts w:ascii="Times New Roman" w:eastAsia="Times New Roman" w:hAnsi="Times New Roman" w:cs="Times New Roman"/>
          <w:sz w:val="24"/>
          <w:szCs w:val="24"/>
          <w:lang w:eastAsia="it-IT"/>
        </w:rPr>
      </w:pPr>
    </w:p>
    <w:p w:rsidR="00B343EB" w:rsidRPr="00FB1819" w:rsidRDefault="00B343EB" w:rsidP="00FB1819">
      <w:pPr>
        <w:spacing w:line="360" w:lineRule="auto"/>
        <w:rPr>
          <w:rFonts w:ascii="Times New Roman" w:eastAsia="Times New Roman" w:hAnsi="Times New Roman" w:cs="Times New Roman"/>
          <w:sz w:val="24"/>
          <w:szCs w:val="24"/>
          <w:lang w:eastAsia="it-IT"/>
        </w:rPr>
      </w:pPr>
    </w:p>
    <w:p w:rsidR="00B343EB" w:rsidRPr="00FB1819" w:rsidRDefault="00B343EB" w:rsidP="00FB1819">
      <w:pPr>
        <w:spacing w:line="360" w:lineRule="auto"/>
        <w:rPr>
          <w:rFonts w:ascii="Times New Roman" w:eastAsia="Times New Roman" w:hAnsi="Times New Roman" w:cs="Times New Roman"/>
          <w:sz w:val="24"/>
          <w:szCs w:val="24"/>
          <w:lang w:eastAsia="it-IT"/>
        </w:rPr>
      </w:pPr>
    </w:p>
    <w:p w:rsidR="00B343EB" w:rsidRPr="00FB1819" w:rsidRDefault="00B343EB" w:rsidP="00FB1819">
      <w:pPr>
        <w:spacing w:line="360" w:lineRule="auto"/>
        <w:rPr>
          <w:rFonts w:ascii="Times New Roman" w:eastAsia="Times New Roman" w:hAnsi="Times New Roman" w:cs="Times New Roman"/>
          <w:sz w:val="24"/>
          <w:szCs w:val="24"/>
          <w:lang w:eastAsia="it-IT"/>
        </w:rPr>
      </w:pPr>
    </w:p>
    <w:p w:rsidR="00B343EB" w:rsidRPr="00FB1819" w:rsidRDefault="00B343EB" w:rsidP="00FB1819">
      <w:pPr>
        <w:spacing w:line="360" w:lineRule="auto"/>
        <w:rPr>
          <w:rFonts w:ascii="Times New Roman" w:eastAsia="Times New Roman" w:hAnsi="Times New Roman" w:cs="Times New Roman"/>
          <w:sz w:val="24"/>
          <w:szCs w:val="24"/>
          <w:lang w:eastAsia="it-IT"/>
        </w:rPr>
      </w:pPr>
    </w:p>
    <w:p w:rsidR="00B343EB" w:rsidRPr="00FB1819" w:rsidRDefault="00B343EB" w:rsidP="00FB1819">
      <w:pPr>
        <w:spacing w:line="360" w:lineRule="auto"/>
        <w:rPr>
          <w:rFonts w:ascii="Times New Roman" w:eastAsia="Times New Roman" w:hAnsi="Times New Roman" w:cs="Times New Roman"/>
          <w:sz w:val="24"/>
          <w:szCs w:val="24"/>
          <w:lang w:eastAsia="it-IT"/>
        </w:rPr>
      </w:pPr>
    </w:p>
    <w:p w:rsidR="00B343EB" w:rsidRPr="00FB1819" w:rsidRDefault="00B343EB" w:rsidP="00FB1819">
      <w:pPr>
        <w:spacing w:line="360" w:lineRule="auto"/>
        <w:rPr>
          <w:rFonts w:ascii="Times New Roman" w:eastAsia="Times New Roman" w:hAnsi="Times New Roman" w:cs="Times New Roman"/>
          <w:sz w:val="24"/>
          <w:szCs w:val="24"/>
          <w:lang w:eastAsia="it-IT"/>
        </w:rPr>
      </w:pPr>
    </w:p>
    <w:p w:rsidR="00B343EB" w:rsidRPr="00FB1819" w:rsidRDefault="00B343EB" w:rsidP="00FB1819">
      <w:pPr>
        <w:spacing w:line="360" w:lineRule="auto"/>
        <w:rPr>
          <w:rFonts w:ascii="Times New Roman" w:eastAsia="Times New Roman" w:hAnsi="Times New Roman" w:cs="Times New Roman"/>
          <w:sz w:val="24"/>
          <w:szCs w:val="24"/>
          <w:lang w:eastAsia="it-IT"/>
        </w:rPr>
      </w:pPr>
    </w:p>
    <w:p w:rsidR="00B343EB" w:rsidRPr="00FB1819" w:rsidRDefault="00B343EB" w:rsidP="00FB1819">
      <w:pPr>
        <w:spacing w:line="360" w:lineRule="auto"/>
        <w:rPr>
          <w:rFonts w:ascii="Times New Roman" w:eastAsia="Times New Roman" w:hAnsi="Times New Roman" w:cs="Times New Roman"/>
          <w:sz w:val="24"/>
          <w:szCs w:val="24"/>
          <w:lang w:eastAsia="it-IT"/>
        </w:rPr>
      </w:pPr>
    </w:p>
    <w:p w:rsidR="00B343EB" w:rsidRPr="00FB1819" w:rsidRDefault="00B343EB" w:rsidP="00FB1819">
      <w:pPr>
        <w:spacing w:line="360" w:lineRule="auto"/>
        <w:rPr>
          <w:rFonts w:ascii="Times New Roman" w:eastAsia="Times New Roman" w:hAnsi="Times New Roman" w:cs="Times New Roman"/>
          <w:sz w:val="24"/>
          <w:szCs w:val="24"/>
          <w:lang w:eastAsia="it-IT"/>
        </w:rPr>
      </w:pPr>
    </w:p>
    <w:p w:rsidR="00B343EB" w:rsidRPr="00FB1819" w:rsidRDefault="00B343EB" w:rsidP="00FB1819">
      <w:pPr>
        <w:spacing w:line="360" w:lineRule="auto"/>
        <w:rPr>
          <w:rFonts w:ascii="Times New Roman" w:eastAsia="Times New Roman" w:hAnsi="Times New Roman" w:cs="Times New Roman"/>
          <w:sz w:val="24"/>
          <w:szCs w:val="24"/>
          <w:lang w:eastAsia="it-IT"/>
        </w:rPr>
      </w:pPr>
    </w:p>
    <w:p w:rsidR="00B343EB" w:rsidRPr="00FB1819" w:rsidRDefault="00B343EB" w:rsidP="00FB1819">
      <w:pPr>
        <w:spacing w:line="360" w:lineRule="auto"/>
        <w:rPr>
          <w:rFonts w:ascii="Times New Roman" w:eastAsia="Times New Roman" w:hAnsi="Times New Roman" w:cs="Times New Roman"/>
          <w:sz w:val="24"/>
          <w:szCs w:val="24"/>
          <w:lang w:eastAsia="it-IT"/>
        </w:rPr>
      </w:pPr>
    </w:p>
    <w:p w:rsidR="00B343EB" w:rsidRPr="00FB1819" w:rsidRDefault="00B343EB" w:rsidP="00FB1819">
      <w:pPr>
        <w:spacing w:line="360" w:lineRule="auto"/>
        <w:rPr>
          <w:rFonts w:ascii="Times New Roman" w:eastAsia="Times New Roman" w:hAnsi="Times New Roman" w:cs="Times New Roman"/>
          <w:sz w:val="24"/>
          <w:szCs w:val="24"/>
          <w:lang w:eastAsia="it-IT"/>
        </w:rPr>
      </w:pPr>
    </w:p>
    <w:p w:rsidR="00AB2DE6" w:rsidRDefault="00AB2DE6" w:rsidP="00FB1819">
      <w:pPr>
        <w:pStyle w:val="NormaleWeb"/>
        <w:spacing w:before="0" w:beforeAutospacing="0" w:after="0" w:afterAutospacing="0" w:line="360" w:lineRule="auto"/>
        <w:rPr>
          <w:rStyle w:val="bumpedfont15"/>
          <w:color w:val="000000"/>
        </w:rPr>
      </w:pPr>
    </w:p>
    <w:p w:rsidR="00B343EB" w:rsidRPr="00FB1819" w:rsidRDefault="00B343EB" w:rsidP="00FB1819">
      <w:pPr>
        <w:pStyle w:val="NormaleWeb"/>
        <w:spacing w:before="0" w:beforeAutospacing="0" w:after="0" w:afterAutospacing="0" w:line="360" w:lineRule="auto"/>
        <w:rPr>
          <w:color w:val="000000"/>
        </w:rPr>
      </w:pPr>
      <w:r w:rsidRPr="00FB1819">
        <w:rPr>
          <w:rStyle w:val="bumpedfont15"/>
          <w:color w:val="000000"/>
        </w:rPr>
        <w:t>Da questa quarta tabella, invece, abbiamo studiato la qualità di riproduzione delle nostre unità statistiche. In particolar modo possiamo affermare che,</w:t>
      </w:r>
      <w:r w:rsidRPr="00FB1819">
        <w:rPr>
          <w:rStyle w:val="apple-converted-space"/>
          <w:color w:val="000000"/>
        </w:rPr>
        <w:t> </w:t>
      </w:r>
      <w:r w:rsidRPr="00FB1819">
        <w:rPr>
          <w:rStyle w:val="bumpedfont15"/>
          <w:color w:val="000000"/>
        </w:rPr>
        <w:t>quanto più i valori di cos2 sono alti, tanto più le unità sono meglio riprodotte e,</w:t>
      </w:r>
      <w:r w:rsidRPr="00FB1819">
        <w:rPr>
          <w:rStyle w:val="apple-converted-space"/>
          <w:color w:val="000000"/>
        </w:rPr>
        <w:t> </w:t>
      </w:r>
      <w:r w:rsidRPr="00FB1819">
        <w:rPr>
          <w:rStyle w:val="bumpedfont15"/>
          <w:color w:val="000000"/>
        </w:rPr>
        <w:t>quindi, maggiore è la fiducia che possiamo attribuire alla nostra affermazione.</w:t>
      </w:r>
    </w:p>
    <w:p w:rsidR="00B343EB" w:rsidRPr="00FB1819" w:rsidRDefault="00B343EB" w:rsidP="00FB1819">
      <w:pPr>
        <w:pStyle w:val="NormaleWeb"/>
        <w:spacing w:before="0" w:beforeAutospacing="0" w:after="0" w:afterAutospacing="0" w:line="360" w:lineRule="auto"/>
        <w:rPr>
          <w:color w:val="000000"/>
        </w:rPr>
      </w:pPr>
      <w:r w:rsidRPr="00FB1819">
        <w:rPr>
          <w:color w:val="000000"/>
        </w:rPr>
        <w:t> </w:t>
      </w:r>
    </w:p>
    <w:p w:rsidR="00906BAA" w:rsidRPr="00FB1819" w:rsidRDefault="00906BAA" w:rsidP="00FB1819">
      <w:pPr>
        <w:spacing w:line="360" w:lineRule="auto"/>
        <w:rPr>
          <w:rFonts w:ascii="Times New Roman" w:eastAsia="Times New Roman" w:hAnsi="Times New Roman" w:cs="Times New Roman"/>
          <w:sz w:val="24"/>
          <w:szCs w:val="24"/>
          <w:lang w:eastAsia="it-IT"/>
        </w:rPr>
      </w:pPr>
    </w:p>
    <w:p w:rsidR="0027264D" w:rsidRPr="00FB1819" w:rsidRDefault="0027264D" w:rsidP="00FB1819">
      <w:pPr>
        <w:spacing w:line="360" w:lineRule="auto"/>
        <w:rPr>
          <w:rFonts w:ascii="Times New Roman" w:eastAsia="Times New Roman" w:hAnsi="Times New Roman" w:cs="Times New Roman"/>
          <w:sz w:val="24"/>
          <w:szCs w:val="24"/>
          <w:lang w:eastAsia="it-IT"/>
        </w:rPr>
      </w:pPr>
    </w:p>
    <w:p w:rsidR="0027264D" w:rsidRPr="00FB1819" w:rsidRDefault="0027264D" w:rsidP="00FB1819">
      <w:pPr>
        <w:spacing w:line="360" w:lineRule="auto"/>
        <w:rPr>
          <w:rFonts w:ascii="Times New Roman" w:eastAsia="Times New Roman" w:hAnsi="Times New Roman" w:cs="Times New Roman"/>
          <w:sz w:val="24"/>
          <w:szCs w:val="24"/>
          <w:lang w:eastAsia="it-IT"/>
        </w:rPr>
      </w:pPr>
    </w:p>
    <w:p w:rsidR="0027264D" w:rsidRPr="00FB1819" w:rsidRDefault="0027264D" w:rsidP="00FB1819">
      <w:pPr>
        <w:spacing w:line="360" w:lineRule="auto"/>
        <w:rPr>
          <w:rFonts w:ascii="Times New Roman" w:eastAsia="Times New Roman" w:hAnsi="Times New Roman" w:cs="Times New Roman"/>
          <w:sz w:val="24"/>
          <w:szCs w:val="24"/>
          <w:lang w:eastAsia="it-IT"/>
        </w:rPr>
      </w:pPr>
    </w:p>
    <w:p w:rsidR="0027264D" w:rsidRPr="00FB1819" w:rsidRDefault="0027264D" w:rsidP="00FB1819">
      <w:pPr>
        <w:spacing w:line="360" w:lineRule="auto"/>
        <w:rPr>
          <w:rFonts w:ascii="Times New Roman" w:eastAsia="Times New Roman" w:hAnsi="Times New Roman" w:cs="Times New Roman"/>
          <w:sz w:val="24"/>
          <w:szCs w:val="24"/>
          <w:lang w:eastAsia="it-IT"/>
        </w:rPr>
      </w:pPr>
      <w:r w:rsidRPr="00FB1819">
        <w:rPr>
          <w:rFonts w:ascii="Times New Roman" w:eastAsia="Times New Roman" w:hAnsi="Times New Roman" w:cs="Times New Roman"/>
          <w:b/>
          <w:bCs/>
          <w:sz w:val="24"/>
          <w:szCs w:val="24"/>
          <w:lang w:eastAsia="it-IT"/>
        </w:rPr>
        <w:t xml:space="preserve">B. </w:t>
      </w:r>
      <w:r w:rsidRPr="00FB1819">
        <w:rPr>
          <w:rFonts w:ascii="Times New Roman" w:eastAsia="Times New Roman" w:hAnsi="Times New Roman" w:cs="Times New Roman"/>
          <w:sz w:val="24"/>
          <w:szCs w:val="24"/>
          <w:lang w:eastAsia="it-IT"/>
        </w:rPr>
        <w:t>A supporto dell’Analisi in Componenti Principali, analizziamo ora gli output derivanti dalla Cluster Analysis. In primo luogo, è stata effettuata una Cluster Analysis gerarchica per identificare delle regolarità comportamentali e successivamente un’analisi non gerarchica</w:t>
      </w:r>
      <w:r w:rsidR="00C10774" w:rsidRPr="00FB1819">
        <w:rPr>
          <w:rFonts w:ascii="Times New Roman" w:eastAsia="Times New Roman" w:hAnsi="Times New Roman" w:cs="Times New Roman"/>
          <w:sz w:val="24"/>
          <w:szCs w:val="24"/>
          <w:lang w:eastAsia="it-IT"/>
        </w:rPr>
        <w:t xml:space="preserve">. </w:t>
      </w:r>
    </w:p>
    <w:p w:rsidR="00C10774" w:rsidRPr="00FB1819" w:rsidRDefault="00C10774" w:rsidP="00FB1819">
      <w:pPr>
        <w:spacing w:line="360" w:lineRule="auto"/>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xml:space="preserve">Come primo passaggio ci siamo costruiti la matrice di correlazione tra le variabili quantitative. Si può osservare come ci sia una forte correlazione tra Autonomia media e Capacità batteria, Accelerazione 0-100 e Potenza del motore, Rapporto peso-potenza e Potenza del motore, Rapporto peso-potenza e Accelerazione 0-100. </w:t>
      </w:r>
    </w:p>
    <w:p w:rsidR="00C10774" w:rsidRPr="00FB1819" w:rsidRDefault="00C10774" w:rsidP="00FB1819">
      <w:pPr>
        <w:spacing w:line="360" w:lineRule="auto"/>
        <w:rPr>
          <w:rFonts w:ascii="Times New Roman" w:eastAsia="Times New Roman" w:hAnsi="Times New Roman" w:cs="Times New Roman"/>
          <w:sz w:val="24"/>
          <w:szCs w:val="24"/>
          <w:lang w:eastAsia="it-IT"/>
        </w:rPr>
      </w:pPr>
    </w:p>
    <w:p w:rsidR="00C10774" w:rsidRPr="00FB1819" w:rsidRDefault="00C10774" w:rsidP="00FB1819">
      <w:pPr>
        <w:spacing w:line="360" w:lineRule="auto"/>
        <w:rPr>
          <w:rFonts w:ascii="Times New Roman" w:eastAsia="Times New Roman" w:hAnsi="Times New Roman" w:cs="Times New Roman"/>
          <w:sz w:val="24"/>
          <w:szCs w:val="24"/>
          <w:lang w:eastAsia="it-IT"/>
        </w:rPr>
      </w:pPr>
    </w:p>
    <w:p w:rsidR="00C37A2A" w:rsidRPr="00FB1819" w:rsidRDefault="00C37A2A" w:rsidP="00FB1819">
      <w:pPr>
        <w:spacing w:line="360" w:lineRule="auto"/>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Tabella 5</w:t>
      </w:r>
    </w:p>
    <w:p w:rsidR="00C10774" w:rsidRPr="00FB1819" w:rsidRDefault="00C37A2A" w:rsidP="00FB1819">
      <w:pPr>
        <w:spacing w:line="360" w:lineRule="auto"/>
        <w:rPr>
          <w:rFonts w:ascii="Times New Roman" w:eastAsia="Times New Roman" w:hAnsi="Times New Roman" w:cs="Times New Roman"/>
          <w:sz w:val="24"/>
          <w:szCs w:val="24"/>
          <w:lang w:eastAsia="it-IT"/>
        </w:rPr>
      </w:pPr>
      <w:r w:rsidRPr="00FB1819">
        <w:rPr>
          <w:rFonts w:ascii="Times New Roman" w:eastAsia="Times New Roman" w:hAnsi="Times New Roman" w:cs="Times New Roman"/>
          <w:noProof/>
          <w:color w:val="000000"/>
          <w:sz w:val="24"/>
          <w:szCs w:val="24"/>
          <w:lang w:eastAsia="it-IT"/>
        </w:rPr>
        <w:drawing>
          <wp:inline distT="0" distB="0" distL="0" distR="0">
            <wp:extent cx="6684645" cy="160934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67594" cy="1629314"/>
                    </a:xfrm>
                    <a:prstGeom prst="rect">
                      <a:avLst/>
                    </a:prstGeom>
                  </pic:spPr>
                </pic:pic>
              </a:graphicData>
            </a:graphic>
          </wp:inline>
        </w:drawing>
      </w:r>
    </w:p>
    <w:p w:rsidR="00B343EB" w:rsidRPr="00FB1819" w:rsidRDefault="00B343EB" w:rsidP="00FB1819">
      <w:pPr>
        <w:spacing w:line="360" w:lineRule="auto"/>
        <w:rPr>
          <w:rFonts w:ascii="Times New Roman" w:eastAsia="Times New Roman" w:hAnsi="Times New Roman" w:cs="Times New Roman"/>
          <w:color w:val="000000"/>
          <w:sz w:val="24"/>
          <w:szCs w:val="24"/>
          <w:lang w:eastAsia="it-IT"/>
        </w:rPr>
      </w:pPr>
    </w:p>
    <w:p w:rsidR="00C37A2A" w:rsidRPr="00FB1819" w:rsidRDefault="00C37A2A" w:rsidP="00FB1819">
      <w:pPr>
        <w:spacing w:line="360" w:lineRule="auto"/>
        <w:rPr>
          <w:rFonts w:ascii="Times New Roman" w:eastAsia="Times New Roman" w:hAnsi="Times New Roman" w:cs="Times New Roman"/>
          <w:color w:val="000000"/>
          <w:sz w:val="24"/>
          <w:szCs w:val="24"/>
          <w:lang w:eastAsia="it-IT"/>
        </w:rPr>
      </w:pPr>
    </w:p>
    <w:p w:rsidR="00C37A2A" w:rsidRPr="00FB1819" w:rsidRDefault="00C37A2A" w:rsidP="00FB1819">
      <w:pPr>
        <w:spacing w:line="360" w:lineRule="auto"/>
        <w:rPr>
          <w:rFonts w:ascii="Times New Roman" w:eastAsia="Times New Roman" w:hAnsi="Times New Roman" w:cs="Times New Roman"/>
          <w:color w:val="000000"/>
          <w:sz w:val="24"/>
          <w:szCs w:val="24"/>
          <w:lang w:eastAsia="it-IT"/>
        </w:rPr>
      </w:pPr>
    </w:p>
    <w:p w:rsidR="00B343EB" w:rsidRPr="00FB1819" w:rsidRDefault="00B343EB" w:rsidP="00FB1819">
      <w:pPr>
        <w:spacing w:line="360" w:lineRule="auto"/>
        <w:jc w:val="center"/>
        <w:rPr>
          <w:rFonts w:ascii="Times New Roman" w:eastAsia="Times New Roman" w:hAnsi="Times New Roman" w:cs="Times New Roman"/>
          <w:sz w:val="24"/>
          <w:szCs w:val="24"/>
          <w:lang w:eastAsia="it-IT"/>
        </w:rPr>
      </w:pPr>
    </w:p>
    <w:p w:rsidR="00C37A2A" w:rsidRPr="00FB1819" w:rsidRDefault="00C37A2A" w:rsidP="00FB1819">
      <w:pPr>
        <w:spacing w:line="360" w:lineRule="auto"/>
        <w:jc w:val="both"/>
        <w:rPr>
          <w:rFonts w:ascii="Times New Roman" w:eastAsia="Times New Roman" w:hAnsi="Times New Roman" w:cs="Times New Roman"/>
          <w:sz w:val="24"/>
          <w:szCs w:val="24"/>
          <w:lang w:eastAsia="it-IT"/>
        </w:rPr>
      </w:pPr>
    </w:p>
    <w:p w:rsidR="00AB2DE6" w:rsidRDefault="00AB2DE6" w:rsidP="00FB1819">
      <w:pPr>
        <w:spacing w:line="360" w:lineRule="auto"/>
        <w:jc w:val="both"/>
        <w:rPr>
          <w:rFonts w:ascii="Times New Roman" w:eastAsia="Times New Roman" w:hAnsi="Times New Roman" w:cs="Times New Roman"/>
          <w:sz w:val="24"/>
          <w:szCs w:val="24"/>
          <w:lang w:eastAsia="it-IT"/>
        </w:rPr>
      </w:pPr>
    </w:p>
    <w:p w:rsidR="00F11E4E" w:rsidRDefault="00F11E4E" w:rsidP="00FB1819">
      <w:pPr>
        <w:spacing w:line="360" w:lineRule="auto"/>
        <w:jc w:val="both"/>
        <w:rPr>
          <w:rFonts w:ascii="Times New Roman" w:eastAsia="Times New Roman" w:hAnsi="Times New Roman" w:cs="Times New Roman"/>
          <w:sz w:val="24"/>
          <w:szCs w:val="24"/>
          <w:lang w:eastAsia="it-IT"/>
        </w:rPr>
      </w:pPr>
    </w:p>
    <w:p w:rsidR="00F11E4E" w:rsidRDefault="00F11E4E" w:rsidP="00FB1819">
      <w:pPr>
        <w:spacing w:line="360" w:lineRule="auto"/>
        <w:jc w:val="both"/>
        <w:rPr>
          <w:rFonts w:ascii="Times New Roman" w:eastAsia="Times New Roman" w:hAnsi="Times New Roman" w:cs="Times New Roman"/>
          <w:sz w:val="24"/>
          <w:szCs w:val="24"/>
          <w:lang w:eastAsia="it-IT"/>
        </w:rPr>
      </w:pPr>
    </w:p>
    <w:p w:rsidR="00F11E4E" w:rsidRDefault="00F11E4E" w:rsidP="00FB1819">
      <w:pPr>
        <w:spacing w:line="360" w:lineRule="auto"/>
        <w:jc w:val="both"/>
        <w:rPr>
          <w:rFonts w:ascii="Times New Roman" w:eastAsia="Times New Roman" w:hAnsi="Times New Roman" w:cs="Times New Roman"/>
          <w:sz w:val="24"/>
          <w:szCs w:val="24"/>
          <w:lang w:eastAsia="it-IT"/>
        </w:rPr>
      </w:pPr>
    </w:p>
    <w:p w:rsidR="00F11E4E" w:rsidRDefault="00F11E4E" w:rsidP="00FB1819">
      <w:pPr>
        <w:spacing w:line="360" w:lineRule="auto"/>
        <w:jc w:val="both"/>
        <w:rPr>
          <w:rFonts w:ascii="Times New Roman" w:eastAsia="Times New Roman" w:hAnsi="Times New Roman" w:cs="Times New Roman"/>
          <w:sz w:val="24"/>
          <w:szCs w:val="24"/>
          <w:lang w:eastAsia="it-IT"/>
        </w:rPr>
      </w:pPr>
    </w:p>
    <w:p w:rsidR="00AC2993" w:rsidRDefault="00AC2993" w:rsidP="00F11E4E">
      <w:pPr>
        <w:spacing w:line="360" w:lineRule="auto"/>
        <w:rPr>
          <w:rFonts w:ascii="Times New Roman" w:eastAsia="Times New Roman" w:hAnsi="Times New Roman" w:cs="Times New Roman"/>
          <w:color w:val="000000"/>
          <w:sz w:val="24"/>
          <w:szCs w:val="24"/>
          <w:lang w:eastAsia="it-IT"/>
        </w:rPr>
      </w:pPr>
    </w:p>
    <w:p w:rsidR="00F11E4E" w:rsidRPr="00FB1819" w:rsidRDefault="00F11E4E" w:rsidP="00F11E4E">
      <w:pPr>
        <w:spacing w:line="360" w:lineRule="auto"/>
        <w:rPr>
          <w:rFonts w:ascii="Times New Roman" w:eastAsia="Times New Roman" w:hAnsi="Times New Roman" w:cs="Times New Roman"/>
          <w:color w:val="000000"/>
          <w:sz w:val="24"/>
          <w:szCs w:val="24"/>
          <w:lang w:eastAsia="it-IT"/>
        </w:rPr>
      </w:pPr>
      <w:r w:rsidRPr="00FB1819">
        <w:rPr>
          <w:rFonts w:ascii="Times New Roman" w:eastAsia="Times New Roman" w:hAnsi="Times New Roman" w:cs="Times New Roman"/>
          <w:color w:val="000000"/>
          <w:sz w:val="24"/>
          <w:szCs w:val="24"/>
          <w:lang w:eastAsia="it-IT"/>
        </w:rPr>
        <w:t xml:space="preserve">Procediamo poi con il commento del box plot </w:t>
      </w:r>
    </w:p>
    <w:p w:rsidR="00F11E4E" w:rsidRDefault="00F11E4E" w:rsidP="00FB1819">
      <w:pPr>
        <w:spacing w:line="360" w:lineRule="auto"/>
        <w:jc w:val="both"/>
        <w:rPr>
          <w:rFonts w:ascii="Times New Roman" w:eastAsia="Times New Roman" w:hAnsi="Times New Roman" w:cs="Times New Roman"/>
          <w:sz w:val="24"/>
          <w:szCs w:val="24"/>
          <w:lang w:eastAsia="it-IT"/>
        </w:rPr>
      </w:pPr>
    </w:p>
    <w:p w:rsidR="00F11E4E" w:rsidRPr="00FB1819" w:rsidRDefault="00F11E4E" w:rsidP="00F11E4E">
      <w:pPr>
        <w:spacing w:line="36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Grafico 2</w:t>
      </w:r>
    </w:p>
    <w:p w:rsidR="00F11E4E" w:rsidRDefault="00F11E4E" w:rsidP="00FB1819">
      <w:pPr>
        <w:spacing w:line="360" w:lineRule="auto"/>
        <w:jc w:val="both"/>
        <w:rPr>
          <w:rFonts w:ascii="Times New Roman" w:eastAsia="Times New Roman" w:hAnsi="Times New Roman" w:cs="Times New Roman"/>
          <w:sz w:val="24"/>
          <w:szCs w:val="24"/>
          <w:lang w:eastAsia="it-IT"/>
        </w:rPr>
      </w:pPr>
    </w:p>
    <w:p w:rsidR="00F11E4E" w:rsidRDefault="00F11E4E"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noProof/>
          <w:sz w:val="24"/>
          <w:szCs w:val="24"/>
          <w:lang w:eastAsia="it-IT"/>
        </w:rPr>
        <w:drawing>
          <wp:inline distT="0" distB="0" distL="0" distR="0">
            <wp:extent cx="6120130" cy="3133090"/>
            <wp:effectExtent l="19050" t="0" r="0" b="0"/>
            <wp:docPr id="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133090"/>
                    </a:xfrm>
                    <a:prstGeom prst="rect">
                      <a:avLst/>
                    </a:prstGeom>
                  </pic:spPr>
                </pic:pic>
              </a:graphicData>
            </a:graphic>
          </wp:inline>
        </w:drawing>
      </w:r>
    </w:p>
    <w:p w:rsidR="00F11E4E" w:rsidRDefault="00F11E4E" w:rsidP="00FB1819">
      <w:pPr>
        <w:spacing w:line="360" w:lineRule="auto"/>
        <w:jc w:val="both"/>
        <w:rPr>
          <w:rFonts w:ascii="Times New Roman" w:eastAsia="Times New Roman" w:hAnsi="Times New Roman" w:cs="Times New Roman"/>
          <w:sz w:val="24"/>
          <w:szCs w:val="24"/>
          <w:lang w:eastAsia="it-IT"/>
        </w:rPr>
      </w:pPr>
    </w:p>
    <w:p w:rsidR="00F11E4E" w:rsidRDefault="00F11E4E" w:rsidP="00FB1819">
      <w:pPr>
        <w:spacing w:line="360" w:lineRule="auto"/>
        <w:jc w:val="both"/>
        <w:rPr>
          <w:rFonts w:ascii="Times New Roman" w:eastAsia="Times New Roman" w:hAnsi="Times New Roman" w:cs="Times New Roman"/>
          <w:sz w:val="24"/>
          <w:szCs w:val="24"/>
          <w:lang w:eastAsia="it-IT"/>
        </w:rPr>
      </w:pPr>
    </w:p>
    <w:p w:rsidR="00FE3463" w:rsidRDefault="00E43918"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Dalla figura notiamo la presenza di alcuni dati anomali</w:t>
      </w:r>
      <w:r w:rsidR="00DA5F81" w:rsidRPr="00FB1819">
        <w:rPr>
          <w:rFonts w:ascii="Times New Roman" w:eastAsia="Times New Roman" w:hAnsi="Times New Roman" w:cs="Times New Roman"/>
          <w:sz w:val="24"/>
          <w:szCs w:val="24"/>
          <w:lang w:eastAsia="it-IT"/>
        </w:rPr>
        <w:t xml:space="preserve">, che uniti alla struttura correlativa individuata grazie alla tabella, ci fanno intuire che i nostri risultati potrebbero variare a seconda del metodo che utilizziamo. Abbiamo dunque eseguito alcune prove. </w:t>
      </w:r>
    </w:p>
    <w:p w:rsidR="00FE3463" w:rsidRDefault="00FE3463">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type="page"/>
      </w:r>
    </w:p>
    <w:p w:rsidR="00DA5F81" w:rsidRPr="00FB1819" w:rsidRDefault="00DA5F81"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lastRenderedPageBreak/>
        <w:t>Grafico 3</w:t>
      </w:r>
    </w:p>
    <w:p w:rsidR="00DA5F81" w:rsidRPr="00FB1819" w:rsidRDefault="00DA5F81"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noProof/>
          <w:sz w:val="24"/>
          <w:szCs w:val="24"/>
          <w:lang w:eastAsia="it-IT"/>
        </w:rPr>
        <w:drawing>
          <wp:inline distT="0" distB="0" distL="0" distR="0">
            <wp:extent cx="5295900" cy="4445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95900" cy="4445000"/>
                    </a:xfrm>
                    <a:prstGeom prst="rect">
                      <a:avLst/>
                    </a:prstGeom>
                  </pic:spPr>
                </pic:pic>
              </a:graphicData>
            </a:graphic>
          </wp:inline>
        </w:drawing>
      </w:r>
    </w:p>
    <w:p w:rsidR="00DA6B48" w:rsidRPr="00FB1819" w:rsidRDefault="00DA6B48" w:rsidP="00FB1819">
      <w:pPr>
        <w:spacing w:line="360" w:lineRule="auto"/>
        <w:jc w:val="both"/>
        <w:rPr>
          <w:rFonts w:ascii="Times New Roman" w:eastAsia="Times New Roman" w:hAnsi="Times New Roman" w:cs="Times New Roman"/>
          <w:sz w:val="24"/>
          <w:szCs w:val="24"/>
          <w:lang w:eastAsia="it-IT"/>
        </w:rPr>
      </w:pPr>
    </w:p>
    <w:p w:rsidR="00DA6B48" w:rsidRPr="00FB1819" w:rsidRDefault="00DA6B48" w:rsidP="00FB1819">
      <w:pPr>
        <w:spacing w:line="360" w:lineRule="auto"/>
        <w:jc w:val="both"/>
        <w:rPr>
          <w:rFonts w:ascii="Times New Roman" w:eastAsia="Times New Roman" w:hAnsi="Times New Roman" w:cs="Times New Roman"/>
          <w:sz w:val="24"/>
          <w:szCs w:val="24"/>
          <w:lang w:eastAsia="it-IT"/>
        </w:rPr>
      </w:pPr>
    </w:p>
    <w:p w:rsidR="00DA6B48" w:rsidRPr="00FB1819" w:rsidRDefault="00DA6B48" w:rsidP="00FB1819">
      <w:pPr>
        <w:spacing w:line="360" w:lineRule="auto"/>
        <w:jc w:val="both"/>
        <w:rPr>
          <w:rFonts w:ascii="Times New Roman" w:eastAsia="Times New Roman" w:hAnsi="Times New Roman" w:cs="Times New Roman"/>
          <w:sz w:val="24"/>
          <w:szCs w:val="24"/>
          <w:lang w:eastAsia="it-IT"/>
        </w:rPr>
      </w:pPr>
    </w:p>
    <w:p w:rsidR="00FE3463" w:rsidRDefault="008C1802"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xml:space="preserve">Questo primo dendogramma è impostato con la distanza Euclidea e metodo del legame singolo. Abbiamo arbitrariamente tagliato il grafico ad h=125 e individuiamo così 3 cluster. Partendo da sinistra: il primo è composto solamente dalla Nissan leaf e+; il secondo è composto dalle auto comprese tra la Fiat 500 e </w:t>
      </w:r>
      <w:r w:rsidR="00DA6B48" w:rsidRPr="00FB1819">
        <w:rPr>
          <w:rFonts w:ascii="Times New Roman" w:eastAsia="Times New Roman" w:hAnsi="Times New Roman" w:cs="Times New Roman"/>
          <w:sz w:val="24"/>
          <w:szCs w:val="24"/>
          <w:lang w:eastAsia="it-IT"/>
        </w:rPr>
        <w:t xml:space="preserve">Volkswagen e-up; l’ultimo invece è composto dalle auto comprese tra Renault twingo e Volkswagen id3. </w:t>
      </w:r>
    </w:p>
    <w:p w:rsidR="00FE3463" w:rsidRDefault="00FE3463">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type="page"/>
      </w:r>
    </w:p>
    <w:p w:rsidR="00DA6B48" w:rsidRPr="00FB1819" w:rsidRDefault="00DA6B48"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lastRenderedPageBreak/>
        <w:t xml:space="preserve">Grafico 4 </w:t>
      </w:r>
    </w:p>
    <w:p w:rsidR="00DA6B48" w:rsidRPr="00FB1819" w:rsidRDefault="00DA6B48"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noProof/>
          <w:sz w:val="24"/>
          <w:szCs w:val="24"/>
          <w:lang w:eastAsia="it-IT"/>
        </w:rPr>
        <w:drawing>
          <wp:inline distT="0" distB="0" distL="0" distR="0">
            <wp:extent cx="5257800" cy="3683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7800" cy="3683000"/>
                    </a:xfrm>
                    <a:prstGeom prst="rect">
                      <a:avLst/>
                    </a:prstGeom>
                  </pic:spPr>
                </pic:pic>
              </a:graphicData>
            </a:graphic>
          </wp:inline>
        </w:drawing>
      </w:r>
    </w:p>
    <w:p w:rsidR="00DA6B48" w:rsidRPr="00FB1819" w:rsidRDefault="00DA6B48" w:rsidP="00FB1819">
      <w:pPr>
        <w:spacing w:line="360" w:lineRule="auto"/>
        <w:jc w:val="both"/>
        <w:rPr>
          <w:rFonts w:ascii="Times New Roman" w:eastAsia="Times New Roman" w:hAnsi="Times New Roman" w:cs="Times New Roman"/>
          <w:sz w:val="24"/>
          <w:szCs w:val="24"/>
          <w:lang w:eastAsia="it-IT"/>
        </w:rPr>
      </w:pPr>
    </w:p>
    <w:p w:rsidR="00A733AD" w:rsidRPr="00FB1819" w:rsidRDefault="00A733AD" w:rsidP="00FB1819">
      <w:pPr>
        <w:spacing w:line="360" w:lineRule="auto"/>
        <w:jc w:val="both"/>
        <w:rPr>
          <w:rFonts w:ascii="Times New Roman" w:eastAsia="Times New Roman" w:hAnsi="Times New Roman" w:cs="Times New Roman"/>
          <w:sz w:val="24"/>
          <w:szCs w:val="24"/>
          <w:lang w:eastAsia="it-IT"/>
        </w:rPr>
      </w:pPr>
    </w:p>
    <w:p w:rsidR="00FE3463" w:rsidRDefault="00DA6B48"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Questo secondo dendogramma è impostato con la distanza Euclidea e il metodo del legame completo. In particolare, abbiamo tagliato il grafico ad h= 300 e individuato due cluster</w:t>
      </w:r>
      <w:r w:rsidR="00A733AD" w:rsidRPr="00FB1819">
        <w:rPr>
          <w:rFonts w:ascii="Times New Roman" w:eastAsia="Times New Roman" w:hAnsi="Times New Roman" w:cs="Times New Roman"/>
          <w:sz w:val="24"/>
          <w:szCs w:val="24"/>
          <w:lang w:eastAsia="it-IT"/>
        </w:rPr>
        <w:t xml:space="preserve">: il primo è formato dalle auto comprese tra Nissan leaf e+ e Volkswagen id3; il secondo invece dalle auto che vanno da Renault twingo a Peugeut e-208. </w:t>
      </w:r>
    </w:p>
    <w:p w:rsidR="00FE3463" w:rsidRDefault="00FE3463">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type="page"/>
      </w:r>
    </w:p>
    <w:p w:rsidR="00A733AD" w:rsidRPr="00FB1819" w:rsidRDefault="00A733AD"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lastRenderedPageBreak/>
        <w:t>Grafico 5</w:t>
      </w:r>
    </w:p>
    <w:p w:rsidR="00A733AD" w:rsidRPr="00FB1819" w:rsidRDefault="00A733AD"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noProof/>
          <w:sz w:val="24"/>
          <w:szCs w:val="24"/>
          <w:lang w:eastAsia="it-IT"/>
        </w:rPr>
        <w:drawing>
          <wp:inline distT="0" distB="0" distL="0" distR="0">
            <wp:extent cx="5402425" cy="395371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2117" cy="3968121"/>
                    </a:xfrm>
                    <a:prstGeom prst="rect">
                      <a:avLst/>
                    </a:prstGeom>
                  </pic:spPr>
                </pic:pic>
              </a:graphicData>
            </a:graphic>
          </wp:inline>
        </w:drawing>
      </w:r>
    </w:p>
    <w:p w:rsidR="00A733AD" w:rsidRPr="00FB1819" w:rsidRDefault="00A733AD" w:rsidP="00FB1819">
      <w:pPr>
        <w:spacing w:line="360" w:lineRule="auto"/>
        <w:jc w:val="both"/>
        <w:rPr>
          <w:rFonts w:ascii="Times New Roman" w:eastAsia="Times New Roman" w:hAnsi="Times New Roman" w:cs="Times New Roman"/>
          <w:sz w:val="24"/>
          <w:szCs w:val="24"/>
          <w:lang w:eastAsia="it-IT"/>
        </w:rPr>
      </w:pPr>
    </w:p>
    <w:p w:rsidR="00A733AD" w:rsidRPr="00FB1819" w:rsidRDefault="00A733AD" w:rsidP="00FB1819">
      <w:pPr>
        <w:spacing w:line="360" w:lineRule="auto"/>
        <w:jc w:val="both"/>
        <w:rPr>
          <w:rFonts w:ascii="Times New Roman" w:eastAsia="Times New Roman" w:hAnsi="Times New Roman" w:cs="Times New Roman"/>
          <w:sz w:val="24"/>
          <w:szCs w:val="24"/>
          <w:lang w:eastAsia="it-IT"/>
        </w:rPr>
      </w:pPr>
    </w:p>
    <w:p w:rsidR="00A733AD" w:rsidRPr="00FB1819" w:rsidRDefault="00A733AD" w:rsidP="00FB1819">
      <w:pPr>
        <w:spacing w:line="360" w:lineRule="auto"/>
        <w:jc w:val="both"/>
        <w:rPr>
          <w:rFonts w:ascii="Times New Roman" w:eastAsia="Times New Roman" w:hAnsi="Times New Roman" w:cs="Times New Roman"/>
          <w:sz w:val="24"/>
          <w:szCs w:val="24"/>
          <w:lang w:eastAsia="it-IT"/>
        </w:rPr>
      </w:pPr>
    </w:p>
    <w:p w:rsidR="00A733AD" w:rsidRPr="00FB1819" w:rsidRDefault="00A733AD" w:rsidP="00FB1819">
      <w:pPr>
        <w:spacing w:line="360" w:lineRule="auto"/>
        <w:jc w:val="both"/>
        <w:rPr>
          <w:rFonts w:ascii="Times New Roman" w:eastAsia="Times New Roman" w:hAnsi="Times New Roman" w:cs="Times New Roman"/>
          <w:sz w:val="24"/>
          <w:szCs w:val="24"/>
          <w:lang w:eastAsia="it-IT"/>
        </w:rPr>
      </w:pPr>
    </w:p>
    <w:p w:rsidR="00FE3463" w:rsidRDefault="00A733AD"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xml:space="preserve">Per questo terzo dendogramma abbiamo utilizzato la distanza Euclidea e il criterio della distanza media. Abbiamo effettuato un taglio ad h= </w:t>
      </w:r>
      <w:r w:rsidR="00991DAE" w:rsidRPr="00FB1819">
        <w:rPr>
          <w:rFonts w:ascii="Times New Roman" w:eastAsia="Times New Roman" w:hAnsi="Times New Roman" w:cs="Times New Roman"/>
          <w:sz w:val="24"/>
          <w:szCs w:val="24"/>
          <w:lang w:eastAsia="it-IT"/>
        </w:rPr>
        <w:t xml:space="preserve">250 e abbiamo identificato due cluster: il primo formato dalle auto che vanno da Renault twingo a Peugeut e-208; il secondo dalle auto comprese tra Nissan leaf e+ e Volkswagen id3. </w:t>
      </w:r>
    </w:p>
    <w:p w:rsidR="00FE3463" w:rsidRDefault="00FE3463">
      <w:p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br w:type="page"/>
      </w:r>
    </w:p>
    <w:p w:rsidR="00991DAE" w:rsidRPr="00FB1819" w:rsidRDefault="00991DAE"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lastRenderedPageBreak/>
        <w:t xml:space="preserve">Grafico 6 </w:t>
      </w:r>
    </w:p>
    <w:p w:rsidR="00A733AD" w:rsidRPr="00FB1819" w:rsidRDefault="00991DAE"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noProof/>
          <w:sz w:val="24"/>
          <w:szCs w:val="24"/>
          <w:lang w:eastAsia="it-IT"/>
        </w:rPr>
        <w:drawing>
          <wp:inline distT="0" distB="0" distL="0" distR="0">
            <wp:extent cx="6167535" cy="5176588"/>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72764" cy="5180977"/>
                    </a:xfrm>
                    <a:prstGeom prst="rect">
                      <a:avLst/>
                    </a:prstGeom>
                  </pic:spPr>
                </pic:pic>
              </a:graphicData>
            </a:graphic>
          </wp:inline>
        </w:drawing>
      </w:r>
    </w:p>
    <w:p w:rsidR="00991DAE" w:rsidRPr="00FB1819" w:rsidRDefault="00991DAE"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Quest’ultimo dendogramma è stato ottenuto utilizzando il metodo della distanza di Manhattan e il criterio della distanza medio</w:t>
      </w:r>
      <w:r w:rsidR="008E0E00" w:rsidRPr="00FB1819">
        <w:rPr>
          <w:rFonts w:ascii="Times New Roman" w:eastAsia="Times New Roman" w:hAnsi="Times New Roman" w:cs="Times New Roman"/>
          <w:sz w:val="24"/>
          <w:szCs w:val="24"/>
          <w:lang w:eastAsia="it-IT"/>
        </w:rPr>
        <w:t xml:space="preserve">. Abbiamo effettuato un taglio ad h=700 ed abbiamo identificato 2 cluster: il primo da Nissan leaf e+ a Citroen e-c4; il secondo da Honda e a Volkswagen e-up. </w:t>
      </w:r>
    </w:p>
    <w:p w:rsidR="008E0E00" w:rsidRPr="00FB1819" w:rsidRDefault="008E0E00"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Possiamo notare una certa somiglianza tra tutti i dendogrammi, il che ci suggerisce una certa robustezza dei dati.</w:t>
      </w:r>
    </w:p>
    <w:p w:rsidR="008E0E00" w:rsidRPr="00FB1819" w:rsidRDefault="008E0E00"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lastRenderedPageBreak/>
        <w:t xml:space="preserve">Procediamo ora con </w:t>
      </w:r>
      <w:r w:rsidR="0092233C" w:rsidRPr="00FB1819">
        <w:rPr>
          <w:rFonts w:ascii="Times New Roman" w:eastAsia="Times New Roman" w:hAnsi="Times New Roman" w:cs="Times New Roman"/>
          <w:sz w:val="24"/>
          <w:szCs w:val="24"/>
          <w:lang w:eastAsia="it-IT"/>
        </w:rPr>
        <w:t xml:space="preserve">una Cluster Analysis non gerarchica, utilizzando K-means e l’algoritmo di Mc-Queen. </w:t>
      </w:r>
      <w:r w:rsidR="0092233C" w:rsidRPr="00FB1819">
        <w:rPr>
          <w:rFonts w:ascii="Times New Roman" w:eastAsia="Times New Roman" w:hAnsi="Times New Roman" w:cs="Times New Roman"/>
          <w:noProof/>
          <w:sz w:val="24"/>
          <w:szCs w:val="24"/>
          <w:lang w:eastAsia="it-IT"/>
        </w:rPr>
        <w:drawing>
          <wp:inline distT="0" distB="0" distL="0" distR="0">
            <wp:extent cx="6120130" cy="184531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1845310"/>
                    </a:xfrm>
                    <a:prstGeom prst="rect">
                      <a:avLst/>
                    </a:prstGeom>
                  </pic:spPr>
                </pic:pic>
              </a:graphicData>
            </a:graphic>
          </wp:inline>
        </w:drawing>
      </w:r>
    </w:p>
    <w:p w:rsidR="0092233C" w:rsidRPr="00FB1819" w:rsidRDefault="00B80491"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 xml:space="preserve">Analizzando i summary dei due cluster abbiamo notato che: </w:t>
      </w:r>
      <w:r w:rsidR="00912E99" w:rsidRPr="00FB1819">
        <w:rPr>
          <w:rFonts w:ascii="Times New Roman" w:eastAsia="Times New Roman" w:hAnsi="Times New Roman" w:cs="Times New Roman"/>
          <w:sz w:val="24"/>
          <w:szCs w:val="24"/>
          <w:lang w:eastAsia="it-IT"/>
        </w:rPr>
        <w:t xml:space="preserve">il primo cluster performa sulle variabili Lunghezza, Larghezza, Passo e Prezzo anche se di poco; il secondo cluster invece performa su tutte le altre variabili, che vanno a descrivere tutti gli aspetti prestazionali dell’auto </w:t>
      </w:r>
      <w:r w:rsidR="00D36841" w:rsidRPr="00FB1819">
        <w:rPr>
          <w:rFonts w:ascii="Times New Roman" w:eastAsia="Times New Roman" w:hAnsi="Times New Roman" w:cs="Times New Roman"/>
          <w:sz w:val="24"/>
          <w:szCs w:val="24"/>
          <w:lang w:eastAsia="it-IT"/>
        </w:rPr>
        <w:t>(Potenza</w:t>
      </w:r>
      <w:r w:rsidR="00912E99" w:rsidRPr="00FB1819">
        <w:rPr>
          <w:rFonts w:ascii="Times New Roman" w:eastAsia="Times New Roman" w:hAnsi="Times New Roman" w:cs="Times New Roman"/>
          <w:sz w:val="24"/>
          <w:szCs w:val="24"/>
          <w:lang w:eastAsia="it-IT"/>
        </w:rPr>
        <w:t xml:space="preserve"> motore, Velocità massima, Accelerazione 0-100…). </w:t>
      </w:r>
    </w:p>
    <w:p w:rsidR="00912E99" w:rsidRPr="00FB1819" w:rsidRDefault="00912E99" w:rsidP="00FB1819">
      <w:pPr>
        <w:spacing w:line="360" w:lineRule="auto"/>
        <w:jc w:val="both"/>
        <w:rPr>
          <w:rFonts w:ascii="Times New Roman" w:eastAsia="Times New Roman" w:hAnsi="Times New Roman" w:cs="Times New Roman"/>
          <w:sz w:val="24"/>
          <w:szCs w:val="24"/>
          <w:lang w:eastAsia="it-IT"/>
        </w:rPr>
      </w:pPr>
      <w:r w:rsidRPr="00FB1819">
        <w:rPr>
          <w:rFonts w:ascii="Times New Roman" w:eastAsia="Times New Roman" w:hAnsi="Times New Roman" w:cs="Times New Roman"/>
          <w:sz w:val="24"/>
          <w:szCs w:val="24"/>
          <w:lang w:eastAsia="it-IT"/>
        </w:rPr>
        <w:t>Quest’ultima analisi</w:t>
      </w:r>
      <w:r w:rsidR="004F40A9">
        <w:rPr>
          <w:rFonts w:ascii="Times New Roman" w:eastAsia="Times New Roman" w:hAnsi="Times New Roman" w:cs="Times New Roman"/>
          <w:sz w:val="24"/>
          <w:szCs w:val="24"/>
          <w:lang w:eastAsia="it-IT"/>
        </w:rPr>
        <w:t>, in conclusione,</w:t>
      </w:r>
      <w:r w:rsidRPr="00FB1819">
        <w:rPr>
          <w:rFonts w:ascii="Times New Roman" w:eastAsia="Times New Roman" w:hAnsi="Times New Roman" w:cs="Times New Roman"/>
          <w:sz w:val="24"/>
          <w:szCs w:val="24"/>
          <w:lang w:eastAsia="it-IT"/>
        </w:rPr>
        <w:t xml:space="preserve"> avvalora i nostri risultati della PCA, in quanto le due auto che avevamo selezionato </w:t>
      </w:r>
      <w:r w:rsidR="00D36841" w:rsidRPr="00FB1819">
        <w:rPr>
          <w:rFonts w:ascii="Times New Roman" w:eastAsia="Times New Roman" w:hAnsi="Times New Roman" w:cs="Times New Roman"/>
          <w:sz w:val="24"/>
          <w:szCs w:val="24"/>
          <w:lang w:eastAsia="it-IT"/>
        </w:rPr>
        <w:t xml:space="preserve">(Volkswagen id3 e Citroen e-c4) fanno entrambe parte del secondo cluster.  </w:t>
      </w:r>
    </w:p>
    <w:sectPr w:rsidR="00912E99" w:rsidRPr="00FB1819" w:rsidSect="00E65A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2629"/>
    <w:multiLevelType w:val="hybridMultilevel"/>
    <w:tmpl w:val="55BCA1D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06743B74"/>
    <w:multiLevelType w:val="hybridMultilevel"/>
    <w:tmpl w:val="065C417A"/>
    <w:lvl w:ilvl="0" w:tplc="0410000F">
      <w:start w:val="1"/>
      <w:numFmt w:val="decimal"/>
      <w:lvlText w:val="%1."/>
      <w:lvlJc w:val="left"/>
      <w:pPr>
        <w:ind w:left="1080" w:hanging="360"/>
      </w:pPr>
      <w:rPr>
        <w:rFont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09610CF3"/>
    <w:multiLevelType w:val="hybridMultilevel"/>
    <w:tmpl w:val="CE483564"/>
    <w:lvl w:ilvl="0" w:tplc="B46AD2F0">
      <w:numFmt w:val="bullet"/>
      <w:lvlText w:val="-"/>
      <w:lvlJc w:val="left"/>
      <w:pPr>
        <w:ind w:left="1080" w:hanging="360"/>
      </w:pPr>
      <w:rPr>
        <w:rFonts w:ascii="Times New Roman" w:eastAsiaTheme="minorEastAsia"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09CE49FA"/>
    <w:multiLevelType w:val="hybridMultilevel"/>
    <w:tmpl w:val="791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CD4720"/>
    <w:multiLevelType w:val="hybridMultilevel"/>
    <w:tmpl w:val="BAC47E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784443"/>
    <w:multiLevelType w:val="hybridMultilevel"/>
    <w:tmpl w:val="EA567C6E"/>
    <w:lvl w:ilvl="0" w:tplc="B46AD2F0">
      <w:numFmt w:val="bullet"/>
      <w:lvlText w:val="-"/>
      <w:lvlJc w:val="left"/>
      <w:pPr>
        <w:ind w:left="1080" w:hanging="360"/>
      </w:pPr>
      <w:rPr>
        <w:rFonts w:ascii="Times New Roman" w:eastAsiaTheme="minorEastAsia"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22D92650"/>
    <w:multiLevelType w:val="hybridMultilevel"/>
    <w:tmpl w:val="3AFE7160"/>
    <w:lvl w:ilvl="0" w:tplc="BE38DBE4">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235479EB"/>
    <w:multiLevelType w:val="hybridMultilevel"/>
    <w:tmpl w:val="DB30451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24D11B05"/>
    <w:multiLevelType w:val="hybridMultilevel"/>
    <w:tmpl w:val="FA400C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DC49E8"/>
    <w:multiLevelType w:val="hybridMultilevel"/>
    <w:tmpl w:val="1BFE3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A140AD5"/>
    <w:multiLevelType w:val="hybridMultilevel"/>
    <w:tmpl w:val="95B26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F5A3D3D"/>
    <w:multiLevelType w:val="hybridMultilevel"/>
    <w:tmpl w:val="F7F4E8EE"/>
    <w:lvl w:ilvl="0" w:tplc="B46AD2F0">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C27454"/>
    <w:multiLevelType w:val="hybridMultilevel"/>
    <w:tmpl w:val="1B281A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3370D8E"/>
    <w:multiLevelType w:val="hybridMultilevel"/>
    <w:tmpl w:val="4B14BAC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ECD031A"/>
    <w:multiLevelType w:val="hybridMultilevel"/>
    <w:tmpl w:val="3C5ADC68"/>
    <w:lvl w:ilvl="0" w:tplc="340E6348">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D161CC1"/>
    <w:multiLevelType w:val="hybridMultilevel"/>
    <w:tmpl w:val="90628B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08B2B1B"/>
    <w:multiLevelType w:val="hybridMultilevel"/>
    <w:tmpl w:val="CBAC1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43E03B4"/>
    <w:multiLevelType w:val="hybridMultilevel"/>
    <w:tmpl w:val="8ACC1B1A"/>
    <w:lvl w:ilvl="0" w:tplc="04100001">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18" w15:restartNumberingAfterBreak="0">
    <w:nsid w:val="6BFF75EE"/>
    <w:multiLevelType w:val="hybridMultilevel"/>
    <w:tmpl w:val="1D303D7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15:restartNumberingAfterBreak="0">
    <w:nsid w:val="6C0F490A"/>
    <w:multiLevelType w:val="hybridMultilevel"/>
    <w:tmpl w:val="74FED240"/>
    <w:lvl w:ilvl="0" w:tplc="B46AD2F0">
      <w:numFmt w:val="bullet"/>
      <w:lvlText w:val="-"/>
      <w:lvlJc w:val="left"/>
      <w:pPr>
        <w:ind w:left="1080" w:hanging="360"/>
      </w:pPr>
      <w:rPr>
        <w:rFonts w:ascii="Times New Roman" w:eastAsiaTheme="minorEastAsia"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6DA0681C"/>
    <w:multiLevelType w:val="hybridMultilevel"/>
    <w:tmpl w:val="9252E3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4"/>
  </w:num>
  <w:num w:numId="4">
    <w:abstractNumId w:val="13"/>
  </w:num>
  <w:num w:numId="5">
    <w:abstractNumId w:val="12"/>
  </w:num>
  <w:num w:numId="6">
    <w:abstractNumId w:val="7"/>
  </w:num>
  <w:num w:numId="7">
    <w:abstractNumId w:val="20"/>
  </w:num>
  <w:num w:numId="8">
    <w:abstractNumId w:val="10"/>
  </w:num>
  <w:num w:numId="9">
    <w:abstractNumId w:val="16"/>
  </w:num>
  <w:num w:numId="10">
    <w:abstractNumId w:val="3"/>
  </w:num>
  <w:num w:numId="11">
    <w:abstractNumId w:val="15"/>
  </w:num>
  <w:num w:numId="12">
    <w:abstractNumId w:val="11"/>
  </w:num>
  <w:num w:numId="13">
    <w:abstractNumId w:val="19"/>
  </w:num>
  <w:num w:numId="14">
    <w:abstractNumId w:val="2"/>
  </w:num>
  <w:num w:numId="15">
    <w:abstractNumId w:val="1"/>
  </w:num>
  <w:num w:numId="16">
    <w:abstractNumId w:val="5"/>
  </w:num>
  <w:num w:numId="17">
    <w:abstractNumId w:val="0"/>
  </w:num>
  <w:num w:numId="18">
    <w:abstractNumId w:val="18"/>
  </w:num>
  <w:num w:numId="19">
    <w:abstractNumId w:val="17"/>
  </w:num>
  <w:num w:numId="20">
    <w:abstractNumId w:val="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EE415E"/>
    <w:rsid w:val="000A214D"/>
    <w:rsid w:val="000A739C"/>
    <w:rsid w:val="000D066A"/>
    <w:rsid w:val="000D2656"/>
    <w:rsid w:val="000E555E"/>
    <w:rsid w:val="000F262D"/>
    <w:rsid w:val="000F7342"/>
    <w:rsid w:val="00103CE8"/>
    <w:rsid w:val="00115027"/>
    <w:rsid w:val="00123429"/>
    <w:rsid w:val="00143C04"/>
    <w:rsid w:val="001623A9"/>
    <w:rsid w:val="00166347"/>
    <w:rsid w:val="00174525"/>
    <w:rsid w:val="001825EB"/>
    <w:rsid w:val="00185A9A"/>
    <w:rsid w:val="001A1EF0"/>
    <w:rsid w:val="001A53D4"/>
    <w:rsid w:val="001B207A"/>
    <w:rsid w:val="001D2B19"/>
    <w:rsid w:val="001D745E"/>
    <w:rsid w:val="001F3026"/>
    <w:rsid w:val="00217B32"/>
    <w:rsid w:val="0027264D"/>
    <w:rsid w:val="00287265"/>
    <w:rsid w:val="00287C78"/>
    <w:rsid w:val="002D340E"/>
    <w:rsid w:val="002F6424"/>
    <w:rsid w:val="003115BA"/>
    <w:rsid w:val="00340288"/>
    <w:rsid w:val="003554A9"/>
    <w:rsid w:val="003A4A38"/>
    <w:rsid w:val="003A5FB9"/>
    <w:rsid w:val="003C75E5"/>
    <w:rsid w:val="003E3AAF"/>
    <w:rsid w:val="003F5B14"/>
    <w:rsid w:val="003F7FE3"/>
    <w:rsid w:val="004065C5"/>
    <w:rsid w:val="004101FC"/>
    <w:rsid w:val="00424D5F"/>
    <w:rsid w:val="00431CFF"/>
    <w:rsid w:val="00436BB4"/>
    <w:rsid w:val="00494CF5"/>
    <w:rsid w:val="004A1C74"/>
    <w:rsid w:val="004B3358"/>
    <w:rsid w:val="004B5424"/>
    <w:rsid w:val="004F40A9"/>
    <w:rsid w:val="00503F25"/>
    <w:rsid w:val="00520542"/>
    <w:rsid w:val="00525210"/>
    <w:rsid w:val="00545BF6"/>
    <w:rsid w:val="005612A2"/>
    <w:rsid w:val="00562645"/>
    <w:rsid w:val="00573E8F"/>
    <w:rsid w:val="00575B97"/>
    <w:rsid w:val="00576206"/>
    <w:rsid w:val="0058208B"/>
    <w:rsid w:val="00587C74"/>
    <w:rsid w:val="005A279B"/>
    <w:rsid w:val="005B301F"/>
    <w:rsid w:val="005E01AA"/>
    <w:rsid w:val="005F525B"/>
    <w:rsid w:val="00612488"/>
    <w:rsid w:val="00637064"/>
    <w:rsid w:val="0065752C"/>
    <w:rsid w:val="00667BF0"/>
    <w:rsid w:val="0069004B"/>
    <w:rsid w:val="006A6BBE"/>
    <w:rsid w:val="006B0BD7"/>
    <w:rsid w:val="006B1428"/>
    <w:rsid w:val="006D734A"/>
    <w:rsid w:val="006F599A"/>
    <w:rsid w:val="0070168C"/>
    <w:rsid w:val="00716971"/>
    <w:rsid w:val="00722D92"/>
    <w:rsid w:val="007422C1"/>
    <w:rsid w:val="0075125E"/>
    <w:rsid w:val="00751A45"/>
    <w:rsid w:val="007D6BF5"/>
    <w:rsid w:val="007D71CE"/>
    <w:rsid w:val="007F1E02"/>
    <w:rsid w:val="00847F6A"/>
    <w:rsid w:val="00891A59"/>
    <w:rsid w:val="00894953"/>
    <w:rsid w:val="00895AAF"/>
    <w:rsid w:val="008B6466"/>
    <w:rsid w:val="008C1802"/>
    <w:rsid w:val="008D5251"/>
    <w:rsid w:val="008E0E00"/>
    <w:rsid w:val="008F75C3"/>
    <w:rsid w:val="009036DC"/>
    <w:rsid w:val="0090406C"/>
    <w:rsid w:val="00906BAA"/>
    <w:rsid w:val="009119EB"/>
    <w:rsid w:val="00912E99"/>
    <w:rsid w:val="00913CE0"/>
    <w:rsid w:val="00920CA3"/>
    <w:rsid w:val="0092233C"/>
    <w:rsid w:val="00923419"/>
    <w:rsid w:val="00930809"/>
    <w:rsid w:val="00942A2D"/>
    <w:rsid w:val="00990B36"/>
    <w:rsid w:val="00991DAE"/>
    <w:rsid w:val="00996D2B"/>
    <w:rsid w:val="00A318F2"/>
    <w:rsid w:val="00A53A6F"/>
    <w:rsid w:val="00A6398A"/>
    <w:rsid w:val="00A733AD"/>
    <w:rsid w:val="00A754B5"/>
    <w:rsid w:val="00A801B8"/>
    <w:rsid w:val="00AA6B50"/>
    <w:rsid w:val="00AA6D00"/>
    <w:rsid w:val="00AB2DE6"/>
    <w:rsid w:val="00AC2993"/>
    <w:rsid w:val="00AC40A0"/>
    <w:rsid w:val="00AD5773"/>
    <w:rsid w:val="00AE28B8"/>
    <w:rsid w:val="00AF11F7"/>
    <w:rsid w:val="00AF2612"/>
    <w:rsid w:val="00B2405E"/>
    <w:rsid w:val="00B343EB"/>
    <w:rsid w:val="00B37F25"/>
    <w:rsid w:val="00B706AA"/>
    <w:rsid w:val="00B80491"/>
    <w:rsid w:val="00B84518"/>
    <w:rsid w:val="00BC5A7D"/>
    <w:rsid w:val="00BE1ED3"/>
    <w:rsid w:val="00BF7500"/>
    <w:rsid w:val="00C10774"/>
    <w:rsid w:val="00C31D1B"/>
    <w:rsid w:val="00C37A2A"/>
    <w:rsid w:val="00C426D8"/>
    <w:rsid w:val="00C8059B"/>
    <w:rsid w:val="00C86635"/>
    <w:rsid w:val="00CA12F8"/>
    <w:rsid w:val="00CB432B"/>
    <w:rsid w:val="00CB4DED"/>
    <w:rsid w:val="00CD4544"/>
    <w:rsid w:val="00CE39B6"/>
    <w:rsid w:val="00D02012"/>
    <w:rsid w:val="00D03C76"/>
    <w:rsid w:val="00D04859"/>
    <w:rsid w:val="00D07815"/>
    <w:rsid w:val="00D10C45"/>
    <w:rsid w:val="00D31A0F"/>
    <w:rsid w:val="00D36841"/>
    <w:rsid w:val="00D3736F"/>
    <w:rsid w:val="00D376B1"/>
    <w:rsid w:val="00D47456"/>
    <w:rsid w:val="00D7404A"/>
    <w:rsid w:val="00D75FC0"/>
    <w:rsid w:val="00D76982"/>
    <w:rsid w:val="00DA0563"/>
    <w:rsid w:val="00DA5F81"/>
    <w:rsid w:val="00DA6B48"/>
    <w:rsid w:val="00DB0380"/>
    <w:rsid w:val="00DD2241"/>
    <w:rsid w:val="00DE3002"/>
    <w:rsid w:val="00E010F4"/>
    <w:rsid w:val="00E03DDE"/>
    <w:rsid w:val="00E139F8"/>
    <w:rsid w:val="00E43918"/>
    <w:rsid w:val="00E65A35"/>
    <w:rsid w:val="00E70D46"/>
    <w:rsid w:val="00E75CFF"/>
    <w:rsid w:val="00E7752D"/>
    <w:rsid w:val="00E96C41"/>
    <w:rsid w:val="00EB64BB"/>
    <w:rsid w:val="00EE415E"/>
    <w:rsid w:val="00F0107C"/>
    <w:rsid w:val="00F11E4E"/>
    <w:rsid w:val="00F610AE"/>
    <w:rsid w:val="00FA2CA0"/>
    <w:rsid w:val="00FB1819"/>
    <w:rsid w:val="00FE3463"/>
    <w:rsid w:val="00FF7D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3205"/>
  <w15:docId w15:val="{A525173A-D680-4677-B399-6EBCF7B8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65A3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E4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754B5"/>
    <w:pPr>
      <w:ind w:left="720"/>
      <w:contextualSpacing/>
    </w:pPr>
  </w:style>
  <w:style w:type="paragraph" w:styleId="Testofumetto">
    <w:name w:val="Balloon Text"/>
    <w:basedOn w:val="Normale"/>
    <w:link w:val="TestofumettoCarattere"/>
    <w:uiPriority w:val="99"/>
    <w:semiHidden/>
    <w:unhideWhenUsed/>
    <w:rsid w:val="009119EB"/>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119EB"/>
    <w:rPr>
      <w:rFonts w:ascii="Tahoma" w:hAnsi="Tahoma" w:cs="Tahoma"/>
      <w:sz w:val="16"/>
      <w:szCs w:val="16"/>
    </w:rPr>
  </w:style>
  <w:style w:type="character" w:styleId="Collegamentoipertestuale">
    <w:name w:val="Hyperlink"/>
    <w:basedOn w:val="Carpredefinitoparagrafo"/>
    <w:uiPriority w:val="99"/>
    <w:unhideWhenUsed/>
    <w:rsid w:val="003F5B14"/>
    <w:rPr>
      <w:color w:val="0000FF"/>
      <w:u w:val="single"/>
    </w:rPr>
  </w:style>
  <w:style w:type="character" w:customStyle="1" w:styleId="bumpedfont15">
    <w:name w:val="bumpedfont15"/>
    <w:basedOn w:val="Carpredefinitoparagrafo"/>
    <w:rsid w:val="006A6BBE"/>
  </w:style>
  <w:style w:type="character" w:customStyle="1" w:styleId="apple-converted-space">
    <w:name w:val="apple-converted-space"/>
    <w:basedOn w:val="Carpredefinitoparagrafo"/>
    <w:rsid w:val="006A6BBE"/>
  </w:style>
  <w:style w:type="paragraph" w:customStyle="1" w:styleId="s5">
    <w:name w:val="s5"/>
    <w:basedOn w:val="Normale"/>
    <w:rsid w:val="000D066A"/>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BF7500"/>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5925">
      <w:bodyDiv w:val="1"/>
      <w:marLeft w:val="0"/>
      <w:marRight w:val="0"/>
      <w:marTop w:val="0"/>
      <w:marBottom w:val="0"/>
      <w:divBdr>
        <w:top w:val="none" w:sz="0" w:space="0" w:color="auto"/>
        <w:left w:val="none" w:sz="0" w:space="0" w:color="auto"/>
        <w:bottom w:val="none" w:sz="0" w:space="0" w:color="auto"/>
        <w:right w:val="none" w:sz="0" w:space="0" w:color="auto"/>
      </w:divBdr>
    </w:div>
    <w:div w:id="32581156">
      <w:bodyDiv w:val="1"/>
      <w:marLeft w:val="0"/>
      <w:marRight w:val="0"/>
      <w:marTop w:val="0"/>
      <w:marBottom w:val="0"/>
      <w:divBdr>
        <w:top w:val="none" w:sz="0" w:space="0" w:color="auto"/>
        <w:left w:val="none" w:sz="0" w:space="0" w:color="auto"/>
        <w:bottom w:val="none" w:sz="0" w:space="0" w:color="auto"/>
        <w:right w:val="none" w:sz="0" w:space="0" w:color="auto"/>
      </w:divBdr>
    </w:div>
    <w:div w:id="185221611">
      <w:bodyDiv w:val="1"/>
      <w:marLeft w:val="0"/>
      <w:marRight w:val="0"/>
      <w:marTop w:val="0"/>
      <w:marBottom w:val="0"/>
      <w:divBdr>
        <w:top w:val="none" w:sz="0" w:space="0" w:color="auto"/>
        <w:left w:val="none" w:sz="0" w:space="0" w:color="auto"/>
        <w:bottom w:val="none" w:sz="0" w:space="0" w:color="auto"/>
        <w:right w:val="none" w:sz="0" w:space="0" w:color="auto"/>
      </w:divBdr>
    </w:div>
    <w:div w:id="348332979">
      <w:bodyDiv w:val="1"/>
      <w:marLeft w:val="0"/>
      <w:marRight w:val="0"/>
      <w:marTop w:val="0"/>
      <w:marBottom w:val="0"/>
      <w:divBdr>
        <w:top w:val="none" w:sz="0" w:space="0" w:color="auto"/>
        <w:left w:val="none" w:sz="0" w:space="0" w:color="auto"/>
        <w:bottom w:val="none" w:sz="0" w:space="0" w:color="auto"/>
        <w:right w:val="none" w:sz="0" w:space="0" w:color="auto"/>
      </w:divBdr>
    </w:div>
    <w:div w:id="394669952">
      <w:bodyDiv w:val="1"/>
      <w:marLeft w:val="0"/>
      <w:marRight w:val="0"/>
      <w:marTop w:val="0"/>
      <w:marBottom w:val="0"/>
      <w:divBdr>
        <w:top w:val="none" w:sz="0" w:space="0" w:color="auto"/>
        <w:left w:val="none" w:sz="0" w:space="0" w:color="auto"/>
        <w:bottom w:val="none" w:sz="0" w:space="0" w:color="auto"/>
        <w:right w:val="none" w:sz="0" w:space="0" w:color="auto"/>
      </w:divBdr>
    </w:div>
    <w:div w:id="560091806">
      <w:bodyDiv w:val="1"/>
      <w:marLeft w:val="0"/>
      <w:marRight w:val="0"/>
      <w:marTop w:val="0"/>
      <w:marBottom w:val="0"/>
      <w:divBdr>
        <w:top w:val="none" w:sz="0" w:space="0" w:color="auto"/>
        <w:left w:val="none" w:sz="0" w:space="0" w:color="auto"/>
        <w:bottom w:val="none" w:sz="0" w:space="0" w:color="auto"/>
        <w:right w:val="none" w:sz="0" w:space="0" w:color="auto"/>
      </w:divBdr>
    </w:div>
    <w:div w:id="646714117">
      <w:bodyDiv w:val="1"/>
      <w:marLeft w:val="0"/>
      <w:marRight w:val="0"/>
      <w:marTop w:val="0"/>
      <w:marBottom w:val="0"/>
      <w:divBdr>
        <w:top w:val="none" w:sz="0" w:space="0" w:color="auto"/>
        <w:left w:val="none" w:sz="0" w:space="0" w:color="auto"/>
        <w:bottom w:val="none" w:sz="0" w:space="0" w:color="auto"/>
        <w:right w:val="none" w:sz="0" w:space="0" w:color="auto"/>
      </w:divBdr>
    </w:div>
    <w:div w:id="683944782">
      <w:bodyDiv w:val="1"/>
      <w:marLeft w:val="0"/>
      <w:marRight w:val="0"/>
      <w:marTop w:val="0"/>
      <w:marBottom w:val="0"/>
      <w:divBdr>
        <w:top w:val="none" w:sz="0" w:space="0" w:color="auto"/>
        <w:left w:val="none" w:sz="0" w:space="0" w:color="auto"/>
        <w:bottom w:val="none" w:sz="0" w:space="0" w:color="auto"/>
        <w:right w:val="none" w:sz="0" w:space="0" w:color="auto"/>
      </w:divBdr>
    </w:div>
    <w:div w:id="687560741">
      <w:bodyDiv w:val="1"/>
      <w:marLeft w:val="0"/>
      <w:marRight w:val="0"/>
      <w:marTop w:val="0"/>
      <w:marBottom w:val="0"/>
      <w:divBdr>
        <w:top w:val="none" w:sz="0" w:space="0" w:color="auto"/>
        <w:left w:val="none" w:sz="0" w:space="0" w:color="auto"/>
        <w:bottom w:val="none" w:sz="0" w:space="0" w:color="auto"/>
        <w:right w:val="none" w:sz="0" w:space="0" w:color="auto"/>
      </w:divBdr>
      <w:divsChild>
        <w:div w:id="1996646442">
          <w:marLeft w:val="0"/>
          <w:marRight w:val="0"/>
          <w:marTop w:val="0"/>
          <w:marBottom w:val="0"/>
          <w:divBdr>
            <w:top w:val="none" w:sz="0" w:space="0" w:color="auto"/>
            <w:left w:val="none" w:sz="0" w:space="0" w:color="auto"/>
            <w:bottom w:val="none" w:sz="0" w:space="0" w:color="auto"/>
            <w:right w:val="none" w:sz="0" w:space="0" w:color="auto"/>
          </w:divBdr>
          <w:divsChild>
            <w:div w:id="4261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8553">
      <w:bodyDiv w:val="1"/>
      <w:marLeft w:val="0"/>
      <w:marRight w:val="0"/>
      <w:marTop w:val="0"/>
      <w:marBottom w:val="0"/>
      <w:divBdr>
        <w:top w:val="none" w:sz="0" w:space="0" w:color="auto"/>
        <w:left w:val="none" w:sz="0" w:space="0" w:color="auto"/>
        <w:bottom w:val="none" w:sz="0" w:space="0" w:color="auto"/>
        <w:right w:val="none" w:sz="0" w:space="0" w:color="auto"/>
      </w:divBdr>
      <w:divsChild>
        <w:div w:id="585001495">
          <w:marLeft w:val="0"/>
          <w:marRight w:val="0"/>
          <w:marTop w:val="0"/>
          <w:marBottom w:val="0"/>
          <w:divBdr>
            <w:top w:val="none" w:sz="0" w:space="0" w:color="auto"/>
            <w:left w:val="none" w:sz="0" w:space="0" w:color="auto"/>
            <w:bottom w:val="none" w:sz="0" w:space="0" w:color="auto"/>
            <w:right w:val="none" w:sz="0" w:space="0" w:color="auto"/>
          </w:divBdr>
          <w:divsChild>
            <w:div w:id="2059014850">
              <w:marLeft w:val="0"/>
              <w:marRight w:val="0"/>
              <w:marTop w:val="0"/>
              <w:marBottom w:val="0"/>
              <w:divBdr>
                <w:top w:val="none" w:sz="0" w:space="0" w:color="auto"/>
                <w:left w:val="none" w:sz="0" w:space="0" w:color="auto"/>
                <w:bottom w:val="none" w:sz="0" w:space="0" w:color="auto"/>
                <w:right w:val="none" w:sz="0" w:space="0" w:color="auto"/>
              </w:divBdr>
              <w:divsChild>
                <w:div w:id="1471558399">
                  <w:marLeft w:val="0"/>
                  <w:marRight w:val="150"/>
                  <w:marTop w:val="0"/>
                  <w:marBottom w:val="0"/>
                  <w:divBdr>
                    <w:top w:val="none" w:sz="0" w:space="0" w:color="auto"/>
                    <w:left w:val="none" w:sz="0" w:space="0" w:color="auto"/>
                    <w:bottom w:val="none" w:sz="0" w:space="0" w:color="auto"/>
                    <w:right w:val="none" w:sz="0" w:space="0" w:color="auto"/>
                  </w:divBdr>
                  <w:divsChild>
                    <w:div w:id="4685489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4616">
      <w:bodyDiv w:val="1"/>
      <w:marLeft w:val="0"/>
      <w:marRight w:val="0"/>
      <w:marTop w:val="0"/>
      <w:marBottom w:val="0"/>
      <w:divBdr>
        <w:top w:val="none" w:sz="0" w:space="0" w:color="auto"/>
        <w:left w:val="none" w:sz="0" w:space="0" w:color="auto"/>
        <w:bottom w:val="none" w:sz="0" w:space="0" w:color="auto"/>
        <w:right w:val="none" w:sz="0" w:space="0" w:color="auto"/>
      </w:divBdr>
    </w:div>
    <w:div w:id="847017973">
      <w:bodyDiv w:val="1"/>
      <w:marLeft w:val="0"/>
      <w:marRight w:val="0"/>
      <w:marTop w:val="0"/>
      <w:marBottom w:val="0"/>
      <w:divBdr>
        <w:top w:val="none" w:sz="0" w:space="0" w:color="auto"/>
        <w:left w:val="none" w:sz="0" w:space="0" w:color="auto"/>
        <w:bottom w:val="none" w:sz="0" w:space="0" w:color="auto"/>
        <w:right w:val="none" w:sz="0" w:space="0" w:color="auto"/>
      </w:divBdr>
    </w:div>
    <w:div w:id="1012413417">
      <w:bodyDiv w:val="1"/>
      <w:marLeft w:val="0"/>
      <w:marRight w:val="0"/>
      <w:marTop w:val="0"/>
      <w:marBottom w:val="0"/>
      <w:divBdr>
        <w:top w:val="none" w:sz="0" w:space="0" w:color="auto"/>
        <w:left w:val="none" w:sz="0" w:space="0" w:color="auto"/>
        <w:bottom w:val="none" w:sz="0" w:space="0" w:color="auto"/>
        <w:right w:val="none" w:sz="0" w:space="0" w:color="auto"/>
      </w:divBdr>
    </w:div>
    <w:div w:id="1030715825">
      <w:bodyDiv w:val="1"/>
      <w:marLeft w:val="0"/>
      <w:marRight w:val="0"/>
      <w:marTop w:val="0"/>
      <w:marBottom w:val="0"/>
      <w:divBdr>
        <w:top w:val="none" w:sz="0" w:space="0" w:color="auto"/>
        <w:left w:val="none" w:sz="0" w:space="0" w:color="auto"/>
        <w:bottom w:val="none" w:sz="0" w:space="0" w:color="auto"/>
        <w:right w:val="none" w:sz="0" w:space="0" w:color="auto"/>
      </w:divBdr>
    </w:div>
    <w:div w:id="1064987887">
      <w:bodyDiv w:val="1"/>
      <w:marLeft w:val="0"/>
      <w:marRight w:val="0"/>
      <w:marTop w:val="0"/>
      <w:marBottom w:val="0"/>
      <w:divBdr>
        <w:top w:val="none" w:sz="0" w:space="0" w:color="auto"/>
        <w:left w:val="none" w:sz="0" w:space="0" w:color="auto"/>
        <w:bottom w:val="none" w:sz="0" w:space="0" w:color="auto"/>
        <w:right w:val="none" w:sz="0" w:space="0" w:color="auto"/>
      </w:divBdr>
    </w:div>
    <w:div w:id="1376394364">
      <w:bodyDiv w:val="1"/>
      <w:marLeft w:val="0"/>
      <w:marRight w:val="0"/>
      <w:marTop w:val="0"/>
      <w:marBottom w:val="0"/>
      <w:divBdr>
        <w:top w:val="none" w:sz="0" w:space="0" w:color="auto"/>
        <w:left w:val="none" w:sz="0" w:space="0" w:color="auto"/>
        <w:bottom w:val="none" w:sz="0" w:space="0" w:color="auto"/>
        <w:right w:val="none" w:sz="0" w:space="0" w:color="auto"/>
      </w:divBdr>
    </w:div>
    <w:div w:id="1515340538">
      <w:bodyDiv w:val="1"/>
      <w:marLeft w:val="0"/>
      <w:marRight w:val="0"/>
      <w:marTop w:val="0"/>
      <w:marBottom w:val="0"/>
      <w:divBdr>
        <w:top w:val="none" w:sz="0" w:space="0" w:color="auto"/>
        <w:left w:val="none" w:sz="0" w:space="0" w:color="auto"/>
        <w:bottom w:val="none" w:sz="0" w:space="0" w:color="auto"/>
        <w:right w:val="none" w:sz="0" w:space="0" w:color="auto"/>
      </w:divBdr>
      <w:divsChild>
        <w:div w:id="1643342998">
          <w:marLeft w:val="0"/>
          <w:marRight w:val="0"/>
          <w:marTop w:val="0"/>
          <w:marBottom w:val="0"/>
          <w:divBdr>
            <w:top w:val="none" w:sz="0" w:space="0" w:color="auto"/>
            <w:left w:val="none" w:sz="0" w:space="0" w:color="auto"/>
            <w:bottom w:val="none" w:sz="0" w:space="0" w:color="auto"/>
            <w:right w:val="none" w:sz="0" w:space="0" w:color="auto"/>
          </w:divBdr>
          <w:divsChild>
            <w:div w:id="1628966378">
              <w:marLeft w:val="0"/>
              <w:marRight w:val="0"/>
              <w:marTop w:val="0"/>
              <w:marBottom w:val="0"/>
              <w:divBdr>
                <w:top w:val="none" w:sz="0" w:space="0" w:color="auto"/>
                <w:left w:val="none" w:sz="0" w:space="0" w:color="auto"/>
                <w:bottom w:val="none" w:sz="0" w:space="0" w:color="auto"/>
                <w:right w:val="none" w:sz="0" w:space="0" w:color="auto"/>
              </w:divBdr>
              <w:divsChild>
                <w:div w:id="42143726">
                  <w:marLeft w:val="0"/>
                  <w:marRight w:val="150"/>
                  <w:marTop w:val="0"/>
                  <w:marBottom w:val="0"/>
                  <w:divBdr>
                    <w:top w:val="none" w:sz="0" w:space="0" w:color="auto"/>
                    <w:left w:val="none" w:sz="0" w:space="0" w:color="auto"/>
                    <w:bottom w:val="none" w:sz="0" w:space="0" w:color="auto"/>
                    <w:right w:val="none" w:sz="0" w:space="0" w:color="auto"/>
                  </w:divBdr>
                  <w:divsChild>
                    <w:div w:id="5059478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60295">
      <w:bodyDiv w:val="1"/>
      <w:marLeft w:val="0"/>
      <w:marRight w:val="0"/>
      <w:marTop w:val="0"/>
      <w:marBottom w:val="0"/>
      <w:divBdr>
        <w:top w:val="none" w:sz="0" w:space="0" w:color="auto"/>
        <w:left w:val="none" w:sz="0" w:space="0" w:color="auto"/>
        <w:bottom w:val="none" w:sz="0" w:space="0" w:color="auto"/>
        <w:right w:val="none" w:sz="0" w:space="0" w:color="auto"/>
      </w:divBdr>
    </w:div>
    <w:div w:id="1654338203">
      <w:bodyDiv w:val="1"/>
      <w:marLeft w:val="0"/>
      <w:marRight w:val="0"/>
      <w:marTop w:val="0"/>
      <w:marBottom w:val="0"/>
      <w:divBdr>
        <w:top w:val="none" w:sz="0" w:space="0" w:color="auto"/>
        <w:left w:val="none" w:sz="0" w:space="0" w:color="auto"/>
        <w:bottom w:val="none" w:sz="0" w:space="0" w:color="auto"/>
        <w:right w:val="none" w:sz="0" w:space="0" w:color="auto"/>
      </w:divBdr>
    </w:div>
    <w:div w:id="1679500384">
      <w:bodyDiv w:val="1"/>
      <w:marLeft w:val="0"/>
      <w:marRight w:val="0"/>
      <w:marTop w:val="0"/>
      <w:marBottom w:val="0"/>
      <w:divBdr>
        <w:top w:val="none" w:sz="0" w:space="0" w:color="auto"/>
        <w:left w:val="none" w:sz="0" w:space="0" w:color="auto"/>
        <w:bottom w:val="none" w:sz="0" w:space="0" w:color="auto"/>
        <w:right w:val="none" w:sz="0" w:space="0" w:color="auto"/>
      </w:divBdr>
      <w:divsChild>
        <w:div w:id="1540849198">
          <w:marLeft w:val="0"/>
          <w:marRight w:val="0"/>
          <w:marTop w:val="0"/>
          <w:marBottom w:val="0"/>
          <w:divBdr>
            <w:top w:val="none" w:sz="0" w:space="0" w:color="auto"/>
            <w:left w:val="none" w:sz="0" w:space="0" w:color="auto"/>
            <w:bottom w:val="none" w:sz="0" w:space="0" w:color="auto"/>
            <w:right w:val="none" w:sz="0" w:space="0" w:color="auto"/>
          </w:divBdr>
          <w:divsChild>
            <w:div w:id="988098522">
              <w:marLeft w:val="0"/>
              <w:marRight w:val="0"/>
              <w:marTop w:val="0"/>
              <w:marBottom w:val="0"/>
              <w:divBdr>
                <w:top w:val="none" w:sz="0" w:space="0" w:color="auto"/>
                <w:left w:val="none" w:sz="0" w:space="0" w:color="auto"/>
                <w:bottom w:val="none" w:sz="0" w:space="0" w:color="auto"/>
                <w:right w:val="none" w:sz="0" w:space="0" w:color="auto"/>
              </w:divBdr>
              <w:divsChild>
                <w:div w:id="663123177">
                  <w:marLeft w:val="0"/>
                  <w:marRight w:val="150"/>
                  <w:marTop w:val="0"/>
                  <w:marBottom w:val="0"/>
                  <w:divBdr>
                    <w:top w:val="none" w:sz="0" w:space="0" w:color="auto"/>
                    <w:left w:val="none" w:sz="0" w:space="0" w:color="auto"/>
                    <w:bottom w:val="none" w:sz="0" w:space="0" w:color="auto"/>
                    <w:right w:val="none" w:sz="0" w:space="0" w:color="auto"/>
                  </w:divBdr>
                  <w:divsChild>
                    <w:div w:id="39093104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083923">
      <w:bodyDiv w:val="1"/>
      <w:marLeft w:val="0"/>
      <w:marRight w:val="0"/>
      <w:marTop w:val="0"/>
      <w:marBottom w:val="0"/>
      <w:divBdr>
        <w:top w:val="none" w:sz="0" w:space="0" w:color="auto"/>
        <w:left w:val="none" w:sz="0" w:space="0" w:color="auto"/>
        <w:bottom w:val="none" w:sz="0" w:space="0" w:color="auto"/>
        <w:right w:val="none" w:sz="0" w:space="0" w:color="auto"/>
      </w:divBdr>
    </w:div>
    <w:div w:id="1719010184">
      <w:bodyDiv w:val="1"/>
      <w:marLeft w:val="0"/>
      <w:marRight w:val="0"/>
      <w:marTop w:val="0"/>
      <w:marBottom w:val="0"/>
      <w:divBdr>
        <w:top w:val="none" w:sz="0" w:space="0" w:color="auto"/>
        <w:left w:val="none" w:sz="0" w:space="0" w:color="auto"/>
        <w:bottom w:val="none" w:sz="0" w:space="0" w:color="auto"/>
        <w:right w:val="none" w:sz="0" w:space="0" w:color="auto"/>
      </w:divBdr>
      <w:divsChild>
        <w:div w:id="992025448">
          <w:marLeft w:val="0"/>
          <w:marRight w:val="0"/>
          <w:marTop w:val="0"/>
          <w:marBottom w:val="0"/>
          <w:divBdr>
            <w:top w:val="none" w:sz="0" w:space="0" w:color="auto"/>
            <w:left w:val="none" w:sz="0" w:space="0" w:color="auto"/>
            <w:bottom w:val="none" w:sz="0" w:space="0" w:color="auto"/>
            <w:right w:val="none" w:sz="0" w:space="0" w:color="auto"/>
          </w:divBdr>
          <w:divsChild>
            <w:div w:id="1921016116">
              <w:marLeft w:val="0"/>
              <w:marRight w:val="0"/>
              <w:marTop w:val="0"/>
              <w:marBottom w:val="0"/>
              <w:divBdr>
                <w:top w:val="none" w:sz="0" w:space="0" w:color="auto"/>
                <w:left w:val="none" w:sz="0" w:space="0" w:color="auto"/>
                <w:bottom w:val="none" w:sz="0" w:space="0" w:color="auto"/>
                <w:right w:val="none" w:sz="0" w:space="0" w:color="auto"/>
              </w:divBdr>
              <w:divsChild>
                <w:div w:id="2004234254">
                  <w:marLeft w:val="0"/>
                  <w:marRight w:val="150"/>
                  <w:marTop w:val="0"/>
                  <w:marBottom w:val="0"/>
                  <w:divBdr>
                    <w:top w:val="none" w:sz="0" w:space="0" w:color="auto"/>
                    <w:left w:val="none" w:sz="0" w:space="0" w:color="auto"/>
                    <w:bottom w:val="none" w:sz="0" w:space="0" w:color="auto"/>
                    <w:right w:val="none" w:sz="0" w:space="0" w:color="auto"/>
                  </w:divBdr>
                  <w:divsChild>
                    <w:div w:id="206513443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022055">
      <w:bodyDiv w:val="1"/>
      <w:marLeft w:val="0"/>
      <w:marRight w:val="0"/>
      <w:marTop w:val="0"/>
      <w:marBottom w:val="0"/>
      <w:divBdr>
        <w:top w:val="none" w:sz="0" w:space="0" w:color="auto"/>
        <w:left w:val="none" w:sz="0" w:space="0" w:color="auto"/>
        <w:bottom w:val="none" w:sz="0" w:space="0" w:color="auto"/>
        <w:right w:val="none" w:sz="0" w:space="0" w:color="auto"/>
      </w:divBdr>
    </w:div>
    <w:div w:id="1960650269">
      <w:bodyDiv w:val="1"/>
      <w:marLeft w:val="0"/>
      <w:marRight w:val="0"/>
      <w:marTop w:val="0"/>
      <w:marBottom w:val="0"/>
      <w:divBdr>
        <w:top w:val="none" w:sz="0" w:space="0" w:color="auto"/>
        <w:left w:val="none" w:sz="0" w:space="0" w:color="auto"/>
        <w:bottom w:val="none" w:sz="0" w:space="0" w:color="auto"/>
        <w:right w:val="none" w:sz="0" w:space="0" w:color="auto"/>
      </w:divBdr>
    </w:div>
    <w:div w:id="200666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ltimatespecs.com/it/electric-hybrid-cars"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hyperlink" Target="https://bit.ly/3OidzYF"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uto-data.net/it/"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volante.it/" TargetMode="External"/><Relationship Id="rId14"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199E22-658E-44C1-850A-08BA0D264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15</Pages>
  <Words>2378</Words>
  <Characters>13557</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Felice Arezzo</dc:creator>
  <cp:keywords/>
  <dc:description/>
  <cp:lastModifiedBy>User</cp:lastModifiedBy>
  <cp:revision>15</cp:revision>
  <dcterms:created xsi:type="dcterms:W3CDTF">2022-06-27T18:06:00Z</dcterms:created>
  <dcterms:modified xsi:type="dcterms:W3CDTF">2023-09-25T10:57:00Z</dcterms:modified>
</cp:coreProperties>
</file>