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FE2B6A">
        <w:rPr>
          <w:sz w:val="36"/>
          <w:szCs w:val="36"/>
        </w:rPr>
        <w:t>3 AGGIUNGI SEGNALE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672901">
        <w:rPr>
          <w:sz w:val="28"/>
          <w:szCs w:val="28"/>
        </w:rPr>
        <w:t xml:space="preserve">Nuova </w:t>
      </w:r>
      <w:proofErr w:type="spellStart"/>
      <w:r w:rsidR="00672901">
        <w:rPr>
          <w:sz w:val="28"/>
          <w:szCs w:val="28"/>
        </w:rPr>
        <w:t>Sink</w:t>
      </w:r>
      <w:proofErr w:type="spellEnd"/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Selezionare il tipo per il segnale scelto dal menu a tendina che appare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Inserire la molteplicità per il segnale nella finestra di dialogo che appare</w:t>
      </w:r>
    </w:p>
    <w:p w:rsidR="00FE2B6A" w:rsidRDefault="00672901" w:rsidP="00F105D0">
      <w:pPr>
        <w:pStyle w:val="Paragrafoelenco"/>
        <w:numPr>
          <w:ilvl w:val="0"/>
          <w:numId w:val="2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F105D0">
      <w:pPr>
        <w:pStyle w:val="Paragrafoelenco"/>
        <w:numPr>
          <w:ilvl w:val="0"/>
          <w:numId w:val="2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672901">
        <w:t xml:space="preserve">L’editor assegna il tipo e la lista di nomi alla </w:t>
      </w:r>
      <w:proofErr w:type="spellStart"/>
      <w:r w:rsidR="00672901">
        <w:t>sink</w:t>
      </w:r>
      <w:proofErr w:type="spellEnd"/>
      <w:r w:rsidR="00672901">
        <w:t xml:space="preserve"> e la fissa sul foglio di lavoro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Nuova Source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l’opzione Nuova Regola dal menu a tendina visualizzato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il nome che si vuole dare alla Regola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il tipo per il segnale scelto dal menu a tendina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la molteplicità per il segnale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 nomi per i segnali che vengono richiesti dalla finestra di dialogo e ogni volta confermare con il bottone Ok. Verranno richiesti un numero di nomi pari alla molteplicità del segnale (essi rappresenta</w:t>
      </w:r>
      <w:r w:rsidR="00E620C8">
        <w:t>no i vari sensori sui quali la R</w:t>
      </w:r>
      <w:r>
        <w:t>egola potrà poi essere applicata)</w:t>
      </w:r>
    </w:p>
    <w:p w:rsidR="00672901" w:rsidRDefault="00672901" w:rsidP="00672901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L’editor assegna il tipo e la lista di nomi alla source e la fissa sul foglio di lavoro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>
        <w:rPr>
          <w:sz w:val="28"/>
          <w:szCs w:val="28"/>
        </w:rPr>
        <w:br/>
        <w:t xml:space="preserve">Valore molteplicità </w:t>
      </w:r>
      <w:r w:rsidR="00E620C8">
        <w:rPr>
          <w:sz w:val="28"/>
          <w:szCs w:val="28"/>
        </w:rPr>
        <w:t>S</w:t>
      </w:r>
      <w:r>
        <w:rPr>
          <w:sz w:val="28"/>
          <w:szCs w:val="28"/>
        </w:rPr>
        <w:t>ource 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lastRenderedPageBreak/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numero) una qualsiasi altra stringa non numerica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ora la molteplicità in modo corretto (numero) nella finestra di dialogo che viene ripresentata</w:t>
      </w:r>
    </w:p>
    <w:p w:rsidR="00E644E4" w:rsidRDefault="00E644E4" w:rsidP="00E644E4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finestra di dialogo relativa alla molteplicità fino a che non viene inserito un valore accettabile (numero</w:t>
      </w:r>
      <w:proofErr w:type="gramStart"/>
      <w:r>
        <w:t>).</w:t>
      </w:r>
      <w:r>
        <w:br/>
        <w:t>L’editor</w:t>
      </w:r>
      <w:proofErr w:type="gramEnd"/>
      <w:r>
        <w:t xml:space="preserve"> assegna il tipo e la lista di nomi alla source  e la fissa sul foglio di lavoro</w:t>
      </w:r>
    </w:p>
    <w:p w:rsidR="00F41358" w:rsidRDefault="00F41358" w:rsidP="00672901"/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</w:r>
      <w:r w:rsidRPr="00F41358">
        <w:rPr>
          <w:sz w:val="28"/>
          <w:szCs w:val="28"/>
          <w:highlight w:val="yellow"/>
        </w:rPr>
        <w:t>Valore</w:t>
      </w:r>
      <w:r w:rsidR="00E644E4">
        <w:rPr>
          <w:sz w:val="28"/>
          <w:szCs w:val="28"/>
        </w:rPr>
        <w:t xml:space="preserve"> molteplicità </w:t>
      </w:r>
      <w:proofErr w:type="spellStart"/>
      <w:r w:rsidR="00E644E4">
        <w:rPr>
          <w:sz w:val="28"/>
          <w:szCs w:val="28"/>
        </w:rPr>
        <w:t>S</w:t>
      </w:r>
      <w:r>
        <w:rPr>
          <w:sz w:val="28"/>
          <w:szCs w:val="28"/>
        </w:rPr>
        <w:t>ink</w:t>
      </w:r>
      <w:proofErr w:type="spellEnd"/>
      <w:r>
        <w:rPr>
          <w:sz w:val="28"/>
          <w:szCs w:val="28"/>
        </w:rPr>
        <w:t xml:space="preserve"> </w:t>
      </w:r>
      <w:r w:rsidRPr="00F41358">
        <w:rPr>
          <w:sz w:val="28"/>
          <w:szCs w:val="28"/>
          <w:highlight w:val="yellow"/>
        </w:rPr>
        <w:t>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numero) una qualsiasi altra stringa non numerica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ora la molteplicità in modo corretto (numero) nella finestra di dialogo che viene ripresentata</w:t>
      </w:r>
    </w:p>
    <w:p w:rsidR="00E644E4" w:rsidRDefault="00E644E4" w:rsidP="00E644E4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</w:t>
      </w:r>
      <w:r w:rsidR="00F60C29">
        <w:t>inestra di dialogo relativa al inserimento della</w:t>
      </w:r>
      <w:r>
        <w:t xml:space="preserve"> molteplicità fino a che non viene inserito un valore accettabile (numero</w:t>
      </w:r>
      <w:proofErr w:type="gramStart"/>
      <w:r>
        <w:t>).</w:t>
      </w:r>
      <w:r>
        <w:br/>
        <w:t>L’editor</w:t>
      </w:r>
      <w:proofErr w:type="gramEnd"/>
      <w:r>
        <w:t xml:space="preserve"> assegna il tipo e la lista di nomi alla </w:t>
      </w:r>
      <w:proofErr w:type="spellStart"/>
      <w:r>
        <w:t>sink</w:t>
      </w:r>
      <w:proofErr w:type="spellEnd"/>
      <w:r>
        <w:t xml:space="preserve"> e la fissa sul foglio di lavoro</w:t>
      </w:r>
    </w:p>
    <w:p w:rsidR="00E644E4" w:rsidRDefault="00E644E4" w:rsidP="00E644E4"/>
    <w:p w:rsidR="00E644E4" w:rsidRPr="00E644E4" w:rsidRDefault="00E644E4" w:rsidP="00E644E4">
      <w:pPr>
        <w:rPr>
          <w:sz w:val="28"/>
          <w:szCs w:val="28"/>
          <w:highlight w:val="yellow"/>
        </w:rPr>
      </w:pPr>
      <w:r w:rsidRPr="00E644E4">
        <w:rPr>
          <w:sz w:val="28"/>
          <w:szCs w:val="28"/>
          <w:highlight w:val="yellow"/>
        </w:rPr>
        <w:lastRenderedPageBreak/>
        <w:t>Test 5</w:t>
      </w:r>
      <w:r w:rsidRPr="00E644E4">
        <w:rPr>
          <w:sz w:val="28"/>
          <w:szCs w:val="28"/>
          <w:highlight w:val="yellow"/>
        </w:rPr>
        <w:t xml:space="preserve"> </w:t>
      </w:r>
      <w:r w:rsidRPr="00E644E4">
        <w:rPr>
          <w:sz w:val="28"/>
          <w:szCs w:val="28"/>
          <w:highlight w:val="yellow"/>
        </w:rPr>
        <w:br/>
      </w:r>
      <w:r w:rsidRPr="00E644E4">
        <w:rPr>
          <w:sz w:val="28"/>
          <w:szCs w:val="28"/>
          <w:highlight w:val="yellow"/>
        </w:rPr>
        <w:t xml:space="preserve">Nomi segnali lasciati </w:t>
      </w:r>
      <w:proofErr w:type="spellStart"/>
      <w:r w:rsidRPr="00E644E4">
        <w:rPr>
          <w:sz w:val="28"/>
          <w:szCs w:val="28"/>
          <w:highlight w:val="yellow"/>
        </w:rPr>
        <w:t>vuoti</w:t>
      </w:r>
      <w:r>
        <w:rPr>
          <w:sz w:val="28"/>
          <w:szCs w:val="28"/>
          <w:highlight w:val="yellow"/>
        </w:rPr>
        <w:t>ANCHE</w:t>
      </w:r>
      <w:proofErr w:type="spellEnd"/>
      <w:r>
        <w:rPr>
          <w:sz w:val="28"/>
          <w:szCs w:val="28"/>
          <w:highlight w:val="yellow"/>
        </w:rPr>
        <w:t xml:space="preserve"> QUI COSA FACCIAMO QUESTO è UN PEZZO NON PENSATO MA CHE CI DOVREBBE ESSERE FORSE MEGLIO AVVISARLO E RITOCCARE IL CODICE</w:t>
      </w:r>
    </w:p>
    <w:p w:rsidR="00E644E4" w:rsidRPr="00E644E4" w:rsidRDefault="00E644E4" w:rsidP="00E644E4">
      <w:pPr>
        <w:rPr>
          <w:sz w:val="28"/>
          <w:szCs w:val="28"/>
          <w:highlight w:val="yellow"/>
        </w:rPr>
      </w:pPr>
      <w:r w:rsidRPr="00E644E4">
        <w:rPr>
          <w:sz w:val="28"/>
          <w:szCs w:val="28"/>
          <w:highlight w:val="yellow"/>
        </w:rPr>
        <w:t>Input: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proofErr w:type="spellStart"/>
      <w:r w:rsidRPr="00E644E4">
        <w:rPr>
          <w:highlight w:val="yellow"/>
        </w:rPr>
        <w:t>Clickare</w:t>
      </w:r>
      <w:proofErr w:type="spellEnd"/>
      <w:r w:rsidRPr="00E644E4">
        <w:rPr>
          <w:highlight w:val="yellow"/>
        </w:rPr>
        <w:t xml:space="preserve"> sul bottone File 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r w:rsidRPr="00E644E4">
        <w:rPr>
          <w:highlight w:val="yellow"/>
        </w:rPr>
        <w:t>Selezionare l’opzione Nuova Regola dal menu a tendina visualizzato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r w:rsidRPr="00E644E4">
        <w:rPr>
          <w:highlight w:val="yellow"/>
        </w:rPr>
        <w:t>Inserire il nome che si vuole dare alla Regola nella finestra di dialogo che appare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proofErr w:type="spellStart"/>
      <w:r w:rsidRPr="00E644E4">
        <w:rPr>
          <w:highlight w:val="yellow"/>
        </w:rPr>
        <w:t>Clickare</w:t>
      </w:r>
      <w:proofErr w:type="spellEnd"/>
      <w:r w:rsidRPr="00E644E4">
        <w:rPr>
          <w:highlight w:val="yellow"/>
        </w:rPr>
        <w:t xml:space="preserve"> sul bottone Ok per confermare l’operazione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proofErr w:type="spellStart"/>
      <w:r w:rsidRPr="00E644E4">
        <w:rPr>
          <w:highlight w:val="yellow"/>
        </w:rPr>
        <w:t>Clickare</w:t>
      </w:r>
      <w:proofErr w:type="spellEnd"/>
      <w:r w:rsidRPr="00E644E4">
        <w:rPr>
          <w:highlight w:val="yellow"/>
        </w:rPr>
        <w:t xml:space="preserve"> sul bottone SINK (per un uscita)</w:t>
      </w:r>
      <w:r w:rsidRPr="00E644E4">
        <w:rPr>
          <w:highlight w:val="yellow"/>
        </w:rPr>
        <w:t xml:space="preserve"> o SOURCE (per un ingresso)</w:t>
      </w:r>
      <w:r w:rsidRPr="00E644E4">
        <w:rPr>
          <w:highlight w:val="yellow"/>
        </w:rPr>
        <w:t xml:space="preserve"> presente nel elenco degli operatori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r w:rsidRPr="00E644E4">
        <w:rPr>
          <w:highlight w:val="yellow"/>
        </w:rPr>
        <w:t>Selezionare il tipo per il segnale scelto dal menu a tendina che appare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r w:rsidRPr="00E644E4">
        <w:rPr>
          <w:highlight w:val="yellow"/>
        </w:rPr>
        <w:t>Inserire la molteplicità per il segnale nella finestra di dialogo che appare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r w:rsidRPr="00E644E4">
        <w:rPr>
          <w:highlight w:val="yellow"/>
        </w:rPr>
        <w:t xml:space="preserve">Confermare </w:t>
      </w:r>
      <w:proofErr w:type="spellStart"/>
      <w:r w:rsidRPr="00E644E4">
        <w:rPr>
          <w:highlight w:val="yellow"/>
        </w:rPr>
        <w:t>clickando</w:t>
      </w:r>
      <w:proofErr w:type="spellEnd"/>
      <w:r w:rsidRPr="00E644E4">
        <w:rPr>
          <w:highlight w:val="yellow"/>
        </w:rPr>
        <w:t xml:space="preserve"> il bottone Ok</w:t>
      </w:r>
      <w:r w:rsidRPr="00E644E4">
        <w:rPr>
          <w:highlight w:val="yellow"/>
        </w:rPr>
        <w:t xml:space="preserve"> </w:t>
      </w:r>
    </w:p>
    <w:p w:rsidR="00E644E4" w:rsidRPr="00E644E4" w:rsidRDefault="00E644E4" w:rsidP="00E644E4">
      <w:pPr>
        <w:pStyle w:val="Paragrafoelenco"/>
        <w:numPr>
          <w:ilvl w:val="0"/>
          <w:numId w:val="10"/>
        </w:numPr>
        <w:rPr>
          <w:highlight w:val="yellow"/>
        </w:rPr>
      </w:pPr>
      <w:r w:rsidRPr="00E644E4">
        <w:rPr>
          <w:highlight w:val="yellow"/>
        </w:rPr>
        <w:t>Lasciare vuoti i campi per i nomi dei</w:t>
      </w:r>
      <w:r w:rsidRPr="00E644E4">
        <w:rPr>
          <w:highlight w:val="yellow"/>
        </w:rPr>
        <w:t xml:space="preserve">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E644E4" w:rsidRPr="00F41358" w:rsidRDefault="00E644E4" w:rsidP="00E644E4">
      <w:r w:rsidRPr="00E644E4">
        <w:rPr>
          <w:sz w:val="28"/>
          <w:szCs w:val="28"/>
          <w:highlight w:val="yellow"/>
        </w:rPr>
        <w:t xml:space="preserve">Output: </w:t>
      </w:r>
      <w:r w:rsidRPr="00E644E4">
        <w:rPr>
          <w:sz w:val="28"/>
          <w:szCs w:val="28"/>
          <w:highlight w:val="yellow"/>
        </w:rPr>
        <w:br/>
      </w:r>
      <w:r w:rsidRPr="00E644E4">
        <w:rPr>
          <w:highlight w:val="yellow"/>
        </w:rPr>
        <w:t xml:space="preserve">Dopo il punto 5 degli input viene visualizzata la descrizione dell’operatore appena </w:t>
      </w:r>
      <w:proofErr w:type="spellStart"/>
      <w:r w:rsidRPr="00E644E4">
        <w:rPr>
          <w:highlight w:val="yellow"/>
        </w:rPr>
        <w:t>clickato</w:t>
      </w:r>
      <w:proofErr w:type="spellEnd"/>
      <w:r w:rsidRPr="00E644E4">
        <w:rPr>
          <w:highlight w:val="yellow"/>
        </w:rPr>
        <w:t>.</w:t>
      </w:r>
      <w:r w:rsidRPr="00E644E4">
        <w:rPr>
          <w:highlight w:val="yellow"/>
        </w:rPr>
        <w:br/>
        <w:t xml:space="preserve">L’editor assegna il tipo e la lista di nomi alla </w:t>
      </w:r>
      <w:proofErr w:type="spellStart"/>
      <w:r w:rsidRPr="00E644E4">
        <w:rPr>
          <w:highlight w:val="yellow"/>
        </w:rPr>
        <w:t>sink</w:t>
      </w:r>
      <w:proofErr w:type="spellEnd"/>
      <w:r w:rsidRPr="00E644E4">
        <w:rPr>
          <w:highlight w:val="yellow"/>
        </w:rPr>
        <w:t xml:space="preserve"> o alla source</w:t>
      </w:r>
      <w:r w:rsidRPr="00E644E4">
        <w:rPr>
          <w:highlight w:val="yellow"/>
        </w:rPr>
        <w:t xml:space="preserve"> e la fissa sul foglio di lavoro</w:t>
      </w:r>
    </w:p>
    <w:p w:rsidR="00E644E4" w:rsidRPr="00F41358" w:rsidRDefault="00E644E4" w:rsidP="00F41358"/>
    <w:p w:rsidR="00672901" w:rsidRDefault="00672901" w:rsidP="007F2AB7">
      <w:bookmarkStart w:id="0" w:name="_GoBack"/>
      <w:bookmarkEnd w:id="0"/>
    </w:p>
    <w:p w:rsidR="00254858" w:rsidRDefault="00254858" w:rsidP="007F2AB7"/>
    <w:p w:rsidR="00672901" w:rsidRPr="003873CA" w:rsidRDefault="00FE2B6A" w:rsidP="00FE2B6A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FE2B6A" w:rsidRDefault="00672901" w:rsidP="00FE2B6A">
      <w:r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E620C8">
        <w:t>finestre di dialogo visualizzate.</w:t>
      </w:r>
      <w:r>
        <w:br/>
        <w:t>Come evidenziato nelle</w:t>
      </w:r>
      <w:r w:rsidR="00FE2B6A">
        <w:t xml:space="preserve"> precondizioni all’interno del </w:t>
      </w:r>
      <w:proofErr w:type="spellStart"/>
      <w:r w:rsidR="00FE2B6A">
        <w:t>srs</w:t>
      </w:r>
      <w:proofErr w:type="spellEnd"/>
      <w:r w:rsidR="00FE2B6A">
        <w:t xml:space="preserve"> </w:t>
      </w:r>
      <w:proofErr w:type="spellStart"/>
      <w:r w:rsidR="00FE2B6A">
        <w:t>perche</w:t>
      </w:r>
      <w:proofErr w:type="spellEnd"/>
      <w:r w:rsidR="00FE2B6A">
        <w:t xml:space="preserve"> si possa aggiungere un segnale (</w:t>
      </w:r>
      <w:proofErr w:type="spellStart"/>
      <w:r w:rsidR="00FE2B6A">
        <w:t>sink</w:t>
      </w:r>
      <w:proofErr w:type="spellEnd"/>
      <w:r w:rsidR="00FE2B6A">
        <w:t xml:space="preserve"> o source) deve essere presente un foglio di lavoro aperto. Infatti la lista degli operatori viene resa disponibile solo qualora nell’editor sia presente un foglio di lavoro aperto.</w:t>
      </w:r>
      <w:r w:rsidR="00FE2B6A">
        <w:br/>
        <w:t>Rispetto al UC13 riportato nel SRS sono state effettuate le seguenti modifiche (come già evidenziato nelle note delle fasi precedenti):</w:t>
      </w:r>
    </w:p>
    <w:p w:rsidR="00FE2B6A" w:rsidRDefault="00FE2B6A" w:rsidP="00FE2B6A">
      <w:pPr>
        <w:pStyle w:val="Paragrafoelenco"/>
        <w:numPr>
          <w:ilvl w:val="0"/>
          <w:numId w:val="6"/>
        </w:numPr>
      </w:pPr>
      <w:r>
        <w:t xml:space="preserve">Non è stata implementata la funzionalità di </w:t>
      </w:r>
      <w:proofErr w:type="spellStart"/>
      <w:r>
        <w:t>drag&amp;drop</w:t>
      </w:r>
      <w:proofErr w:type="spellEnd"/>
      <w:r>
        <w:t xml:space="preserve"> (punto 2 </w:t>
      </w:r>
      <w:proofErr w:type="spellStart"/>
      <w:r>
        <w:t>srs</w:t>
      </w:r>
      <w:proofErr w:type="spellEnd"/>
      <w:r>
        <w:t>) per cui il segnale viene automaticamente posizionato in un punto del foglio di lavoro</w:t>
      </w:r>
      <w:r w:rsidR="00672901">
        <w:t xml:space="preserve">. Sono assenti i punti 2, 2a, 2b del </w:t>
      </w:r>
      <w:proofErr w:type="spellStart"/>
      <w:r w:rsidR="00672901">
        <w:t>srs</w:t>
      </w:r>
      <w:proofErr w:type="spellEnd"/>
      <w:r>
        <w:t xml:space="preserve"> </w:t>
      </w:r>
      <w:r w:rsidRPr="007807F6">
        <w:rPr>
          <w:highlight w:val="yellow"/>
        </w:rPr>
        <w:t>(calcolato attraverso una distanza random da un punto fissato cosi che non si posizioni esattamente</w:t>
      </w:r>
      <w:r>
        <w:rPr>
          <w:highlight w:val="yellow"/>
        </w:rPr>
        <w:t xml:space="preserve"> sovrapposto agli altri operatori</w:t>
      </w:r>
      <w:r w:rsidRPr="007807F6">
        <w:rPr>
          <w:highlight w:val="yellow"/>
        </w:rPr>
        <w:t>)</w:t>
      </w:r>
    </w:p>
    <w:p w:rsidR="00672901" w:rsidRDefault="00672901" w:rsidP="00FE2B6A">
      <w:pPr>
        <w:pStyle w:val="Paragrafoelenco"/>
        <w:numPr>
          <w:ilvl w:val="0"/>
          <w:numId w:val="6"/>
        </w:numPr>
      </w:pPr>
      <w:r>
        <w:t>Il tipo di input</w:t>
      </w:r>
      <w:r w:rsidR="00E644E4">
        <w:t xml:space="preserve"> o output</w:t>
      </w:r>
      <w:r>
        <w:t xml:space="preserve"> viene selezionato dal menu a tendina e non viene digitato per cui</w:t>
      </w:r>
      <w:r w:rsidR="00E620C8">
        <w:t xml:space="preserve"> non è possibile inserire un valore non valido, di conseguenza</w:t>
      </w:r>
      <w:r>
        <w:t xml:space="preserve"> non è presente il punto 5a del </w:t>
      </w:r>
      <w:proofErr w:type="spellStart"/>
      <w:r>
        <w:t>srs</w:t>
      </w:r>
      <w:proofErr w:type="spellEnd"/>
      <w:r w:rsidR="00F41358">
        <w:t xml:space="preserve"> </w:t>
      </w:r>
      <w:r w:rsidR="004411FC">
        <w:t>(</w:t>
      </w:r>
      <w:r w:rsidR="00F41358">
        <w:t>modifica inserita nelle fasi precedenti</w:t>
      </w:r>
      <w:proofErr w:type="gramStart"/>
      <w:r w:rsidR="004411FC">
        <w:t>)</w:t>
      </w:r>
      <w:r w:rsidR="00E620C8">
        <w:t xml:space="preserve"> </w:t>
      </w:r>
      <w:r w:rsidR="00F41358">
        <w:t>.</w:t>
      </w:r>
      <w:proofErr w:type="gramEnd"/>
    </w:p>
    <w:p w:rsidR="00672901" w:rsidRDefault="00672901" w:rsidP="00F41358"/>
    <w:p w:rsidR="00FE2B6A" w:rsidRPr="007F2AB7" w:rsidRDefault="00FE2B6A" w:rsidP="00FE2B6A">
      <w:pPr>
        <w:ind w:left="360"/>
      </w:pP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1A5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58A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07D5"/>
    <w:multiLevelType w:val="hybridMultilevel"/>
    <w:tmpl w:val="696E3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6FE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122E9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54858"/>
    <w:rsid w:val="003873CA"/>
    <w:rsid w:val="004411FC"/>
    <w:rsid w:val="006629E7"/>
    <w:rsid w:val="00672901"/>
    <w:rsid w:val="006830D5"/>
    <w:rsid w:val="007F2AB7"/>
    <w:rsid w:val="008C1ECC"/>
    <w:rsid w:val="00985164"/>
    <w:rsid w:val="00E620C8"/>
    <w:rsid w:val="00E644E4"/>
    <w:rsid w:val="00F105D0"/>
    <w:rsid w:val="00F41358"/>
    <w:rsid w:val="00F60C29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7</cp:revision>
  <dcterms:created xsi:type="dcterms:W3CDTF">2017-06-01T07:55:00Z</dcterms:created>
  <dcterms:modified xsi:type="dcterms:W3CDTF">2017-06-02T07:17:00Z</dcterms:modified>
</cp:coreProperties>
</file>